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A96D26" w:rsidRDefault="00BF3182" w:rsidP="00BF3182">
      <w:pPr>
        <w:jc w:val="center"/>
        <w:rPr>
          <w:b/>
          <w:sz w:val="22"/>
          <w:szCs w:val="22"/>
          <w:lang w:val="uk-UA"/>
        </w:rPr>
      </w:pPr>
      <w:r w:rsidRPr="00A96D26">
        <w:rPr>
          <w:b/>
          <w:sz w:val="22"/>
          <w:szCs w:val="2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  <w:r w:rsidRPr="00677407">
        <w:rPr>
          <w:b/>
          <w:sz w:val="22"/>
          <w:szCs w:val="22"/>
          <w:lang w:val="uk-UA"/>
        </w:rPr>
        <w:t>(</w:t>
      </w:r>
      <w:r w:rsidR="00677407" w:rsidRPr="00677407">
        <w:rPr>
          <w:b/>
        </w:rPr>
        <w:t xml:space="preserve">Прокладка </w:t>
      </w:r>
      <w:proofErr w:type="spellStart"/>
      <w:r w:rsidR="00677407" w:rsidRPr="00677407">
        <w:rPr>
          <w:b/>
        </w:rPr>
        <w:t>підрейкова</w:t>
      </w:r>
      <w:proofErr w:type="spellEnd"/>
      <w:r w:rsidR="00677407" w:rsidRPr="00677407">
        <w:rPr>
          <w:b/>
        </w:rPr>
        <w:t xml:space="preserve"> </w:t>
      </w:r>
      <w:proofErr w:type="spellStart"/>
      <w:r w:rsidR="00677407" w:rsidRPr="00677407">
        <w:rPr>
          <w:b/>
        </w:rPr>
        <w:t>гумова</w:t>
      </w:r>
      <w:proofErr w:type="spellEnd"/>
      <w:r w:rsidR="00677407" w:rsidRPr="00677407">
        <w:rPr>
          <w:b/>
        </w:rPr>
        <w:t xml:space="preserve"> для </w:t>
      </w:r>
      <w:proofErr w:type="spellStart"/>
      <w:r w:rsidR="00677407" w:rsidRPr="00677407">
        <w:rPr>
          <w:b/>
        </w:rPr>
        <w:t>рейкових</w:t>
      </w:r>
      <w:proofErr w:type="spellEnd"/>
      <w:r w:rsidR="00677407" w:rsidRPr="00677407">
        <w:rPr>
          <w:b/>
        </w:rPr>
        <w:t xml:space="preserve"> </w:t>
      </w:r>
      <w:proofErr w:type="spellStart"/>
      <w:r w:rsidR="00677407" w:rsidRPr="00677407">
        <w:rPr>
          <w:b/>
        </w:rPr>
        <w:t>колій</w:t>
      </w:r>
      <w:proofErr w:type="spellEnd"/>
      <w:r w:rsidR="00677407" w:rsidRPr="00677407">
        <w:rPr>
          <w:b/>
        </w:rPr>
        <w:t xml:space="preserve"> ПР</w:t>
      </w:r>
      <w:r w:rsidR="00CC18B3" w:rsidRPr="00677407">
        <w:rPr>
          <w:b/>
          <w:sz w:val="22"/>
          <w:szCs w:val="22"/>
          <w:lang w:val="uk-UA"/>
        </w:rPr>
        <w:t>)</w:t>
      </w:r>
    </w:p>
    <w:p w:rsidR="00062603" w:rsidRDefault="00062603" w:rsidP="00BF3182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</w:p>
    <w:bookmarkStart w:id="0" w:name="_GoBack"/>
    <w:p w:rsidR="00062603" w:rsidRDefault="00062603" w:rsidP="00BF3182">
      <w:pPr>
        <w:autoSpaceDE/>
        <w:autoSpaceDN/>
        <w:adjustRightInd/>
        <w:jc w:val="center"/>
        <w:rPr>
          <w:rFonts w:ascii="Times New Roman" w:hAnsi="Times New Roman"/>
          <w:lang w:val="uk-UA"/>
        </w:rPr>
      </w:pPr>
      <w:r w:rsidRPr="00062603">
        <w:rPr>
          <w:rFonts w:ascii="Times New Roman" w:hAnsi="Times New Roman"/>
        </w:rPr>
        <w:fldChar w:fldCharType="begin"/>
      </w:r>
      <w:r w:rsidRPr="00062603">
        <w:rPr>
          <w:rFonts w:ascii="Times New Roman" w:hAnsi="Times New Roman"/>
        </w:rPr>
        <w:instrText xml:space="preserve"> HYPERLINK "http://prozorro.gov.ua/tender/UA-2023-01-19-014309-a/" </w:instrText>
      </w:r>
      <w:r w:rsidRPr="00062603">
        <w:rPr>
          <w:rFonts w:ascii="Times New Roman" w:hAnsi="Times New Roman"/>
        </w:rPr>
        <w:fldChar w:fldCharType="separate"/>
      </w:r>
      <w:r w:rsidRPr="00062603">
        <w:rPr>
          <w:rStyle w:val="a3"/>
          <w:rFonts w:ascii="Times New Roman" w:hAnsi="Times New Roman"/>
          <w:color w:val="auto"/>
          <w:shd w:val="clear" w:color="auto" w:fill="FAFAFA"/>
        </w:rPr>
        <w:t>UA-2023-01-19-014309-a</w:t>
      </w:r>
      <w:r w:rsidRPr="00062603">
        <w:rPr>
          <w:rFonts w:ascii="Times New Roman" w:hAnsi="Times New Roman"/>
        </w:rPr>
        <w:fldChar w:fldCharType="end"/>
      </w:r>
    </w:p>
    <w:bookmarkEnd w:id="0"/>
    <w:p w:rsidR="00062603" w:rsidRPr="00062603" w:rsidRDefault="00062603" w:rsidP="00BF3182">
      <w:pPr>
        <w:autoSpaceDE/>
        <w:autoSpaceDN/>
        <w:adjustRightInd/>
        <w:jc w:val="center"/>
        <w:rPr>
          <w:rFonts w:ascii="Times New Roman" w:hAnsi="Times New Roman"/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677407" w:rsidTr="0035388E">
        <w:tc>
          <w:tcPr>
            <w:tcW w:w="11165" w:type="dxa"/>
          </w:tcPr>
          <w:p w:rsidR="0035388E" w:rsidRPr="00677407" w:rsidRDefault="00062603" w:rsidP="0043203D">
            <w:pPr>
              <w:widowControl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</w:t>
            </w:r>
            <w:r w:rsidR="00A96D26"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Тендерної документації</w:t>
            </w:r>
          </w:p>
        </w:tc>
        <w:tc>
          <w:tcPr>
            <w:tcW w:w="4961" w:type="dxa"/>
          </w:tcPr>
          <w:p w:rsidR="000259B5" w:rsidRPr="00677407" w:rsidRDefault="002A77FF" w:rsidP="000259B5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677407" w:rsidTr="00C14F1F">
        <w:trPr>
          <w:trHeight w:val="2126"/>
        </w:trPr>
        <w:tc>
          <w:tcPr>
            <w:tcW w:w="11165" w:type="dxa"/>
          </w:tcPr>
          <w:p w:rsidR="0035388E" w:rsidRPr="00677407" w:rsidRDefault="0035388E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</w:p>
          <w:p w:rsidR="000259B5" w:rsidRPr="00677407" w:rsidRDefault="000259B5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77407" w:rsidRPr="00677407" w:rsidRDefault="00677407" w:rsidP="00677407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Технічні характеристики </w:t>
            </w:r>
          </w:p>
          <w:p w:rsidR="00677407" w:rsidRPr="00677407" w:rsidRDefault="00677407" w:rsidP="00677407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до прокладок гумових для залізничної колії  типу ПР</w:t>
            </w:r>
          </w:p>
          <w:p w:rsidR="00677407" w:rsidRPr="00677407" w:rsidRDefault="00677407" w:rsidP="0067740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Прокладки гумові для залізничної колії повинні вироблятися відповідно до вимог ДСТУ 2805-94 (або еквівалент)  за технічною документацією, затвердженою в установленому порядку.</w:t>
            </w:r>
          </w:p>
          <w:p w:rsidR="00677407" w:rsidRPr="00677407" w:rsidRDefault="00677407" w:rsidP="0067740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Фізико-механічні показники гуми, з якої виготовляють прокладки,  наведені таблиці 1.</w:t>
            </w:r>
          </w:p>
          <w:p w:rsidR="00677407" w:rsidRPr="00677407" w:rsidRDefault="00677407" w:rsidP="00677407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67740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677407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67740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171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61"/>
              <w:gridCol w:w="2410"/>
            </w:tblGrid>
            <w:tr w:rsidR="00677407" w:rsidRPr="00677407" w:rsidTr="00BB1667">
              <w:trPr>
                <w:cantSplit/>
                <w:jc w:val="right"/>
              </w:trPr>
              <w:tc>
                <w:tcPr>
                  <w:tcW w:w="776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i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677407" w:rsidRPr="00677407" w:rsidTr="00BB1667">
              <w:trPr>
                <w:cantSplit/>
                <w:jc w:val="right"/>
              </w:trPr>
              <w:tc>
                <w:tcPr>
                  <w:tcW w:w="776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</w:t>
                  </w:r>
                </w:p>
              </w:tc>
            </w:tr>
            <w:tr w:rsidR="00677407" w:rsidRPr="00677407" w:rsidTr="00BB1667">
              <w:trPr>
                <w:cantSplit/>
                <w:jc w:val="right"/>
              </w:trPr>
              <w:tc>
                <w:tcPr>
                  <w:tcW w:w="7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11,0</w:t>
                  </w:r>
                </w:p>
              </w:tc>
            </w:tr>
            <w:tr w:rsidR="00677407" w:rsidRPr="00677407" w:rsidTr="00BB1667">
              <w:trPr>
                <w:cantSplit/>
                <w:trHeight w:val="230"/>
                <w:jc w:val="right"/>
              </w:trPr>
              <w:tc>
                <w:tcPr>
                  <w:tcW w:w="7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250</w:t>
                  </w:r>
                </w:p>
              </w:tc>
            </w:tr>
            <w:tr w:rsidR="00677407" w:rsidRPr="00677407" w:rsidTr="00BB1667">
              <w:trPr>
                <w:cantSplit/>
                <w:trHeight w:val="70"/>
                <w:jc w:val="right"/>
              </w:trPr>
              <w:tc>
                <w:tcPr>
                  <w:tcW w:w="7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70</w:t>
                  </w:r>
                </w:p>
              </w:tc>
            </w:tr>
            <w:tr w:rsidR="00677407" w:rsidRPr="00677407" w:rsidTr="00BB1667">
              <w:trPr>
                <w:cantSplit/>
                <w:trHeight w:val="70"/>
                <w:jc w:val="right"/>
              </w:trPr>
              <w:tc>
                <w:tcPr>
                  <w:tcW w:w="7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- 40</w:t>
                  </w:r>
                </w:p>
              </w:tc>
            </w:tr>
            <w:tr w:rsidR="00677407" w:rsidRPr="00677407" w:rsidTr="00BB1667">
              <w:trPr>
                <w:cantSplit/>
                <w:trHeight w:val="312"/>
                <w:jc w:val="right"/>
              </w:trPr>
              <w:tc>
                <w:tcPr>
                  <w:tcW w:w="7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5 Границі змін показників після старіння на повітрі за температури (100</w:t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1) </w:t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 протягом (24</w:t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677407" w:rsidRPr="00677407" w:rsidRDefault="00677407" w:rsidP="00677407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677407" w:rsidRPr="00677407" w:rsidRDefault="00677407" w:rsidP="00677407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-35 до 0</w:t>
                  </w:r>
                </w:p>
                <w:p w:rsidR="00677407" w:rsidRPr="00677407" w:rsidRDefault="00677407" w:rsidP="00BB1667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</w:tbl>
          <w:p w:rsidR="00677407" w:rsidRPr="00677407" w:rsidRDefault="00677407" w:rsidP="0067740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677407" w:rsidRPr="00677407" w:rsidRDefault="00677407" w:rsidP="0067740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67740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677407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67740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677407" w:rsidRPr="00677407" w:rsidTr="00BB1667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677407" w:rsidRPr="00677407" w:rsidTr="00BB166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677407" w:rsidRPr="00677407" w:rsidTr="00BB166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677407" w:rsidRPr="00677407" w:rsidRDefault="00677407" w:rsidP="00BB1667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677407" w:rsidRPr="00677407" w:rsidTr="00BB166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 Пузир, не більше:</w:t>
                  </w:r>
                </w:p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20,0</w:t>
                  </w:r>
                </w:p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677407" w:rsidRPr="00677407" w:rsidTr="00BB166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 xml:space="preserve">4 </w:t>
                  </w:r>
                  <w:proofErr w:type="spellStart"/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677407" w:rsidRPr="00677407" w:rsidTr="00BB166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677407" w:rsidRPr="00677407" w:rsidRDefault="00677407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677407" w:rsidRPr="00677407" w:rsidRDefault="00677407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677407" w:rsidRPr="00677407" w:rsidRDefault="00677407" w:rsidP="006774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677407" w:rsidRPr="00677407" w:rsidRDefault="00677407" w:rsidP="00677407">
            <w:pPr>
              <w:widowControl w:val="0"/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ab/>
              <w:t xml:space="preserve">Гарантійні </w:t>
            </w:r>
            <w:proofErr w:type="spellStart"/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зобовязання</w:t>
            </w:r>
            <w:proofErr w:type="spellEnd"/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.</w:t>
            </w:r>
          </w:p>
          <w:p w:rsidR="00677407" w:rsidRPr="00677407" w:rsidRDefault="00677407" w:rsidP="0067740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677407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677407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67740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677407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677407">
              <w:rPr>
                <w:rFonts w:ascii="Times New Roman" w:hAnsi="Times New Roman"/>
                <w:sz w:val="22"/>
                <w:szCs w:val="22"/>
              </w:rPr>
              <w:t>) –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7</w:t>
            </w:r>
            <w:r w:rsidRPr="00677407">
              <w:rPr>
                <w:rFonts w:ascii="Times New Roman" w:hAnsi="Times New Roman"/>
                <w:sz w:val="22"/>
                <w:szCs w:val="22"/>
              </w:rPr>
              <w:t>00.</w:t>
            </w:r>
          </w:p>
          <w:p w:rsidR="00677407" w:rsidRPr="00677407" w:rsidRDefault="00677407" w:rsidP="0067740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термін зберігання прокладок - 6 років з дня їх виготовлення.</w:t>
            </w:r>
          </w:p>
          <w:p w:rsidR="00677407" w:rsidRPr="00677407" w:rsidRDefault="00677407" w:rsidP="0067740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експлуатації – 5 років з урахуванням терміну зберігання</w:t>
            </w:r>
          </w:p>
          <w:p w:rsidR="00677407" w:rsidRPr="00677407" w:rsidRDefault="00677407" w:rsidP="00677407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Транспортування.</w:t>
            </w:r>
          </w:p>
          <w:p w:rsidR="00677407" w:rsidRPr="00677407" w:rsidRDefault="00677407" w:rsidP="00677407">
            <w:pPr>
              <w:ind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677407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 w:rsidRPr="006774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виробів необхідно проводити відповідно до </w:t>
            </w:r>
            <w:proofErr w:type="gramStart"/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нормативного</w:t>
            </w:r>
            <w:proofErr w:type="gramEnd"/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документу, згідно якого вони виготовляються.</w:t>
            </w:r>
          </w:p>
          <w:p w:rsidR="00677407" w:rsidRPr="00677407" w:rsidRDefault="00677407" w:rsidP="0067740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Вироби</w:t>
            </w:r>
            <w:r w:rsidRPr="006774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677407">
              <w:rPr>
                <w:rFonts w:ascii="Times New Roman" w:hAnsi="Times New Roman"/>
                <w:sz w:val="22"/>
                <w:szCs w:val="22"/>
              </w:rPr>
              <w:t>транспортують</w:t>
            </w:r>
            <w:proofErr w:type="spellEnd"/>
            <w:r w:rsidRPr="006774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залізничним та автомобільним транспортом  згідно з правилами транспортування вантажів і технічними умовами навантаження та закріплення вантажу, діючих на даний вид транспорту. </w:t>
            </w:r>
          </w:p>
          <w:p w:rsidR="00677407" w:rsidRPr="00677407" w:rsidRDefault="00677407" w:rsidP="00677407">
            <w:pPr>
              <w:ind w:firstLine="708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Пакування.</w:t>
            </w:r>
          </w:p>
          <w:p w:rsidR="00677407" w:rsidRPr="00677407" w:rsidRDefault="00677407" w:rsidP="0067740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Пакування виробів повинно відповідати вимогам ДСТУ  </w:t>
            </w:r>
            <w:r w:rsidRPr="00677407">
              <w:rPr>
                <w:rFonts w:ascii="Times New Roman" w:hAnsi="Times New Roman"/>
                <w:sz w:val="22"/>
                <w:szCs w:val="22"/>
                <w:lang w:val="en-US"/>
              </w:rPr>
              <w:t>ISO</w:t>
            </w:r>
            <w:r w:rsidRPr="006774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6591 та нормативному документу, за яким вони виготовляються.</w:t>
            </w:r>
          </w:p>
          <w:p w:rsidR="00677407" w:rsidRPr="00677407" w:rsidRDefault="00677407" w:rsidP="0067740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За згодою з замовником допускаються інші види пакування.</w:t>
            </w:r>
          </w:p>
          <w:p w:rsidR="00677407" w:rsidRPr="00677407" w:rsidRDefault="00677407" w:rsidP="0067740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Пакування повинно виключати можливість ушкодження виробів під час транспортування.</w:t>
            </w:r>
          </w:p>
          <w:p w:rsidR="00677407" w:rsidRPr="00677407" w:rsidRDefault="00677407" w:rsidP="00677407">
            <w:pPr>
              <w:ind w:firstLine="743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Маркування.</w:t>
            </w:r>
          </w:p>
          <w:p w:rsidR="00677407" w:rsidRPr="00677407" w:rsidRDefault="00677407" w:rsidP="0067740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Маркування виробів повинно </w:t>
            </w:r>
            <w:r w:rsidRPr="006774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відповідати</w:t>
            </w:r>
            <w:r w:rsidRPr="006774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вимогам  </w:t>
            </w:r>
            <w:proofErr w:type="spellStart"/>
            <w:r w:rsidRPr="00677407">
              <w:rPr>
                <w:rFonts w:ascii="Times New Roman" w:hAnsi="Times New Roman"/>
                <w:sz w:val="22"/>
                <w:szCs w:val="22"/>
              </w:rPr>
              <w:t>кресленик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ів</w:t>
            </w:r>
            <w:proofErr w:type="spellEnd"/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нормативному документу, за яким вони виготовляються.</w:t>
            </w:r>
          </w:p>
          <w:p w:rsidR="000259B5" w:rsidRPr="00677407" w:rsidRDefault="00677407" w:rsidP="0067740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</w:t>
            </w:r>
            <w:proofErr w:type="spellStart"/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повнна</w:t>
            </w:r>
            <w:proofErr w:type="spellEnd"/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бути нанесена відбитками прес-форми маркування із зазначенням  товарного </w:t>
            </w:r>
            <w:proofErr w:type="spellStart"/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знака</w:t>
            </w:r>
            <w:proofErr w:type="spellEnd"/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або назва підприємства-виробника, тип прокладки, рік випуску (дві останні цифри). Кожний наступний рік виготовлення дозволяється позначати крапкою.</w:t>
            </w:r>
          </w:p>
        </w:tc>
        <w:tc>
          <w:tcPr>
            <w:tcW w:w="4961" w:type="dxa"/>
          </w:tcPr>
          <w:p w:rsidR="000259B5" w:rsidRPr="00677407" w:rsidRDefault="000259B5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677407" w:rsidRDefault="000259B5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677407" w:rsidRDefault="000259B5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677407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677407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677407" w:rsidTr="0035388E">
        <w:tc>
          <w:tcPr>
            <w:tcW w:w="11165" w:type="dxa"/>
          </w:tcPr>
          <w:p w:rsidR="000259B5" w:rsidRPr="00677407" w:rsidRDefault="000259B5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Pr="00677407" w:rsidRDefault="00EA6244" w:rsidP="0035388E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35388E" w:rsidRPr="00677407" w:rsidRDefault="0035388E" w:rsidP="00BB7B34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Відповідно </w:t>
            </w:r>
            <w:r w:rsidR="00BB7B34" w:rsidRPr="0067740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до вимог </w:t>
            </w:r>
            <w:r w:rsidR="00BB7B34" w:rsidRPr="00677407">
              <w:rPr>
                <w:rFonts w:ascii="Times New Roman" w:hAnsi="Times New Roman"/>
                <w:sz w:val="22"/>
                <w:szCs w:val="22"/>
                <w:lang w:val="uk-UA"/>
              </w:rPr>
              <w:t>ТД</w:t>
            </w:r>
          </w:p>
        </w:tc>
        <w:tc>
          <w:tcPr>
            <w:tcW w:w="4961" w:type="dxa"/>
          </w:tcPr>
          <w:p w:rsidR="00EA6244" w:rsidRPr="00677407" w:rsidRDefault="009B1DFD" w:rsidP="0035388E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677407" w:rsidTr="0035388E">
        <w:trPr>
          <w:trHeight w:val="1003"/>
        </w:trPr>
        <w:tc>
          <w:tcPr>
            <w:tcW w:w="11165" w:type="dxa"/>
          </w:tcPr>
          <w:p w:rsidR="000259B5" w:rsidRPr="00677407" w:rsidRDefault="00EA6244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77407" w:rsidRDefault="00EA6244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</w:p>
          <w:p w:rsidR="00EA6244" w:rsidRPr="00677407" w:rsidRDefault="00677407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Pr="00677407">
              <w:rPr>
                <w:rFonts w:ascii="Times New Roman" w:hAnsi="Times New Roman"/>
                <w:sz w:val="22"/>
                <w:szCs w:val="22"/>
                <w:lang w:val="en-US"/>
              </w:rPr>
              <w:t> 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887</w:t>
            </w:r>
            <w:r w:rsidRPr="00677407">
              <w:rPr>
                <w:rFonts w:ascii="Times New Roman" w:hAnsi="Times New Roman"/>
                <w:sz w:val="22"/>
                <w:szCs w:val="22"/>
                <w:lang w:val="en-US"/>
              </w:rPr>
              <w:t> 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358,56</w:t>
            </w:r>
            <w:r w:rsidR="00F960CA" w:rsidRPr="0067740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67740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67740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 w:rsidRPr="0067740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67740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677407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677407" w:rsidRDefault="00EA6244" w:rsidP="0006260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рекомендованих цін ЦКТУ</w:t>
            </w: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62603"/>
    <w:rsid w:val="00220D30"/>
    <w:rsid w:val="002A77FF"/>
    <w:rsid w:val="002F391C"/>
    <w:rsid w:val="00312F2D"/>
    <w:rsid w:val="0035388E"/>
    <w:rsid w:val="0043203D"/>
    <w:rsid w:val="00437D52"/>
    <w:rsid w:val="00500A5C"/>
    <w:rsid w:val="005436E8"/>
    <w:rsid w:val="00671B8F"/>
    <w:rsid w:val="00677407"/>
    <w:rsid w:val="006E22D4"/>
    <w:rsid w:val="006E5AAF"/>
    <w:rsid w:val="00797FD8"/>
    <w:rsid w:val="00950AB6"/>
    <w:rsid w:val="009718F3"/>
    <w:rsid w:val="009A4F7E"/>
    <w:rsid w:val="009B1DFD"/>
    <w:rsid w:val="00A24C58"/>
    <w:rsid w:val="00A95920"/>
    <w:rsid w:val="00A96D26"/>
    <w:rsid w:val="00BB7B34"/>
    <w:rsid w:val="00BF3182"/>
    <w:rsid w:val="00BF3D94"/>
    <w:rsid w:val="00C140AE"/>
    <w:rsid w:val="00C14DC5"/>
    <w:rsid w:val="00C14F1F"/>
    <w:rsid w:val="00C153E8"/>
    <w:rsid w:val="00CB3832"/>
    <w:rsid w:val="00CC0872"/>
    <w:rsid w:val="00CC18B3"/>
    <w:rsid w:val="00E53AD0"/>
    <w:rsid w:val="00EA6244"/>
    <w:rsid w:val="00F65AF0"/>
    <w:rsid w:val="00F960CA"/>
    <w:rsid w:val="00F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BF3182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677407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BF3182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677407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2021-03-02T09:04:00Z</cp:lastPrinted>
  <dcterms:created xsi:type="dcterms:W3CDTF">2023-01-20T06:46:00Z</dcterms:created>
  <dcterms:modified xsi:type="dcterms:W3CDTF">2023-01-20T06:46:00Z</dcterms:modified>
</cp:coreProperties>
</file>