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EE4" w:rsidRPr="00576EE4" w:rsidRDefault="00576EE4" w:rsidP="00FB3CB6">
      <w:pPr>
        <w:widowControl w:val="0"/>
        <w:jc w:val="center"/>
        <w:rPr>
          <w:rFonts w:ascii="Times New Roman" w:hAnsi="Times New Roman"/>
          <w:sz w:val="28"/>
          <w:szCs w:val="28"/>
          <w:lang w:val="uk-UA"/>
        </w:rPr>
      </w:pPr>
      <w:r w:rsidRPr="00576EE4">
        <w:rPr>
          <w:sz w:val="28"/>
          <w:szCs w:val="28"/>
          <w:lang w:val="uk-UA"/>
        </w:rPr>
        <w:t>ДК 021-2015 – 18810000-0 «Взуття різне крім спортивного та захисного»   (Чоботи з ПВХ, суцільнолиті)</w:t>
      </w:r>
      <w:r w:rsidRPr="00576EE4">
        <w:rPr>
          <w:rFonts w:ascii="Times New Roman" w:hAnsi="Times New Roman"/>
          <w:sz w:val="28"/>
          <w:szCs w:val="28"/>
          <w:lang w:val="uk-UA"/>
        </w:rPr>
        <w:t xml:space="preserve"> </w:t>
      </w:r>
    </w:p>
    <w:p w:rsidR="000259B5" w:rsidRPr="00E906BE" w:rsidRDefault="00576EE4" w:rsidP="00FB3CB6">
      <w:pPr>
        <w:widowControl w:val="0"/>
        <w:jc w:val="center"/>
        <w:rPr>
          <w:rStyle w:val="a3"/>
          <w:rFonts w:ascii="Times New Roman" w:hAnsi="Times New Roman"/>
          <w:color w:val="auto"/>
          <w:lang w:val="uk-UA"/>
        </w:rPr>
      </w:pPr>
      <w:bookmarkStart w:id="0" w:name="_GoBack"/>
      <w:r w:rsidRPr="00E906BE">
        <w:rPr>
          <w:rFonts w:ascii="Times New Roman" w:hAnsi="Times New Roman"/>
          <w:bCs/>
          <w:iCs/>
          <w:lang w:val="uk-UA" w:eastAsia="uk-UA"/>
        </w:rPr>
        <w:t xml:space="preserve"> </w:t>
      </w:r>
      <w:hyperlink r:id="rId6" w:history="1">
        <w:r w:rsidR="00E906BE" w:rsidRPr="00E906BE">
          <w:rPr>
            <w:rStyle w:val="a3"/>
            <w:rFonts w:ascii="Times New Roman" w:hAnsi="Times New Roman"/>
            <w:color w:val="auto"/>
            <w:shd w:val="clear" w:color="auto" w:fill="FFFFFF"/>
          </w:rPr>
          <w:t>UA-2023-01-24-011356-a</w:t>
        </w:r>
      </w:hyperlink>
    </w:p>
    <w:bookmarkEnd w:id="0"/>
    <w:p w:rsidR="000259B5" w:rsidRDefault="000259B5" w:rsidP="000259B5">
      <w:pPr>
        <w:rPr>
          <w:lang w:val="uk-UA"/>
        </w:rPr>
      </w:pPr>
    </w:p>
    <w:tbl>
      <w:tblPr>
        <w:tblStyle w:val="a4"/>
        <w:tblW w:w="14709" w:type="dxa"/>
        <w:tblLook w:val="04A0" w:firstRow="1" w:lastRow="0" w:firstColumn="1" w:lastColumn="0" w:noHBand="0" w:noVBand="1"/>
      </w:tblPr>
      <w:tblGrid>
        <w:gridCol w:w="10740"/>
        <w:gridCol w:w="3969"/>
      </w:tblGrid>
      <w:tr w:rsidR="000259B5" w:rsidTr="00E906BE">
        <w:tc>
          <w:tcPr>
            <w:tcW w:w="107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576EE4" w:rsidTr="00E906BE">
        <w:trPr>
          <w:trHeight w:val="6296"/>
        </w:trPr>
        <w:tc>
          <w:tcPr>
            <w:tcW w:w="10740" w:type="dxa"/>
          </w:tcPr>
          <w:p w:rsidR="00D708AC" w:rsidRDefault="00D708AC" w:rsidP="009E472D">
            <w:pPr>
              <w:rPr>
                <w:rFonts w:ascii="Times New Roman" w:hAnsi="Times New Roman"/>
                <w:u w:val="single"/>
                <w:lang w:val="uk-UA"/>
              </w:rPr>
            </w:pPr>
          </w:p>
          <w:p w:rsidR="006B6426" w:rsidRPr="00576EE4" w:rsidRDefault="00576EE4" w:rsidP="009E472D">
            <w:pPr>
              <w:rPr>
                <w:b/>
                <w:lang w:val="uk-UA"/>
              </w:rPr>
            </w:pPr>
            <w:r w:rsidRPr="00576EE4">
              <w:rPr>
                <w:b/>
                <w:sz w:val="28"/>
                <w:szCs w:val="28"/>
                <w:lang w:val="uk-UA"/>
              </w:rPr>
              <w:t>Чоботи з ПВХ, суцільнолиті</w:t>
            </w:r>
            <w:r w:rsidRPr="00576EE4">
              <w:rPr>
                <w:b/>
                <w:lang w:val="uk-UA"/>
              </w:rPr>
              <w:t xml:space="preserve">  </w:t>
            </w:r>
            <w:r w:rsidR="000240A5" w:rsidRPr="00576EE4">
              <w:rPr>
                <w:b/>
                <w:lang w:val="uk-UA"/>
              </w:rPr>
              <w:t>(</w:t>
            </w:r>
            <w:r w:rsidRPr="00576EE4">
              <w:rPr>
                <w:b/>
                <w:lang w:val="uk-UA"/>
              </w:rPr>
              <w:t>823</w:t>
            </w:r>
            <w:r w:rsidR="000240A5" w:rsidRPr="00576EE4">
              <w:rPr>
                <w:rFonts w:ascii="Times New Roman" w:hAnsi="Times New Roman"/>
                <w:b/>
                <w:lang w:val="uk-UA"/>
              </w:rPr>
              <w:t xml:space="preserve"> пар</w:t>
            </w:r>
            <w:r>
              <w:rPr>
                <w:rFonts w:ascii="Times New Roman" w:hAnsi="Times New Roman"/>
                <w:b/>
                <w:lang w:val="uk-UA"/>
              </w:rPr>
              <w:t>и</w:t>
            </w:r>
            <w:r w:rsidR="006B6426" w:rsidRPr="00576EE4">
              <w:rPr>
                <w:b/>
                <w:lang w:val="uk-UA"/>
              </w:rPr>
              <w:t>.</w:t>
            </w:r>
            <w:r w:rsidR="000240A5" w:rsidRPr="00576EE4">
              <w:rPr>
                <w:b/>
                <w:lang w:val="uk-UA"/>
              </w:rPr>
              <w:t>)</w:t>
            </w:r>
            <w:r w:rsidR="006B6426" w:rsidRPr="00576EE4">
              <w:rPr>
                <w:b/>
              </w:rPr>
              <w:t xml:space="preserve"> </w:t>
            </w:r>
          </w:p>
          <w:p w:rsidR="000240A5" w:rsidRPr="00576EE4" w:rsidRDefault="000240A5" w:rsidP="000240A5">
            <w:pPr>
              <w:rPr>
                <w:rFonts w:ascii="Times New Roman" w:hAnsi="Times New Roman"/>
                <w:b/>
                <w:lang w:val="uk-UA"/>
              </w:rPr>
            </w:pPr>
            <w:r w:rsidRPr="00576EE4">
              <w:rPr>
                <w:rFonts w:ascii="Times New Roman" w:hAnsi="Times New Roman"/>
                <w:b/>
                <w:u w:val="single"/>
                <w:lang w:val="uk-UA"/>
              </w:rPr>
              <w:t>Технічні характеристики:</w:t>
            </w:r>
            <w:r w:rsidRPr="00576EE4">
              <w:rPr>
                <w:rFonts w:ascii="Times New Roman" w:hAnsi="Times New Roman"/>
                <w:b/>
                <w:lang w:val="uk-UA"/>
              </w:rPr>
              <w:t xml:space="preserve">  </w:t>
            </w:r>
          </w:p>
          <w:p w:rsidR="006B6426" w:rsidRDefault="00576EE4" w:rsidP="00576EE4">
            <w:pPr>
              <w:jc w:val="both"/>
              <w:rPr>
                <w:rFonts w:ascii="Times New Roman" w:hAnsi="Times New Roman"/>
                <w:lang w:val="uk-UA"/>
              </w:rPr>
            </w:pPr>
            <w:r w:rsidRPr="00A37B74">
              <w:rPr>
                <w:rFonts w:ascii="Times New Roman" w:hAnsi="Times New Roman"/>
                <w:b/>
                <w:bCs/>
                <w:lang w:val="uk-UA"/>
              </w:rPr>
              <w:t xml:space="preserve">Чоботи </w:t>
            </w:r>
            <w:r w:rsidRPr="00A37B74">
              <w:rPr>
                <w:rFonts w:ascii="Times New Roman" w:eastAsia="Calibri" w:hAnsi="Times New Roman"/>
                <w:b/>
                <w:lang w:val="uk-UA"/>
              </w:rPr>
              <w:t>гумові</w:t>
            </w:r>
            <w:r>
              <w:rPr>
                <w:rFonts w:ascii="Times New Roman" w:eastAsia="Calibri" w:hAnsi="Times New Roman"/>
                <w:b/>
                <w:lang w:val="uk-UA"/>
              </w:rPr>
              <w:t xml:space="preserve"> </w:t>
            </w:r>
            <w:r w:rsidRPr="0043287C">
              <w:rPr>
                <w:rFonts w:ascii="Times New Roman" w:eastAsia="Calibri" w:hAnsi="Times New Roman"/>
                <w:b/>
                <w:lang w:val="uk-UA"/>
              </w:rPr>
              <w:t>(з ПВХ</w:t>
            </w:r>
            <w:r w:rsidRPr="0043287C">
              <w:rPr>
                <w:rFonts w:ascii="Times New Roman" w:hAnsi="Times New Roman"/>
                <w:b/>
                <w:spacing w:val="3"/>
                <w:lang w:val="uk-UA"/>
              </w:rPr>
              <w:t>, суцільнолиті)</w:t>
            </w:r>
            <w:r w:rsidRPr="00A37B74">
              <w:rPr>
                <w:rFonts w:ascii="Times New Roman" w:hAnsi="Times New Roman"/>
                <w:spacing w:val="3"/>
                <w:lang w:val="uk-UA"/>
              </w:rPr>
              <w:t xml:space="preserve"> повинні відповідати </w:t>
            </w:r>
            <w:r w:rsidRPr="003A744C">
              <w:rPr>
                <w:rFonts w:ascii="Times New Roman" w:hAnsi="Times New Roman"/>
                <w:b/>
                <w:lang w:val="uk-UA"/>
              </w:rPr>
              <w:t xml:space="preserve">ДСТУ </w:t>
            </w:r>
            <w:r w:rsidRPr="003A744C">
              <w:rPr>
                <w:rFonts w:ascii="Times New Roman" w:hAnsi="Times New Roman"/>
                <w:b/>
              </w:rPr>
              <w:t>EN</w:t>
            </w:r>
            <w:r w:rsidRPr="003A744C">
              <w:rPr>
                <w:rFonts w:ascii="Times New Roman" w:hAnsi="Times New Roman"/>
                <w:b/>
                <w:lang w:val="uk-UA"/>
              </w:rPr>
              <w:t xml:space="preserve"> </w:t>
            </w:r>
            <w:r w:rsidRPr="003A744C">
              <w:rPr>
                <w:rFonts w:ascii="Times New Roman" w:hAnsi="Times New Roman"/>
                <w:b/>
              </w:rPr>
              <w:t>ISO</w:t>
            </w:r>
            <w:r w:rsidRPr="003A744C">
              <w:rPr>
                <w:rFonts w:ascii="Times New Roman" w:hAnsi="Times New Roman"/>
                <w:b/>
                <w:lang w:val="uk-UA"/>
              </w:rPr>
              <w:t xml:space="preserve"> 20347:2015</w:t>
            </w:r>
            <w:r w:rsidRPr="003A744C">
              <w:rPr>
                <w:rFonts w:ascii="Times New Roman" w:hAnsi="Times New Roman"/>
                <w:lang w:val="uk-UA"/>
              </w:rPr>
              <w:t xml:space="preserve"> Засоби індивідуального захисту. Взуття робоче (</w:t>
            </w:r>
            <w:r w:rsidRPr="003A744C">
              <w:rPr>
                <w:rFonts w:ascii="Times New Roman" w:hAnsi="Times New Roman"/>
              </w:rPr>
              <w:t>EN</w:t>
            </w:r>
            <w:r w:rsidRPr="003A744C">
              <w:rPr>
                <w:rFonts w:ascii="Times New Roman" w:hAnsi="Times New Roman"/>
                <w:lang w:val="uk-UA"/>
              </w:rPr>
              <w:t xml:space="preserve"> І</w:t>
            </w:r>
            <w:r w:rsidRPr="003A744C">
              <w:rPr>
                <w:rFonts w:ascii="Times New Roman" w:hAnsi="Times New Roman"/>
              </w:rPr>
              <w:t>SO</w:t>
            </w:r>
            <w:r w:rsidRPr="003A744C">
              <w:rPr>
                <w:rFonts w:ascii="Times New Roman" w:hAnsi="Times New Roman"/>
                <w:lang w:val="uk-UA"/>
              </w:rPr>
              <w:t xml:space="preserve"> 20347:2012, І</w:t>
            </w:r>
            <w:r w:rsidRPr="003A744C">
              <w:rPr>
                <w:rFonts w:ascii="Times New Roman" w:hAnsi="Times New Roman"/>
              </w:rPr>
              <w:t>DT</w:t>
            </w:r>
            <w:r w:rsidRPr="003A744C">
              <w:rPr>
                <w:rFonts w:ascii="Times New Roman" w:hAnsi="Times New Roman"/>
                <w:lang w:val="uk-UA"/>
              </w:rPr>
              <w:t>)</w:t>
            </w:r>
            <w:r w:rsidRPr="00A37B74">
              <w:rPr>
                <w:rFonts w:ascii="Times New Roman" w:hAnsi="Times New Roman"/>
                <w:lang w:val="uk-UA"/>
              </w:rPr>
              <w:t xml:space="preserve">, </w:t>
            </w:r>
            <w:r w:rsidRPr="003A744C">
              <w:rPr>
                <w:rFonts w:ascii="Times New Roman" w:hAnsi="Times New Roman"/>
                <w:b/>
                <w:lang w:val="uk-UA"/>
              </w:rPr>
              <w:t>ДСТУ ISO 6110-2001</w:t>
            </w:r>
            <w:r w:rsidRPr="003A744C">
              <w:rPr>
                <w:rFonts w:ascii="Times New Roman" w:hAnsi="Times New Roman"/>
              </w:rPr>
              <w:t xml:space="preserve"> </w:t>
            </w:r>
            <w:proofErr w:type="spellStart"/>
            <w:r w:rsidRPr="003A744C">
              <w:rPr>
                <w:rFonts w:ascii="Times New Roman" w:hAnsi="Times New Roman"/>
              </w:rPr>
              <w:t>Взуття</w:t>
            </w:r>
            <w:proofErr w:type="spellEnd"/>
            <w:r w:rsidRPr="003A744C">
              <w:rPr>
                <w:rFonts w:ascii="Times New Roman" w:hAnsi="Times New Roman"/>
              </w:rPr>
              <w:t xml:space="preserve"> </w:t>
            </w:r>
            <w:proofErr w:type="spellStart"/>
            <w:r w:rsidRPr="003A744C">
              <w:rPr>
                <w:rFonts w:ascii="Times New Roman" w:hAnsi="Times New Roman"/>
              </w:rPr>
              <w:t>лите</w:t>
            </w:r>
            <w:proofErr w:type="spellEnd"/>
            <w:r w:rsidRPr="003A744C">
              <w:rPr>
                <w:rFonts w:ascii="Times New Roman" w:hAnsi="Times New Roman"/>
              </w:rPr>
              <w:t xml:space="preserve"> з </w:t>
            </w:r>
            <w:proofErr w:type="spellStart"/>
            <w:r w:rsidRPr="003A744C">
              <w:rPr>
                <w:rFonts w:ascii="Times New Roman" w:hAnsi="Times New Roman"/>
              </w:rPr>
              <w:t>пластичних</w:t>
            </w:r>
            <w:proofErr w:type="spellEnd"/>
            <w:r w:rsidRPr="003A744C">
              <w:rPr>
                <w:rFonts w:ascii="Times New Roman" w:hAnsi="Times New Roman"/>
              </w:rPr>
              <w:t xml:space="preserve"> </w:t>
            </w:r>
            <w:proofErr w:type="spellStart"/>
            <w:r w:rsidRPr="003A744C">
              <w:rPr>
                <w:rFonts w:ascii="Times New Roman" w:hAnsi="Times New Roman"/>
              </w:rPr>
              <w:t>мас</w:t>
            </w:r>
            <w:proofErr w:type="spellEnd"/>
            <w:r w:rsidRPr="003A744C">
              <w:rPr>
                <w:rFonts w:ascii="Times New Roman" w:hAnsi="Times New Roman"/>
              </w:rPr>
              <w:t xml:space="preserve">. </w:t>
            </w:r>
            <w:proofErr w:type="spellStart"/>
            <w:r w:rsidRPr="003A744C">
              <w:rPr>
                <w:rFonts w:ascii="Times New Roman" w:hAnsi="Times New Roman"/>
              </w:rPr>
              <w:t>Чоботи</w:t>
            </w:r>
            <w:proofErr w:type="spellEnd"/>
            <w:r w:rsidRPr="003A744C">
              <w:rPr>
                <w:rFonts w:ascii="Times New Roman" w:hAnsi="Times New Roman"/>
              </w:rPr>
              <w:t xml:space="preserve"> </w:t>
            </w:r>
            <w:proofErr w:type="spellStart"/>
            <w:r w:rsidRPr="003A744C">
              <w:rPr>
                <w:rFonts w:ascii="Times New Roman" w:hAnsi="Times New Roman"/>
              </w:rPr>
              <w:t>робочі</w:t>
            </w:r>
            <w:proofErr w:type="spellEnd"/>
            <w:r w:rsidRPr="003A744C">
              <w:rPr>
                <w:rFonts w:ascii="Times New Roman" w:hAnsi="Times New Roman"/>
              </w:rPr>
              <w:t xml:space="preserve"> з </w:t>
            </w:r>
            <w:proofErr w:type="spellStart"/>
            <w:r w:rsidRPr="003A744C">
              <w:rPr>
                <w:rFonts w:ascii="Times New Roman" w:hAnsi="Times New Roman"/>
              </w:rPr>
              <w:t>полівінілхлориду</w:t>
            </w:r>
            <w:proofErr w:type="spellEnd"/>
            <w:r w:rsidRPr="003A744C">
              <w:rPr>
                <w:rFonts w:ascii="Times New Roman" w:hAnsi="Times New Roman"/>
              </w:rPr>
              <w:t xml:space="preserve">, </w:t>
            </w:r>
            <w:proofErr w:type="spellStart"/>
            <w:proofErr w:type="gramStart"/>
            <w:r w:rsidRPr="003A744C">
              <w:rPr>
                <w:rFonts w:ascii="Times New Roman" w:hAnsi="Times New Roman"/>
              </w:rPr>
              <w:t>ст</w:t>
            </w:r>
            <w:proofErr w:type="gramEnd"/>
            <w:r w:rsidRPr="003A744C">
              <w:rPr>
                <w:rFonts w:ascii="Times New Roman" w:hAnsi="Times New Roman"/>
              </w:rPr>
              <w:t>ійкі</w:t>
            </w:r>
            <w:proofErr w:type="spellEnd"/>
            <w:r w:rsidRPr="003A744C">
              <w:rPr>
                <w:rFonts w:ascii="Times New Roman" w:hAnsi="Times New Roman"/>
              </w:rPr>
              <w:t xml:space="preserve"> до </w:t>
            </w:r>
            <w:proofErr w:type="spellStart"/>
            <w:r w:rsidRPr="003A744C">
              <w:rPr>
                <w:rFonts w:ascii="Times New Roman" w:hAnsi="Times New Roman"/>
              </w:rPr>
              <w:t>впливу</w:t>
            </w:r>
            <w:proofErr w:type="spellEnd"/>
            <w:r w:rsidRPr="003A744C">
              <w:rPr>
                <w:rFonts w:ascii="Times New Roman" w:hAnsi="Times New Roman"/>
              </w:rPr>
              <w:t xml:space="preserve"> </w:t>
            </w:r>
            <w:proofErr w:type="spellStart"/>
            <w:r w:rsidRPr="003A744C">
              <w:rPr>
                <w:rFonts w:ascii="Times New Roman" w:hAnsi="Times New Roman"/>
              </w:rPr>
              <w:t>хімікатів</w:t>
            </w:r>
            <w:proofErr w:type="spellEnd"/>
            <w:r w:rsidRPr="003A744C">
              <w:rPr>
                <w:rFonts w:ascii="Times New Roman" w:hAnsi="Times New Roman"/>
              </w:rPr>
              <w:t xml:space="preserve">. </w:t>
            </w:r>
            <w:proofErr w:type="spellStart"/>
            <w:r w:rsidRPr="003A744C">
              <w:rPr>
                <w:rFonts w:ascii="Times New Roman" w:hAnsi="Times New Roman"/>
              </w:rPr>
              <w:t>Технічні</w:t>
            </w:r>
            <w:proofErr w:type="spellEnd"/>
            <w:r w:rsidRPr="003A744C">
              <w:rPr>
                <w:rFonts w:ascii="Times New Roman" w:hAnsi="Times New Roman"/>
              </w:rPr>
              <w:t xml:space="preserve"> </w:t>
            </w:r>
            <w:proofErr w:type="spellStart"/>
            <w:r w:rsidRPr="003A744C">
              <w:rPr>
                <w:rFonts w:ascii="Times New Roman" w:hAnsi="Times New Roman"/>
              </w:rPr>
              <w:t>умови</w:t>
            </w:r>
            <w:proofErr w:type="spellEnd"/>
            <w:r w:rsidRPr="003A744C">
              <w:rPr>
                <w:rFonts w:ascii="Times New Roman" w:hAnsi="Times New Roman"/>
              </w:rPr>
              <w:t xml:space="preserve"> (І</w:t>
            </w:r>
            <w:r w:rsidRPr="003A744C">
              <w:rPr>
                <w:rFonts w:ascii="Times New Roman" w:hAnsi="Times New Roman"/>
                <w:lang w:val="en-US"/>
              </w:rPr>
              <w:t>SO</w:t>
            </w:r>
            <w:r w:rsidRPr="003A744C">
              <w:rPr>
                <w:rFonts w:ascii="Times New Roman" w:hAnsi="Times New Roman"/>
              </w:rPr>
              <w:t xml:space="preserve"> 6110:1992, І</w:t>
            </w:r>
            <w:r w:rsidRPr="003A744C">
              <w:rPr>
                <w:rFonts w:ascii="Times New Roman" w:hAnsi="Times New Roman"/>
                <w:lang w:val="en-US"/>
              </w:rPr>
              <w:t>DT</w:t>
            </w:r>
            <w:r w:rsidRPr="003A744C">
              <w:rPr>
                <w:rFonts w:ascii="Times New Roman" w:hAnsi="Times New Roman"/>
              </w:rPr>
              <w:t>)</w:t>
            </w:r>
            <w:r w:rsidRPr="00A37B74">
              <w:rPr>
                <w:rFonts w:ascii="Times New Roman" w:hAnsi="Times New Roman"/>
                <w:lang w:val="uk-UA"/>
              </w:rPr>
              <w:t xml:space="preserve">, </w:t>
            </w:r>
            <w:r w:rsidRPr="003A744C">
              <w:rPr>
                <w:rFonts w:ascii="Times New Roman" w:hAnsi="Times New Roman"/>
                <w:b/>
                <w:lang w:val="uk-UA"/>
              </w:rPr>
              <w:t>ДСТУ ISO 6112-2001</w:t>
            </w:r>
            <w:r w:rsidRPr="003A744C">
              <w:rPr>
                <w:rFonts w:ascii="Times New Roman" w:hAnsi="Times New Roman"/>
              </w:rPr>
              <w:t xml:space="preserve"> </w:t>
            </w:r>
            <w:proofErr w:type="spellStart"/>
            <w:r w:rsidRPr="003A744C">
              <w:rPr>
                <w:rFonts w:ascii="Times New Roman" w:hAnsi="Times New Roman"/>
              </w:rPr>
              <w:t>Взуття</w:t>
            </w:r>
            <w:proofErr w:type="spellEnd"/>
            <w:r w:rsidRPr="003A744C">
              <w:rPr>
                <w:rFonts w:ascii="Times New Roman" w:hAnsi="Times New Roman"/>
              </w:rPr>
              <w:t xml:space="preserve"> </w:t>
            </w:r>
            <w:proofErr w:type="spellStart"/>
            <w:r w:rsidRPr="003A744C">
              <w:rPr>
                <w:rFonts w:ascii="Times New Roman" w:hAnsi="Times New Roman"/>
              </w:rPr>
              <w:t>лите</w:t>
            </w:r>
            <w:proofErr w:type="spellEnd"/>
            <w:r w:rsidRPr="003A744C">
              <w:rPr>
                <w:rFonts w:ascii="Times New Roman" w:hAnsi="Times New Roman"/>
              </w:rPr>
              <w:t xml:space="preserve"> з </w:t>
            </w:r>
            <w:proofErr w:type="spellStart"/>
            <w:r w:rsidRPr="003A744C">
              <w:rPr>
                <w:rFonts w:ascii="Times New Roman" w:hAnsi="Times New Roman"/>
              </w:rPr>
              <w:t>пластичних</w:t>
            </w:r>
            <w:proofErr w:type="spellEnd"/>
            <w:r w:rsidRPr="003A744C">
              <w:rPr>
                <w:rFonts w:ascii="Times New Roman" w:hAnsi="Times New Roman"/>
              </w:rPr>
              <w:t xml:space="preserve"> </w:t>
            </w:r>
            <w:proofErr w:type="spellStart"/>
            <w:r w:rsidRPr="003A744C">
              <w:rPr>
                <w:rFonts w:ascii="Times New Roman" w:hAnsi="Times New Roman"/>
              </w:rPr>
              <w:t>мас</w:t>
            </w:r>
            <w:proofErr w:type="spellEnd"/>
            <w:r w:rsidRPr="003A744C">
              <w:rPr>
                <w:rFonts w:ascii="Times New Roman" w:hAnsi="Times New Roman"/>
              </w:rPr>
              <w:t xml:space="preserve">. </w:t>
            </w:r>
            <w:proofErr w:type="spellStart"/>
            <w:r w:rsidRPr="003A744C">
              <w:rPr>
                <w:rFonts w:ascii="Times New Roman" w:hAnsi="Times New Roman"/>
              </w:rPr>
              <w:t>Чоботи</w:t>
            </w:r>
            <w:proofErr w:type="spellEnd"/>
            <w:r w:rsidRPr="003A744C">
              <w:rPr>
                <w:rFonts w:ascii="Times New Roman" w:hAnsi="Times New Roman"/>
              </w:rPr>
              <w:t xml:space="preserve"> </w:t>
            </w:r>
            <w:proofErr w:type="spellStart"/>
            <w:r w:rsidRPr="003A744C">
              <w:rPr>
                <w:rFonts w:ascii="Times New Roman" w:hAnsi="Times New Roman"/>
              </w:rPr>
              <w:t>робочі</w:t>
            </w:r>
            <w:proofErr w:type="spellEnd"/>
            <w:r w:rsidRPr="003A744C">
              <w:rPr>
                <w:rFonts w:ascii="Times New Roman" w:hAnsi="Times New Roman"/>
              </w:rPr>
              <w:t xml:space="preserve"> </w:t>
            </w:r>
            <w:proofErr w:type="spellStart"/>
            <w:r w:rsidRPr="003A744C">
              <w:rPr>
                <w:rFonts w:ascii="Times New Roman" w:hAnsi="Times New Roman"/>
              </w:rPr>
              <w:t>із</w:t>
            </w:r>
            <w:proofErr w:type="spellEnd"/>
            <w:r w:rsidRPr="003A744C">
              <w:rPr>
                <w:rFonts w:ascii="Times New Roman" w:hAnsi="Times New Roman"/>
              </w:rPr>
              <w:t xml:space="preserve"> </w:t>
            </w:r>
            <w:proofErr w:type="spellStart"/>
            <w:r w:rsidRPr="003A744C">
              <w:rPr>
                <w:rFonts w:ascii="Times New Roman" w:hAnsi="Times New Roman"/>
              </w:rPr>
              <w:t>полівінілхлориду</w:t>
            </w:r>
            <w:proofErr w:type="spellEnd"/>
            <w:r w:rsidRPr="003A744C">
              <w:rPr>
                <w:rFonts w:ascii="Times New Roman" w:hAnsi="Times New Roman"/>
              </w:rPr>
              <w:t xml:space="preserve"> </w:t>
            </w:r>
            <w:proofErr w:type="spellStart"/>
            <w:proofErr w:type="gramStart"/>
            <w:r w:rsidRPr="003A744C">
              <w:rPr>
                <w:rFonts w:ascii="Times New Roman" w:hAnsi="Times New Roman"/>
              </w:rPr>
              <w:t>ст</w:t>
            </w:r>
            <w:proofErr w:type="gramEnd"/>
            <w:r w:rsidRPr="003A744C">
              <w:rPr>
                <w:rFonts w:ascii="Times New Roman" w:hAnsi="Times New Roman"/>
              </w:rPr>
              <w:t>ійкі</w:t>
            </w:r>
            <w:proofErr w:type="spellEnd"/>
            <w:r w:rsidRPr="003A744C">
              <w:rPr>
                <w:rFonts w:ascii="Times New Roman" w:hAnsi="Times New Roman"/>
              </w:rPr>
              <w:t xml:space="preserve"> до </w:t>
            </w:r>
            <w:proofErr w:type="spellStart"/>
            <w:r w:rsidRPr="003A744C">
              <w:rPr>
                <w:rFonts w:ascii="Times New Roman" w:hAnsi="Times New Roman"/>
              </w:rPr>
              <w:t>впливу</w:t>
            </w:r>
            <w:proofErr w:type="spellEnd"/>
            <w:r w:rsidRPr="003A744C">
              <w:rPr>
                <w:rFonts w:ascii="Times New Roman" w:hAnsi="Times New Roman"/>
              </w:rPr>
              <w:t xml:space="preserve"> олив та </w:t>
            </w:r>
            <w:proofErr w:type="spellStart"/>
            <w:r w:rsidRPr="003A744C">
              <w:rPr>
                <w:rFonts w:ascii="Times New Roman" w:hAnsi="Times New Roman"/>
              </w:rPr>
              <w:t>жирів</w:t>
            </w:r>
            <w:proofErr w:type="spellEnd"/>
            <w:r w:rsidRPr="003A744C">
              <w:rPr>
                <w:rFonts w:ascii="Times New Roman" w:hAnsi="Times New Roman"/>
              </w:rPr>
              <w:t xml:space="preserve"> </w:t>
            </w:r>
            <w:proofErr w:type="spellStart"/>
            <w:r w:rsidRPr="003A744C">
              <w:rPr>
                <w:rFonts w:ascii="Times New Roman" w:hAnsi="Times New Roman"/>
              </w:rPr>
              <w:t>загального</w:t>
            </w:r>
            <w:proofErr w:type="spellEnd"/>
            <w:r w:rsidRPr="003A744C">
              <w:rPr>
                <w:rFonts w:ascii="Times New Roman" w:hAnsi="Times New Roman"/>
              </w:rPr>
              <w:t xml:space="preserve"> </w:t>
            </w:r>
            <w:proofErr w:type="spellStart"/>
            <w:r w:rsidRPr="003A744C">
              <w:rPr>
                <w:rFonts w:ascii="Times New Roman" w:hAnsi="Times New Roman"/>
              </w:rPr>
              <w:t>призначення</w:t>
            </w:r>
            <w:proofErr w:type="spellEnd"/>
            <w:r w:rsidRPr="003A744C">
              <w:rPr>
                <w:rFonts w:ascii="Times New Roman" w:hAnsi="Times New Roman"/>
              </w:rPr>
              <w:t xml:space="preserve"> з </w:t>
            </w:r>
            <w:proofErr w:type="spellStart"/>
            <w:r w:rsidRPr="003A744C">
              <w:rPr>
                <w:rFonts w:ascii="Times New Roman" w:hAnsi="Times New Roman"/>
              </w:rPr>
              <w:t>підкладкою</w:t>
            </w:r>
            <w:proofErr w:type="spellEnd"/>
            <w:r w:rsidRPr="003A744C">
              <w:rPr>
                <w:rFonts w:ascii="Times New Roman" w:hAnsi="Times New Roman"/>
              </w:rPr>
              <w:t xml:space="preserve"> </w:t>
            </w:r>
            <w:proofErr w:type="spellStart"/>
            <w:r w:rsidRPr="003A744C">
              <w:rPr>
                <w:rFonts w:ascii="Times New Roman" w:hAnsi="Times New Roman"/>
              </w:rPr>
              <w:t>або</w:t>
            </w:r>
            <w:proofErr w:type="spellEnd"/>
            <w:r w:rsidRPr="003A744C">
              <w:rPr>
                <w:rFonts w:ascii="Times New Roman" w:hAnsi="Times New Roman"/>
              </w:rPr>
              <w:t xml:space="preserve"> без </w:t>
            </w:r>
            <w:proofErr w:type="spellStart"/>
            <w:r w:rsidRPr="003A744C">
              <w:rPr>
                <w:rFonts w:ascii="Times New Roman" w:hAnsi="Times New Roman"/>
              </w:rPr>
              <w:t>неї</w:t>
            </w:r>
            <w:proofErr w:type="spellEnd"/>
            <w:r w:rsidRPr="003A744C">
              <w:rPr>
                <w:rFonts w:ascii="Times New Roman" w:hAnsi="Times New Roman"/>
              </w:rPr>
              <w:t xml:space="preserve">. </w:t>
            </w:r>
            <w:proofErr w:type="spellStart"/>
            <w:r w:rsidRPr="003A744C">
              <w:rPr>
                <w:rFonts w:ascii="Times New Roman" w:hAnsi="Times New Roman"/>
              </w:rPr>
              <w:t>Технічні</w:t>
            </w:r>
            <w:proofErr w:type="spellEnd"/>
            <w:r w:rsidRPr="003A744C">
              <w:rPr>
                <w:rFonts w:ascii="Times New Roman" w:hAnsi="Times New Roman"/>
              </w:rPr>
              <w:t xml:space="preserve"> </w:t>
            </w:r>
            <w:proofErr w:type="spellStart"/>
            <w:r w:rsidRPr="003A744C">
              <w:rPr>
                <w:rFonts w:ascii="Times New Roman" w:hAnsi="Times New Roman"/>
              </w:rPr>
              <w:t>умови</w:t>
            </w:r>
            <w:proofErr w:type="spellEnd"/>
            <w:r w:rsidRPr="003A744C">
              <w:rPr>
                <w:rFonts w:ascii="Times New Roman" w:hAnsi="Times New Roman"/>
              </w:rPr>
              <w:t xml:space="preserve"> (І</w:t>
            </w:r>
            <w:r w:rsidRPr="003A744C">
              <w:rPr>
                <w:rFonts w:ascii="Times New Roman" w:hAnsi="Times New Roman"/>
                <w:lang w:val="en-US"/>
              </w:rPr>
              <w:t>SO</w:t>
            </w:r>
            <w:r w:rsidRPr="003A744C">
              <w:rPr>
                <w:rFonts w:ascii="Times New Roman" w:hAnsi="Times New Roman"/>
              </w:rPr>
              <w:t xml:space="preserve"> 6112:1992, І</w:t>
            </w:r>
            <w:r w:rsidRPr="003A744C">
              <w:rPr>
                <w:rFonts w:ascii="Times New Roman" w:hAnsi="Times New Roman"/>
                <w:lang w:val="en-US"/>
              </w:rPr>
              <w:t>DT</w:t>
            </w:r>
            <w:r w:rsidRPr="003A744C">
              <w:rPr>
                <w:rFonts w:ascii="Times New Roman" w:hAnsi="Times New Roman"/>
              </w:rPr>
              <w:t>)</w:t>
            </w:r>
            <w:r w:rsidRPr="00A37B74">
              <w:rPr>
                <w:rFonts w:ascii="Times New Roman" w:hAnsi="Times New Roman"/>
                <w:lang w:val="uk-UA"/>
              </w:rPr>
              <w:t xml:space="preserve">, </w:t>
            </w:r>
            <w:r w:rsidRPr="003A744C">
              <w:rPr>
                <w:rFonts w:ascii="Times New Roman" w:hAnsi="Times New Roman"/>
                <w:b/>
              </w:rPr>
              <w:t>ДСТУ ISO 4643-2001</w:t>
            </w:r>
            <w:r w:rsidRPr="003A744C">
              <w:rPr>
                <w:rFonts w:ascii="Times New Roman" w:hAnsi="Times New Roman"/>
              </w:rPr>
              <w:t xml:space="preserve"> </w:t>
            </w:r>
            <w:proofErr w:type="spellStart"/>
            <w:r w:rsidRPr="003A744C">
              <w:rPr>
                <w:rFonts w:ascii="Times New Roman" w:hAnsi="Times New Roman"/>
              </w:rPr>
              <w:t>Взуття</w:t>
            </w:r>
            <w:proofErr w:type="spellEnd"/>
            <w:r w:rsidRPr="003A744C">
              <w:rPr>
                <w:rFonts w:ascii="Times New Roman" w:hAnsi="Times New Roman"/>
              </w:rPr>
              <w:t xml:space="preserve"> </w:t>
            </w:r>
            <w:proofErr w:type="spellStart"/>
            <w:r w:rsidRPr="003A744C">
              <w:rPr>
                <w:rFonts w:ascii="Times New Roman" w:hAnsi="Times New Roman"/>
              </w:rPr>
              <w:t>лите</w:t>
            </w:r>
            <w:proofErr w:type="spellEnd"/>
            <w:r w:rsidRPr="003A744C">
              <w:rPr>
                <w:rFonts w:ascii="Times New Roman" w:hAnsi="Times New Roman"/>
              </w:rPr>
              <w:t xml:space="preserve"> з </w:t>
            </w:r>
            <w:proofErr w:type="spellStart"/>
            <w:r w:rsidRPr="003A744C">
              <w:rPr>
                <w:rFonts w:ascii="Times New Roman" w:hAnsi="Times New Roman"/>
              </w:rPr>
              <w:t>пластичних</w:t>
            </w:r>
            <w:proofErr w:type="spellEnd"/>
            <w:r w:rsidRPr="003A744C">
              <w:rPr>
                <w:rFonts w:ascii="Times New Roman" w:hAnsi="Times New Roman"/>
              </w:rPr>
              <w:t xml:space="preserve"> </w:t>
            </w:r>
            <w:proofErr w:type="spellStart"/>
            <w:r w:rsidRPr="003A744C">
              <w:rPr>
                <w:rFonts w:ascii="Times New Roman" w:hAnsi="Times New Roman"/>
              </w:rPr>
              <w:t>мас</w:t>
            </w:r>
            <w:proofErr w:type="spellEnd"/>
            <w:r w:rsidRPr="003A744C">
              <w:rPr>
                <w:rFonts w:ascii="Times New Roman" w:hAnsi="Times New Roman"/>
              </w:rPr>
              <w:t xml:space="preserve">. </w:t>
            </w:r>
            <w:proofErr w:type="spellStart"/>
            <w:r w:rsidRPr="003A744C">
              <w:rPr>
                <w:rFonts w:ascii="Times New Roman" w:hAnsi="Times New Roman"/>
              </w:rPr>
              <w:t>Чоботи</w:t>
            </w:r>
            <w:proofErr w:type="spellEnd"/>
            <w:r w:rsidRPr="003A744C">
              <w:rPr>
                <w:rFonts w:ascii="Times New Roman" w:hAnsi="Times New Roman"/>
              </w:rPr>
              <w:t xml:space="preserve"> </w:t>
            </w:r>
            <w:proofErr w:type="spellStart"/>
            <w:r w:rsidRPr="003A744C">
              <w:rPr>
                <w:rFonts w:ascii="Times New Roman" w:hAnsi="Times New Roman"/>
              </w:rPr>
              <w:t>робочі</w:t>
            </w:r>
            <w:proofErr w:type="spellEnd"/>
            <w:r w:rsidRPr="003A744C">
              <w:rPr>
                <w:rFonts w:ascii="Times New Roman" w:hAnsi="Times New Roman"/>
              </w:rPr>
              <w:t xml:space="preserve"> з </w:t>
            </w:r>
            <w:proofErr w:type="spellStart"/>
            <w:r w:rsidRPr="003A744C">
              <w:rPr>
                <w:rFonts w:ascii="Times New Roman" w:hAnsi="Times New Roman"/>
              </w:rPr>
              <w:t>полівінілхлориду</w:t>
            </w:r>
            <w:proofErr w:type="spellEnd"/>
            <w:r w:rsidRPr="003A744C">
              <w:rPr>
                <w:rFonts w:ascii="Times New Roman" w:hAnsi="Times New Roman"/>
              </w:rPr>
              <w:t xml:space="preserve"> з </w:t>
            </w:r>
            <w:proofErr w:type="spellStart"/>
            <w:proofErr w:type="gramStart"/>
            <w:r w:rsidRPr="003A744C">
              <w:rPr>
                <w:rFonts w:ascii="Times New Roman" w:hAnsi="Times New Roman"/>
              </w:rPr>
              <w:t>п</w:t>
            </w:r>
            <w:proofErr w:type="gramEnd"/>
            <w:r w:rsidRPr="003A744C">
              <w:rPr>
                <w:rFonts w:ascii="Times New Roman" w:hAnsi="Times New Roman"/>
              </w:rPr>
              <w:t>ідкладкою</w:t>
            </w:r>
            <w:proofErr w:type="spellEnd"/>
            <w:r w:rsidRPr="003A744C">
              <w:rPr>
                <w:rFonts w:ascii="Times New Roman" w:hAnsi="Times New Roman"/>
              </w:rPr>
              <w:t xml:space="preserve"> </w:t>
            </w:r>
            <w:proofErr w:type="spellStart"/>
            <w:r w:rsidRPr="003A744C">
              <w:rPr>
                <w:rFonts w:ascii="Times New Roman" w:hAnsi="Times New Roman"/>
              </w:rPr>
              <w:t>або</w:t>
            </w:r>
            <w:proofErr w:type="spellEnd"/>
            <w:r w:rsidRPr="003A744C">
              <w:rPr>
                <w:rFonts w:ascii="Times New Roman" w:hAnsi="Times New Roman"/>
              </w:rPr>
              <w:t xml:space="preserve"> без </w:t>
            </w:r>
            <w:proofErr w:type="spellStart"/>
            <w:r w:rsidRPr="003A744C">
              <w:rPr>
                <w:rFonts w:ascii="Times New Roman" w:hAnsi="Times New Roman"/>
              </w:rPr>
              <w:t>неї</w:t>
            </w:r>
            <w:proofErr w:type="spellEnd"/>
            <w:r w:rsidRPr="003A744C">
              <w:rPr>
                <w:rFonts w:ascii="Times New Roman" w:hAnsi="Times New Roman"/>
              </w:rPr>
              <w:t xml:space="preserve">. </w:t>
            </w:r>
            <w:proofErr w:type="spellStart"/>
            <w:r w:rsidRPr="003A744C">
              <w:rPr>
                <w:rFonts w:ascii="Times New Roman" w:hAnsi="Times New Roman"/>
              </w:rPr>
              <w:t>Технічні</w:t>
            </w:r>
            <w:proofErr w:type="spellEnd"/>
            <w:r w:rsidRPr="003A744C">
              <w:rPr>
                <w:rFonts w:ascii="Times New Roman" w:hAnsi="Times New Roman"/>
              </w:rPr>
              <w:t xml:space="preserve"> </w:t>
            </w:r>
            <w:proofErr w:type="spellStart"/>
            <w:r w:rsidRPr="003A744C">
              <w:rPr>
                <w:rFonts w:ascii="Times New Roman" w:hAnsi="Times New Roman"/>
              </w:rPr>
              <w:t>умови</w:t>
            </w:r>
            <w:proofErr w:type="spellEnd"/>
            <w:r w:rsidRPr="003A744C">
              <w:rPr>
                <w:rFonts w:ascii="Times New Roman" w:hAnsi="Times New Roman"/>
              </w:rPr>
              <w:t xml:space="preserve"> (І</w:t>
            </w:r>
            <w:r w:rsidRPr="003A744C">
              <w:rPr>
                <w:rFonts w:ascii="Times New Roman" w:hAnsi="Times New Roman"/>
                <w:lang w:val="en-US"/>
              </w:rPr>
              <w:t>SO</w:t>
            </w:r>
            <w:r w:rsidRPr="003A744C">
              <w:rPr>
                <w:rFonts w:ascii="Times New Roman" w:hAnsi="Times New Roman"/>
              </w:rPr>
              <w:t xml:space="preserve"> 4643:1992, І</w:t>
            </w:r>
            <w:r w:rsidRPr="003A744C">
              <w:rPr>
                <w:rFonts w:ascii="Times New Roman" w:hAnsi="Times New Roman"/>
                <w:lang w:val="en-US"/>
              </w:rPr>
              <w:t>DT</w:t>
            </w:r>
            <w:r w:rsidRPr="003A744C">
              <w:rPr>
                <w:rFonts w:ascii="Times New Roman" w:hAnsi="Times New Roman"/>
              </w:rPr>
              <w:t>)</w:t>
            </w:r>
            <w:r w:rsidRPr="00950E15">
              <w:rPr>
                <w:rFonts w:ascii="Times New Roman" w:hAnsi="Times New Roman"/>
              </w:rPr>
              <w:t xml:space="preserve"> </w:t>
            </w:r>
            <w:r>
              <w:rPr>
                <w:rFonts w:ascii="Times New Roman" w:hAnsi="Times New Roman"/>
                <w:lang w:val="uk-UA"/>
              </w:rPr>
              <w:t>з</w:t>
            </w:r>
            <w:r w:rsidRPr="00A37B74">
              <w:rPr>
                <w:rFonts w:ascii="Times New Roman" w:hAnsi="Times New Roman"/>
                <w:spacing w:val="3"/>
                <w:lang w:val="uk-UA"/>
              </w:rPr>
              <w:t xml:space="preserve"> </w:t>
            </w:r>
            <w:r>
              <w:rPr>
                <w:rFonts w:ascii="Times New Roman" w:hAnsi="Times New Roman"/>
                <w:spacing w:val="3"/>
                <w:lang w:val="uk-UA"/>
              </w:rPr>
              <w:t xml:space="preserve">наступними технічними вимогами: </w:t>
            </w:r>
            <w:r w:rsidRPr="00A37B74">
              <w:rPr>
                <w:rFonts w:ascii="Times New Roman" w:hAnsi="Times New Roman"/>
                <w:lang w:val="uk-UA"/>
              </w:rPr>
              <w:t>Взуття суцільнолите, відповідає ДСТУ ISO 4643-2001, виготовлене з я</w:t>
            </w:r>
            <w:r>
              <w:rPr>
                <w:rFonts w:ascii="Times New Roman" w:hAnsi="Times New Roman"/>
                <w:lang w:val="uk-UA"/>
              </w:rPr>
              <w:t xml:space="preserve">кісного полівінілхлориду (ПВХ). </w:t>
            </w:r>
            <w:r w:rsidRPr="00A37B74">
              <w:rPr>
                <w:rFonts w:ascii="Times New Roman" w:hAnsi="Times New Roman"/>
                <w:lang w:val="uk-UA"/>
              </w:rPr>
              <w:t xml:space="preserve">Взуття з закритою п’ятковою частиною, герметичне, має витримувати не менше 150000 циклів згинання, конструкція відповідає типу D згідно </w:t>
            </w:r>
            <w:r w:rsidRPr="003A744C">
              <w:rPr>
                <w:rFonts w:ascii="Times New Roman" w:hAnsi="Times New Roman"/>
                <w:b/>
                <w:lang w:val="uk-UA"/>
              </w:rPr>
              <w:t>ДСТУ EN ISO 20347:2015</w:t>
            </w:r>
            <w:r w:rsidRPr="00A37B74">
              <w:rPr>
                <w:rFonts w:ascii="Times New Roman" w:hAnsi="Times New Roman"/>
                <w:lang w:val="uk-UA"/>
              </w:rPr>
              <w:t xml:space="preserve">. Всередині взуття є текстильна підкладка. Чоботи мають рифлену підошву товщиною від 15мм та стійку до ковзання на поверхні з керамічної плитки з </w:t>
            </w:r>
            <w:r w:rsidRPr="00A37B74">
              <w:rPr>
                <w:rFonts w:ascii="Times New Roman" w:hAnsi="Times New Roman"/>
                <w:lang w:val="en-US"/>
              </w:rPr>
              <w:t>SLS</w:t>
            </w:r>
            <w:r w:rsidRPr="00A37B74">
              <w:rPr>
                <w:rFonts w:ascii="Times New Roman" w:hAnsi="Times New Roman"/>
                <w:lang w:val="uk-UA"/>
              </w:rPr>
              <w:t xml:space="preserve"> і на сталевій поверхні з гліцерином. Підошва двошарова, має буде іншог</w:t>
            </w:r>
            <w:r>
              <w:rPr>
                <w:rFonts w:ascii="Times New Roman" w:hAnsi="Times New Roman"/>
                <w:lang w:val="uk-UA"/>
              </w:rPr>
              <w:t xml:space="preserve">о кольору від кольору «халяви». </w:t>
            </w:r>
            <w:r w:rsidRPr="00A37B74">
              <w:rPr>
                <w:rFonts w:ascii="Times New Roman" w:hAnsi="Times New Roman"/>
                <w:lang w:val="uk-UA"/>
              </w:rPr>
              <w:t xml:space="preserve">Висота чобіт </w:t>
            </w:r>
            <w:r w:rsidRPr="003A744C">
              <w:rPr>
                <w:rFonts w:ascii="Times New Roman" w:hAnsi="Times New Roman"/>
                <w:b/>
                <w:lang w:val="uk-UA"/>
              </w:rPr>
              <w:t>ДСТУ EN ISO 20347:2015</w:t>
            </w:r>
            <w:r w:rsidRPr="00A37B74">
              <w:rPr>
                <w:rFonts w:ascii="Times New Roman" w:hAnsi="Times New Roman"/>
                <w:lang w:val="uk-UA"/>
              </w:rPr>
              <w:t>. Товщина «халяви» чобіт не менше 2,2мм. Подовження під час розривання не менше ніж 250%. П’яткова частина поглинає ен</w:t>
            </w:r>
            <w:r>
              <w:rPr>
                <w:rFonts w:ascii="Times New Roman" w:hAnsi="Times New Roman"/>
                <w:lang w:val="uk-UA"/>
              </w:rPr>
              <w:t xml:space="preserve">ергію удару не менше ніж 20 Дж. </w:t>
            </w:r>
            <w:r w:rsidRPr="00A37B74">
              <w:rPr>
                <w:rFonts w:ascii="Times New Roman" w:hAnsi="Times New Roman"/>
                <w:lang w:val="uk-UA"/>
              </w:rPr>
              <w:t xml:space="preserve">Чоботи стійкі до нафтопродуктів та до розчину хімікатів, а саме до 30% розчину сірчаної кислоти та відповідають </w:t>
            </w:r>
            <w:r w:rsidRPr="003A744C">
              <w:rPr>
                <w:rFonts w:ascii="Times New Roman" w:hAnsi="Times New Roman"/>
                <w:b/>
                <w:lang w:val="uk-UA"/>
              </w:rPr>
              <w:t>ДСТУ ISO 6110-2001</w:t>
            </w:r>
            <w:r w:rsidRPr="00A37B74">
              <w:rPr>
                <w:rFonts w:ascii="Times New Roman" w:hAnsi="Times New Roman"/>
                <w:lang w:val="uk-UA"/>
              </w:rPr>
              <w:t xml:space="preserve">. Також чоботи стійкі до олив та жирів та відповідають </w:t>
            </w:r>
            <w:r w:rsidRPr="003A744C">
              <w:rPr>
                <w:rFonts w:ascii="Times New Roman" w:hAnsi="Times New Roman"/>
                <w:b/>
                <w:lang w:val="uk-UA"/>
              </w:rPr>
              <w:t>ДСТУ ISO 6112-2001</w:t>
            </w:r>
            <w:r>
              <w:rPr>
                <w:rFonts w:ascii="Times New Roman" w:hAnsi="Times New Roman"/>
                <w:lang w:val="uk-UA"/>
              </w:rPr>
              <w:t xml:space="preserve">. </w:t>
            </w:r>
            <w:r w:rsidRPr="00A37B74">
              <w:rPr>
                <w:rFonts w:ascii="Times New Roman" w:hAnsi="Times New Roman"/>
                <w:spacing w:val="3"/>
                <w:lang w:val="uk-UA"/>
              </w:rPr>
              <w:t>Чоботи повинні ма</w:t>
            </w:r>
            <w:r>
              <w:rPr>
                <w:rFonts w:ascii="Times New Roman" w:hAnsi="Times New Roman"/>
                <w:spacing w:val="3"/>
                <w:lang w:val="uk-UA"/>
              </w:rPr>
              <w:t xml:space="preserve">ти вкладну ортопедичну устілку. </w:t>
            </w:r>
            <w:r w:rsidRPr="00A37B74">
              <w:rPr>
                <w:rFonts w:ascii="Times New Roman" w:hAnsi="Times New Roman"/>
                <w:lang w:val="uk-UA"/>
              </w:rPr>
              <w:t>На кожному чоботі є пришита бирка з наступною інформацію: найменування товару, дані виробника, дата (місяць або квартал) виробни</w:t>
            </w:r>
            <w:r>
              <w:rPr>
                <w:rFonts w:ascii="Times New Roman" w:hAnsi="Times New Roman"/>
                <w:lang w:val="uk-UA"/>
              </w:rPr>
              <w:t xml:space="preserve">цтва, відповідність НД, розмір. </w:t>
            </w:r>
            <w:r w:rsidRPr="00A37B74">
              <w:rPr>
                <w:rFonts w:ascii="Times New Roman" w:hAnsi="Times New Roman"/>
                <w:lang w:val="uk-UA"/>
              </w:rPr>
              <w:t>Чоботи виконані у темних кольорах – чорн</w:t>
            </w:r>
            <w:r>
              <w:rPr>
                <w:rFonts w:ascii="Times New Roman" w:hAnsi="Times New Roman"/>
                <w:lang w:val="uk-UA"/>
              </w:rPr>
              <w:t>ий, темно-зелений, темно синій.</w:t>
            </w:r>
          </w:p>
          <w:p w:rsidR="005321F1" w:rsidRPr="0028102B" w:rsidRDefault="000800DA" w:rsidP="00576EE4">
            <w:pPr>
              <w:ind w:right="360"/>
              <w:jc w:val="both"/>
              <w:rPr>
                <w:rFonts w:ascii="Times New Roman" w:hAnsi="Times New Roman"/>
                <w:lang w:val="uk-UA"/>
              </w:rPr>
            </w:pPr>
            <w:r>
              <w:rPr>
                <w:rFonts w:ascii="Times New Roman" w:hAnsi="Times New Roman"/>
                <w:lang w:val="uk-UA"/>
              </w:rPr>
              <w:t xml:space="preserve">  </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E906BE">
        <w:trPr>
          <w:trHeight w:val="452"/>
        </w:trPr>
        <w:tc>
          <w:tcPr>
            <w:tcW w:w="10740" w:type="dxa"/>
          </w:tcPr>
          <w:p w:rsidR="0028102B" w:rsidRDefault="0028102B" w:rsidP="009E472D">
            <w:pPr>
              <w:rPr>
                <w:rFonts w:ascii="Times New Roman" w:hAnsi="Times New Roman"/>
                <w:u w:val="single"/>
                <w:lang w:val="uk-UA"/>
              </w:rPr>
            </w:pPr>
          </w:p>
          <w:p w:rsidR="00576EE4" w:rsidRPr="00576EE4" w:rsidRDefault="00675779" w:rsidP="00576EE4">
            <w:pPr>
              <w:jc w:val="both"/>
              <w:rPr>
                <w:rFonts w:ascii="Times New Roman" w:hAnsi="Times New Roman"/>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576EE4" w:rsidRPr="00576EE4">
              <w:rPr>
                <w:rFonts w:ascii="Times New Roman" w:hAnsi="Times New Roman"/>
                <w:lang w:val="uk-UA"/>
              </w:rPr>
              <w:t xml:space="preserve">ДСТУ </w:t>
            </w:r>
            <w:r w:rsidR="00576EE4" w:rsidRPr="00576EE4">
              <w:rPr>
                <w:rFonts w:ascii="Times New Roman" w:hAnsi="Times New Roman"/>
                <w:lang w:val="en-US"/>
              </w:rPr>
              <w:t>EN</w:t>
            </w:r>
            <w:r w:rsidR="00576EE4" w:rsidRPr="00576EE4">
              <w:rPr>
                <w:rFonts w:ascii="Times New Roman" w:hAnsi="Times New Roman"/>
                <w:lang w:val="uk-UA"/>
              </w:rPr>
              <w:t xml:space="preserve"> </w:t>
            </w:r>
            <w:r w:rsidR="00576EE4" w:rsidRPr="00576EE4">
              <w:rPr>
                <w:rFonts w:ascii="Times New Roman" w:hAnsi="Times New Roman"/>
                <w:lang w:val="en-US"/>
              </w:rPr>
              <w:t>ISO</w:t>
            </w:r>
            <w:r w:rsidR="00576EE4" w:rsidRPr="00576EE4">
              <w:rPr>
                <w:rFonts w:ascii="Times New Roman" w:hAnsi="Times New Roman"/>
                <w:lang w:val="uk-UA"/>
              </w:rPr>
              <w:t xml:space="preserve"> 20347:2015, ДСТУ ISO 6110-2001, ДСТУ ISO 6112-2001,  </w:t>
            </w:r>
            <w:r w:rsidR="00576EE4">
              <w:rPr>
                <w:rFonts w:ascii="Times New Roman" w:hAnsi="Times New Roman"/>
                <w:lang w:val="uk-UA"/>
              </w:rPr>
              <w:t xml:space="preserve">  </w:t>
            </w:r>
            <w:r w:rsidR="00576EE4" w:rsidRPr="00576EE4">
              <w:rPr>
                <w:rFonts w:ascii="Times New Roman" w:hAnsi="Times New Roman"/>
                <w:lang w:val="uk-UA"/>
              </w:rPr>
              <w:t xml:space="preserve">          ДСТУ </w:t>
            </w:r>
            <w:r w:rsidR="00576EE4" w:rsidRPr="00576EE4">
              <w:rPr>
                <w:rFonts w:ascii="Times New Roman" w:hAnsi="Times New Roman"/>
              </w:rPr>
              <w:t>ISO</w:t>
            </w:r>
            <w:r w:rsidR="00576EE4" w:rsidRPr="00576EE4">
              <w:rPr>
                <w:rFonts w:ascii="Times New Roman" w:hAnsi="Times New Roman"/>
                <w:lang w:val="uk-UA"/>
              </w:rPr>
              <w:t xml:space="preserve"> 4643-2001, ДСТУ EN ISO 20347:2015. ДСТУ ISO 6110-2001, ДСТУ ISO 6112-2001 або НД виробника не гірше зазначених  ДСТУ.</w:t>
            </w:r>
          </w:p>
          <w:p w:rsidR="00165685" w:rsidRPr="00576EE4" w:rsidRDefault="00165685" w:rsidP="00DD4B22">
            <w:pPr>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E906BE">
        <w:trPr>
          <w:trHeight w:val="1492"/>
        </w:trPr>
        <w:tc>
          <w:tcPr>
            <w:tcW w:w="107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576EE4">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576EE4" w:rsidRPr="00576EE4">
              <w:rPr>
                <w:rFonts w:ascii="Times New Roman" w:hAnsi="Times New Roman"/>
                <w:color w:val="000000"/>
                <w:lang w:val="uk-UA"/>
              </w:rPr>
              <w:t>385 164,00 грн.</w:t>
            </w:r>
            <w:r w:rsidR="00576EE4" w:rsidRPr="00576EE4">
              <w:rPr>
                <w:rFonts w:ascii="Times New Roman" w:hAnsi="Times New Roman"/>
                <w:lang w:val="uk-UA"/>
              </w:rPr>
              <w:t xml:space="preserve"> з ПДВ  (триста вісімдесят п’ять тисяч сто шістдесят чотири гривні 00 копійок), 320 970,00 грн. без ПДВ (триста двадцять тисяч дев’ятсот сімдесят гривень 00 копійок)</w:t>
            </w:r>
          </w:p>
        </w:tc>
        <w:tc>
          <w:tcPr>
            <w:tcW w:w="396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6426"/>
    <w:rsid w:val="006D7EFC"/>
    <w:rsid w:val="007E4D51"/>
    <w:rsid w:val="007F2DE1"/>
    <w:rsid w:val="00950AB6"/>
    <w:rsid w:val="009C06C4"/>
    <w:rsid w:val="009E472D"/>
    <w:rsid w:val="00A2542F"/>
    <w:rsid w:val="00A3161F"/>
    <w:rsid w:val="00A650E1"/>
    <w:rsid w:val="00AF3104"/>
    <w:rsid w:val="00B62E48"/>
    <w:rsid w:val="00BA1589"/>
    <w:rsid w:val="00BE1D53"/>
    <w:rsid w:val="00C144CD"/>
    <w:rsid w:val="00D549A4"/>
    <w:rsid w:val="00D708AC"/>
    <w:rsid w:val="00D8513C"/>
    <w:rsid w:val="00DD4B22"/>
    <w:rsid w:val="00E00AD9"/>
    <w:rsid w:val="00E10BF5"/>
    <w:rsid w:val="00E66266"/>
    <w:rsid w:val="00E906BE"/>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3-01-24-011356-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465</Words>
  <Characters>2652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2022-11-29T11:35:00Z</cp:lastPrinted>
  <dcterms:created xsi:type="dcterms:W3CDTF">2023-01-27T06:22:00Z</dcterms:created>
  <dcterms:modified xsi:type="dcterms:W3CDTF">2023-01-27T06:22:00Z</dcterms:modified>
</cp:coreProperties>
</file>