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7E4" w:rsidRPr="00B70012" w:rsidRDefault="00CC57E4" w:rsidP="00CC57E4">
      <w:pPr>
        <w:shd w:val="clear" w:color="auto" w:fill="FFFFFF"/>
        <w:tabs>
          <w:tab w:val="left" w:pos="612"/>
        </w:tabs>
        <w:ind w:left="612"/>
        <w:jc w:val="center"/>
        <w:rPr>
          <w:b/>
          <w:lang w:val="uk-UA"/>
        </w:rPr>
      </w:pPr>
      <w:r w:rsidRPr="00B70012">
        <w:rPr>
          <w:b/>
          <w:lang w:val="uk-UA"/>
        </w:rPr>
        <w:t xml:space="preserve">ДК 021-2015 – 34940000-8 «Залізничне обладнання» </w:t>
      </w:r>
    </w:p>
    <w:p w:rsidR="001D4401" w:rsidRDefault="00CC57E4" w:rsidP="00CC57E4">
      <w:pPr>
        <w:jc w:val="center"/>
        <w:rPr>
          <w:b/>
          <w:lang w:val="uk-UA"/>
        </w:rPr>
      </w:pPr>
      <w:r w:rsidRPr="00B70012">
        <w:rPr>
          <w:b/>
          <w:lang w:val="uk-UA"/>
        </w:rPr>
        <w:t>(</w:t>
      </w:r>
      <w:r w:rsidR="009F70B8" w:rsidRPr="00B70012">
        <w:rPr>
          <w:rFonts w:ascii="Times New Roman" w:hAnsi="Times New Roman"/>
          <w:b/>
          <w:color w:val="000000" w:themeColor="text1"/>
          <w:lang w:val="uk-UA"/>
        </w:rPr>
        <w:t>Ізоляція для ре</w:t>
      </w:r>
      <w:r w:rsidR="00F05C5E" w:rsidRPr="00B70012">
        <w:rPr>
          <w:rFonts w:ascii="Times New Roman" w:hAnsi="Times New Roman"/>
          <w:b/>
          <w:color w:val="000000" w:themeColor="text1"/>
          <w:lang w:val="uk-UA"/>
        </w:rPr>
        <w:t>йкових стиків Р-50 (поліамідна);</w:t>
      </w:r>
      <w:r w:rsidR="009F70B8" w:rsidRPr="00B70012">
        <w:rPr>
          <w:rFonts w:ascii="Times New Roman" w:hAnsi="Times New Roman"/>
          <w:b/>
          <w:color w:val="000000" w:themeColor="text1"/>
          <w:lang w:val="uk-UA"/>
        </w:rPr>
        <w:t xml:space="preserve"> Ізоляція для рейкових стиків Р-65(поліамідна)</w:t>
      </w:r>
      <w:r w:rsidR="00F05C5E" w:rsidRPr="00B70012">
        <w:rPr>
          <w:rFonts w:ascii="Times New Roman" w:hAnsi="Times New Roman"/>
          <w:b/>
          <w:color w:val="000000" w:themeColor="text1"/>
          <w:lang w:val="uk-UA"/>
        </w:rPr>
        <w:t xml:space="preserve">; </w:t>
      </w:r>
      <w:r w:rsidR="00F05C5E" w:rsidRPr="00B70012">
        <w:rPr>
          <w:b/>
          <w:lang w:val="uk-UA"/>
        </w:rPr>
        <w:t>Ізоляція торцева (Р-50 4мм; Р-50 8мм; Р-65 4мм; Р-65, 8мм</w:t>
      </w:r>
      <w:r w:rsidRPr="00B70012">
        <w:rPr>
          <w:b/>
          <w:lang w:val="uk-UA"/>
        </w:rPr>
        <w:t>)</w:t>
      </w:r>
    </w:p>
    <w:bookmarkStart w:id="0" w:name="_GoBack"/>
    <w:p w:rsidR="00890F9A" w:rsidRPr="00843022" w:rsidRDefault="00843022" w:rsidP="00CC57E4">
      <w:pPr>
        <w:jc w:val="center"/>
        <w:rPr>
          <w:rFonts w:ascii="Times New Roman" w:hAnsi="Times New Roman"/>
          <w:lang w:val="uk-UA"/>
        </w:rPr>
      </w:pPr>
      <w:r w:rsidRPr="00843022">
        <w:rPr>
          <w:rFonts w:ascii="Times New Roman" w:hAnsi="Times New Roman"/>
        </w:rPr>
        <w:fldChar w:fldCharType="begin"/>
      </w:r>
      <w:r w:rsidRPr="00843022">
        <w:rPr>
          <w:rFonts w:ascii="Times New Roman" w:hAnsi="Times New Roman"/>
        </w:rPr>
        <w:instrText xml:space="preserve"> HYPERLINK "http://prozorro.gov.ua/tender/UA-2022-12-12-003544-a/" </w:instrText>
      </w:r>
      <w:r w:rsidRPr="00843022">
        <w:rPr>
          <w:rFonts w:ascii="Times New Roman" w:hAnsi="Times New Roman"/>
        </w:rPr>
        <w:fldChar w:fldCharType="separate"/>
      </w:r>
      <w:r w:rsidRPr="00843022">
        <w:rPr>
          <w:rStyle w:val="a3"/>
          <w:rFonts w:ascii="Times New Roman" w:hAnsi="Times New Roman"/>
          <w:color w:val="auto"/>
          <w:shd w:val="clear" w:color="auto" w:fill="FAFAFA"/>
        </w:rPr>
        <w:t>UA-2022-12-12-003544-a</w:t>
      </w:r>
      <w:r w:rsidRPr="00843022">
        <w:rPr>
          <w:rFonts w:ascii="Times New Roman" w:hAnsi="Times New Roman"/>
        </w:rPr>
        <w:fldChar w:fldCharType="end"/>
      </w:r>
    </w:p>
    <w:bookmarkEnd w:id="0"/>
    <w:p w:rsidR="00843022" w:rsidRPr="00843022" w:rsidRDefault="00843022" w:rsidP="00CC57E4">
      <w:pPr>
        <w:jc w:val="center"/>
        <w:rPr>
          <w:b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RPr="00735B46" w:rsidTr="001D4401">
        <w:tc>
          <w:tcPr>
            <w:tcW w:w="12299" w:type="dxa"/>
          </w:tcPr>
          <w:p w:rsidR="0035388E" w:rsidRPr="00735B46" w:rsidRDefault="00890F9A" w:rsidP="001B453C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Вимоги </w:t>
            </w:r>
            <w:r w:rsidR="00735B46" w:rsidRPr="00320D67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3827" w:type="dxa"/>
          </w:tcPr>
          <w:p w:rsidR="000259B5" w:rsidRPr="00735B46" w:rsidRDefault="007E351E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735B46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735B46" w:rsidTr="001D4401">
        <w:trPr>
          <w:trHeight w:val="1275"/>
        </w:trPr>
        <w:tc>
          <w:tcPr>
            <w:tcW w:w="12299" w:type="dxa"/>
          </w:tcPr>
          <w:p w:rsidR="0035388E" w:rsidRPr="00735B46" w:rsidRDefault="0035388E" w:rsidP="000259B5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</w:p>
          <w:p w:rsidR="000259B5" w:rsidRPr="00735B46" w:rsidRDefault="000259B5" w:rsidP="000259B5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  <w:r w:rsidRPr="00735B46"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566BB3" w:rsidRPr="00735B46"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  <w:t>:</w:t>
            </w:r>
          </w:p>
          <w:p w:rsidR="00566BB3" w:rsidRPr="00735B46" w:rsidRDefault="00566BB3" w:rsidP="00DF3BCE">
            <w:pPr>
              <w:suppressAutoHyphens/>
              <w:jc w:val="both"/>
              <w:rPr>
                <w:rFonts w:ascii="Times New Roman" w:hAnsi="Times New Roman"/>
                <w:b/>
                <w:bCs/>
                <w:color w:val="00000A"/>
                <w:spacing w:val="3"/>
                <w:sz w:val="22"/>
                <w:szCs w:val="22"/>
                <w:u w:val="single"/>
                <w:lang w:val="uk-UA"/>
              </w:rPr>
            </w:pPr>
            <w:r w:rsidRPr="00735B46">
              <w:rPr>
                <w:rFonts w:ascii="Times New Roman" w:eastAsia="Verdana" w:hAnsi="Times New Roman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 1 - Ізоляція стикова Р50 </w:t>
            </w:r>
          </w:p>
          <w:p w:rsidR="00566BB3" w:rsidRPr="00735B46" w:rsidRDefault="00DF3BCE" w:rsidP="00DF3BCE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35B46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в</w:t>
            </w:r>
            <w:r w:rsidRPr="00735B46">
              <w:rPr>
                <w:rFonts w:ascii="Times New Roman" w:hAnsi="Times New Roman"/>
                <w:sz w:val="22"/>
                <w:szCs w:val="22"/>
                <w:lang w:val="uk-UA"/>
              </w:rPr>
              <w:t>ироби ізолюючі для збірних ізолюючих стиків рейок типу Р50 (далі – вироби, прокладки, планки, втулки) призначені для ізоляції електричних рейкових кіл пристроїв сигналізації, централізації і блокування залізничної колії та стрілочних переводів.</w:t>
            </w:r>
          </w:p>
          <w:p w:rsidR="00B23558" w:rsidRPr="00735B46" w:rsidRDefault="00CA507F" w:rsidP="00DF3BCE">
            <w:pPr>
              <w:suppressAutoHyphens/>
              <w:jc w:val="both"/>
              <w:rPr>
                <w:rFonts w:ascii="Times New Roman" w:hAnsi="Times New Roman"/>
                <w:b/>
                <w:bCs/>
                <w:color w:val="00000A"/>
                <w:spacing w:val="3"/>
                <w:sz w:val="22"/>
                <w:szCs w:val="22"/>
                <w:u w:val="single"/>
                <w:lang w:val="uk-UA"/>
              </w:rPr>
            </w:pPr>
            <w:r w:rsidRPr="00735B46">
              <w:rPr>
                <w:rFonts w:ascii="Times New Roman" w:eastAsia="Verdana" w:hAnsi="Times New Roman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№2 - </w:t>
            </w:r>
            <w:r w:rsidR="00B23558" w:rsidRPr="00735B46">
              <w:rPr>
                <w:rFonts w:ascii="Times New Roman" w:eastAsia="Verdana" w:hAnsi="Times New Roman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Ізоляція стикова Р65 </w:t>
            </w:r>
          </w:p>
          <w:p w:rsidR="005A4684" w:rsidRPr="00735B46" w:rsidRDefault="00DF3BCE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  <w:lang w:val="uk-UA"/>
              </w:rPr>
            </w:pPr>
            <w:r w:rsidRPr="00735B46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в</w:t>
            </w:r>
            <w:r w:rsidRPr="00735B46">
              <w:rPr>
                <w:rFonts w:ascii="Times New Roman" w:hAnsi="Times New Roman"/>
                <w:sz w:val="22"/>
                <w:szCs w:val="22"/>
                <w:lang w:val="uk-UA"/>
              </w:rPr>
              <w:t>ироби ізолюючі для збірних ізолюючих стиків рейок типу Р65 (далі – вироби, прокладки, планки, втулки) призначені для ізоляції електричних рейкових кіл пристроїв сигналізації, централізації і блокування залізничної колії та стрілочних переводів.</w:t>
            </w:r>
          </w:p>
          <w:p w:rsidR="001F5D80" w:rsidRPr="00735B46" w:rsidRDefault="00D30EDE" w:rsidP="001F5D80">
            <w:pPr>
              <w:shd w:val="clear" w:color="auto" w:fill="FFFFFF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735B46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ЛОТ 3</w:t>
            </w:r>
            <w:r w:rsidR="001F5D80" w:rsidRPr="00735B46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- Ізоляція торцева (Р-50,4мм; Р-65, 8мм; Р-50, 4мм; Р-65, 8мм)</w:t>
            </w:r>
          </w:p>
          <w:p w:rsidR="00DF3BCE" w:rsidRPr="00735B46" w:rsidRDefault="00DF3BCE" w:rsidP="001F5D80">
            <w:pPr>
              <w:shd w:val="clear" w:color="auto" w:fill="FFFFFF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735B46">
              <w:rPr>
                <w:rFonts w:ascii="Times New Roman" w:hAnsi="Times New Roman"/>
                <w:sz w:val="22"/>
                <w:szCs w:val="22"/>
                <w:lang w:val="uk-UA"/>
              </w:rPr>
              <w:t>Ізоляція торцева (далі – прокладка торцева) входить  до складу комплекту стикової ізоляції для збірних ізолюючих стиків рейок типу Р50, 65 та призначена для ізоляції електричних рейкових кіл пристроїв сигналізації, централізації і блокування залізничної колії та стрілочних переводів.</w:t>
            </w:r>
          </w:p>
          <w:p w:rsidR="000259B5" w:rsidRPr="00735B46" w:rsidRDefault="000259B5" w:rsidP="001F5D80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3827" w:type="dxa"/>
          </w:tcPr>
          <w:p w:rsidR="000259B5" w:rsidRPr="00735B46" w:rsidRDefault="000259B5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735B46" w:rsidRDefault="000259B5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0259B5" w:rsidRPr="00735B46" w:rsidRDefault="000259B5" w:rsidP="00312F2D">
            <w:pPr>
              <w:ind w:right="3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35B4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735B4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735B4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735B46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735B4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735B46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735B46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735B46" w:rsidTr="001D4401">
        <w:tc>
          <w:tcPr>
            <w:tcW w:w="12299" w:type="dxa"/>
          </w:tcPr>
          <w:p w:rsidR="000259B5" w:rsidRPr="00735B46" w:rsidRDefault="000259B5" w:rsidP="000259B5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  <w:r w:rsidRPr="00735B46"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735B46" w:rsidRDefault="00EA6244" w:rsidP="0035388E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35388E" w:rsidRPr="00735B46" w:rsidRDefault="0035388E" w:rsidP="005F2ABD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35B4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Відповідно </w:t>
            </w:r>
            <w:r w:rsidR="005F2ABD" w:rsidRPr="00735B4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НД виробника</w:t>
            </w:r>
          </w:p>
        </w:tc>
        <w:tc>
          <w:tcPr>
            <w:tcW w:w="3827" w:type="dxa"/>
          </w:tcPr>
          <w:p w:rsidR="00EA6244" w:rsidRPr="00735B46" w:rsidRDefault="009B1DFD" w:rsidP="0035388E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35B46">
              <w:rPr>
                <w:rFonts w:ascii="Times New Roman" w:hAnsi="Times New Roman"/>
                <w:sz w:val="22"/>
                <w:szCs w:val="22"/>
                <w:lang w:val="uk-UA"/>
              </w:rPr>
              <w:t>Згідно з „Інструкцією з улаштування та утримання колії залізниць України” ЦП-0269, затвердженої наказом Укрзалізниці від 01.03.2012 № 072-Ц</w:t>
            </w:r>
          </w:p>
        </w:tc>
      </w:tr>
      <w:tr w:rsidR="000259B5" w:rsidRPr="00735B46" w:rsidTr="001D4401">
        <w:trPr>
          <w:trHeight w:val="1003"/>
        </w:trPr>
        <w:tc>
          <w:tcPr>
            <w:tcW w:w="12299" w:type="dxa"/>
          </w:tcPr>
          <w:p w:rsidR="000259B5" w:rsidRPr="00735B46" w:rsidRDefault="00EA6244" w:rsidP="000259B5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  <w:r w:rsidRPr="00735B46"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735B46" w:rsidRDefault="00EA6244" w:rsidP="000259B5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</w:p>
          <w:p w:rsidR="00EA6244" w:rsidRPr="00735B46" w:rsidRDefault="00890F9A" w:rsidP="00785944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782 91</w:t>
            </w:r>
            <w:r w:rsidR="00735B46" w:rsidRPr="00735B4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0,00 </w:t>
            </w:r>
            <w:r w:rsidR="00B32AE7" w:rsidRPr="00735B46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грн.: л</w:t>
            </w:r>
            <w:r w:rsidR="00CA507F" w:rsidRPr="00735B46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от №1 – </w:t>
            </w:r>
            <w:r w:rsidR="00735B46" w:rsidRPr="00735B46">
              <w:rPr>
                <w:rFonts w:ascii="Times New Roman" w:hAnsi="Times New Roman"/>
                <w:sz w:val="22"/>
                <w:szCs w:val="22"/>
                <w:lang w:val="uk-UA"/>
              </w:rPr>
              <w:t>90 180,00</w:t>
            </w:r>
            <w:r w:rsidR="00CA507F" w:rsidRPr="00735B46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грн., </w:t>
            </w:r>
            <w:r w:rsidR="005F17CE" w:rsidRPr="00735B46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CA507F" w:rsidRPr="00735B46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лот №2 – </w:t>
            </w:r>
            <w:r w:rsidR="00735B46" w:rsidRPr="00735B46">
              <w:rPr>
                <w:rFonts w:ascii="Times New Roman" w:hAnsi="Times New Roman"/>
                <w:sz w:val="22"/>
                <w:szCs w:val="22"/>
                <w:lang w:val="uk-UA"/>
              </w:rPr>
              <w:t>542 700,00</w:t>
            </w:r>
            <w:r w:rsidR="00CA507F" w:rsidRPr="00735B46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грн.</w:t>
            </w:r>
            <w:r w:rsidR="00645242" w:rsidRPr="00735B46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, лот №3 – </w:t>
            </w:r>
            <w:r w:rsidR="00735B46" w:rsidRPr="00735B46">
              <w:rPr>
                <w:rFonts w:ascii="Times New Roman" w:hAnsi="Times New Roman"/>
                <w:sz w:val="22"/>
                <w:szCs w:val="22"/>
                <w:lang w:val="uk-UA"/>
              </w:rPr>
              <w:t>150 030,00</w:t>
            </w:r>
            <w:r w:rsidR="00645242" w:rsidRPr="00735B46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 грн.</w:t>
            </w:r>
          </w:p>
        </w:tc>
        <w:tc>
          <w:tcPr>
            <w:tcW w:w="3827" w:type="dxa"/>
          </w:tcPr>
          <w:p w:rsidR="000259B5" w:rsidRPr="00735B46" w:rsidRDefault="00EA6244" w:rsidP="00890F9A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35B46">
              <w:rPr>
                <w:rFonts w:ascii="Times New Roman" w:hAnsi="Times New Roman"/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057ED4" w:rsidRPr="00735B4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та рекомендованих цін ЦКТУ</w:t>
            </w:r>
            <w:r w:rsidRPr="00735B4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вартісних показників останньої закупівлі </w:t>
            </w:r>
          </w:p>
        </w:tc>
      </w:tr>
    </w:tbl>
    <w:p w:rsidR="000259B5" w:rsidRDefault="000259B5" w:rsidP="00B70012">
      <w:pPr>
        <w:rPr>
          <w:sz w:val="22"/>
          <w:szCs w:val="22"/>
          <w:lang w:val="uk-UA"/>
        </w:rPr>
      </w:pPr>
    </w:p>
    <w:sectPr w:rsidR="000259B5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57ED4"/>
    <w:rsid w:val="0006183F"/>
    <w:rsid w:val="00067B29"/>
    <w:rsid w:val="001273F8"/>
    <w:rsid w:val="001B453C"/>
    <w:rsid w:val="001D4401"/>
    <w:rsid w:val="001F5D80"/>
    <w:rsid w:val="001F6655"/>
    <w:rsid w:val="00220B50"/>
    <w:rsid w:val="002F391C"/>
    <w:rsid w:val="00312F2D"/>
    <w:rsid w:val="0035388E"/>
    <w:rsid w:val="003A2CCF"/>
    <w:rsid w:val="004E0A06"/>
    <w:rsid w:val="005436E8"/>
    <w:rsid w:val="00566BB3"/>
    <w:rsid w:val="005A4684"/>
    <w:rsid w:val="005F17CE"/>
    <w:rsid w:val="005F2ABD"/>
    <w:rsid w:val="00645242"/>
    <w:rsid w:val="00671B8F"/>
    <w:rsid w:val="006D0369"/>
    <w:rsid w:val="006E5AAF"/>
    <w:rsid w:val="00735B46"/>
    <w:rsid w:val="00785944"/>
    <w:rsid w:val="00797FD8"/>
    <w:rsid w:val="007D13EC"/>
    <w:rsid w:val="007E351E"/>
    <w:rsid w:val="00843022"/>
    <w:rsid w:val="00890F9A"/>
    <w:rsid w:val="00936F91"/>
    <w:rsid w:val="00950AB6"/>
    <w:rsid w:val="009718F3"/>
    <w:rsid w:val="009B1DFD"/>
    <w:rsid w:val="009F70B8"/>
    <w:rsid w:val="00A00448"/>
    <w:rsid w:val="00A24C58"/>
    <w:rsid w:val="00A95920"/>
    <w:rsid w:val="00B23558"/>
    <w:rsid w:val="00B32AE7"/>
    <w:rsid w:val="00B70012"/>
    <w:rsid w:val="00C140AE"/>
    <w:rsid w:val="00C153E8"/>
    <w:rsid w:val="00CA1EF5"/>
    <w:rsid w:val="00CA507F"/>
    <w:rsid w:val="00CB3832"/>
    <w:rsid w:val="00CC0872"/>
    <w:rsid w:val="00CC57E4"/>
    <w:rsid w:val="00D30EDE"/>
    <w:rsid w:val="00DF3BCE"/>
    <w:rsid w:val="00E53AD0"/>
    <w:rsid w:val="00EA6244"/>
    <w:rsid w:val="00F05C5E"/>
    <w:rsid w:val="00F40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2021-02-04T10:00:00Z</cp:lastPrinted>
  <dcterms:created xsi:type="dcterms:W3CDTF">2023-02-07T09:03:00Z</dcterms:created>
  <dcterms:modified xsi:type="dcterms:W3CDTF">2023-02-07T09:03:00Z</dcterms:modified>
</cp:coreProperties>
</file>