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C9B" w:rsidRPr="00725140" w:rsidRDefault="00A00C9B" w:rsidP="00A00C9B">
      <w:pPr>
        <w:autoSpaceDE/>
        <w:autoSpaceDN/>
        <w:adjustRightInd/>
        <w:jc w:val="center"/>
        <w:rPr>
          <w:b/>
          <w:sz w:val="28"/>
          <w:szCs w:val="28"/>
          <w:lang w:val="uk-UA"/>
        </w:rPr>
      </w:pPr>
      <w:r w:rsidRPr="00725140">
        <w:rPr>
          <w:b/>
          <w:sz w:val="28"/>
          <w:szCs w:val="28"/>
          <w:lang w:val="uk-UA"/>
        </w:rPr>
        <w:t>Код ДК 021:2015 - 44530000-4 Кріпильні деталі</w:t>
      </w:r>
    </w:p>
    <w:p w:rsidR="00A00C9B" w:rsidRDefault="00A00C9B" w:rsidP="00A00C9B">
      <w:pPr>
        <w:shd w:val="clear" w:color="auto" w:fill="FFFFFF"/>
        <w:tabs>
          <w:tab w:val="left" w:pos="612"/>
        </w:tabs>
        <w:ind w:left="612"/>
        <w:jc w:val="center"/>
        <w:rPr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</w:t>
      </w:r>
      <w:r w:rsidRPr="001B3791">
        <w:rPr>
          <w:b/>
          <w:lang w:val="uk-UA"/>
        </w:rPr>
        <w:t>(</w:t>
      </w:r>
      <w:r w:rsidRPr="0066070D">
        <w:rPr>
          <w:b/>
          <w:lang w:val="uk-UA"/>
        </w:rPr>
        <w:t>Шпилька високоміцна для інженерних споруд M22, L-430  в комплекті з гайками та шайбами</w:t>
      </w:r>
      <w:r>
        <w:rPr>
          <w:b/>
          <w:lang w:val="uk-UA"/>
        </w:rPr>
        <w:t>;</w:t>
      </w:r>
      <w:r w:rsidRPr="00D53C75">
        <w:rPr>
          <w:lang w:val="uk-UA"/>
        </w:rPr>
        <w:t xml:space="preserve"> </w:t>
      </w:r>
    </w:p>
    <w:p w:rsidR="00EF19AE" w:rsidRDefault="00A00C9B" w:rsidP="00A00C9B">
      <w:pPr>
        <w:shd w:val="clear" w:color="auto" w:fill="FFFFFF"/>
        <w:tabs>
          <w:tab w:val="left" w:pos="612"/>
        </w:tabs>
        <w:ind w:left="612"/>
        <w:rPr>
          <w:b/>
          <w:lang w:val="uk-UA"/>
        </w:rPr>
      </w:pPr>
      <w:r w:rsidRPr="00D53C75">
        <w:rPr>
          <w:b/>
          <w:lang w:val="uk-UA"/>
        </w:rPr>
        <w:t xml:space="preserve">Шпилька високоміцна для інженерних споруд М22, </w:t>
      </w:r>
      <w:r w:rsidRPr="00D53C75">
        <w:rPr>
          <w:b/>
        </w:rPr>
        <w:t>L</w:t>
      </w:r>
      <w:r>
        <w:rPr>
          <w:b/>
          <w:lang w:val="uk-UA"/>
        </w:rPr>
        <w:t xml:space="preserve">-350; </w:t>
      </w:r>
      <w:r w:rsidRPr="00D53C75">
        <w:rPr>
          <w:b/>
          <w:lang w:val="uk-UA"/>
        </w:rPr>
        <w:t xml:space="preserve">Шпилька високоміцна для інженерних споруд М22, L-370 в комплекті з двома </w:t>
      </w:r>
      <w:proofErr w:type="spellStart"/>
      <w:r w:rsidRPr="00D53C75">
        <w:rPr>
          <w:b/>
          <w:lang w:val="uk-UA"/>
        </w:rPr>
        <w:t>термозміцненими</w:t>
      </w:r>
      <w:proofErr w:type="spellEnd"/>
      <w:r w:rsidRPr="00D53C75">
        <w:rPr>
          <w:b/>
          <w:lang w:val="uk-UA"/>
        </w:rPr>
        <w:t xml:space="preserve"> гайками, шайбами круглими та шайбою 140х200х20</w:t>
      </w:r>
      <w:r w:rsidR="00C63034">
        <w:rPr>
          <w:b/>
          <w:lang w:val="uk-UA"/>
        </w:rPr>
        <w:t>)</w:t>
      </w:r>
    </w:p>
    <w:bookmarkStart w:id="0" w:name="_GoBack"/>
    <w:p w:rsidR="00A00C9B" w:rsidRPr="00C2742D" w:rsidRDefault="00C2742D" w:rsidP="00C2742D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b/>
          <w:lang w:val="uk-UA"/>
        </w:rPr>
      </w:pPr>
      <w:r w:rsidRPr="00C2742D">
        <w:rPr>
          <w:rFonts w:ascii="Times New Roman" w:hAnsi="Times New Roman"/>
        </w:rPr>
        <w:fldChar w:fldCharType="begin"/>
      </w:r>
      <w:r w:rsidRPr="00C2742D">
        <w:rPr>
          <w:rFonts w:ascii="Times New Roman" w:hAnsi="Times New Roman"/>
        </w:rPr>
        <w:instrText xml:space="preserve"> HYPERLINK "http://prozorro.gov.ua/tender/UA-2023-01-30-001481-a/" </w:instrText>
      </w:r>
      <w:r w:rsidRPr="00C2742D">
        <w:rPr>
          <w:rFonts w:ascii="Times New Roman" w:hAnsi="Times New Roman"/>
        </w:rPr>
        <w:fldChar w:fldCharType="separate"/>
      </w:r>
      <w:r w:rsidRPr="00C2742D">
        <w:rPr>
          <w:rStyle w:val="a3"/>
          <w:rFonts w:ascii="Times New Roman" w:hAnsi="Times New Roman"/>
          <w:color w:val="auto"/>
          <w:shd w:val="clear" w:color="auto" w:fill="FFFFFF"/>
        </w:rPr>
        <w:t>UA-2023-01-30-001481-a</w:t>
      </w:r>
      <w:r w:rsidRPr="00C2742D">
        <w:rPr>
          <w:rFonts w:ascii="Times New Roman" w:hAnsi="Times New Roman"/>
        </w:rPr>
        <w:fldChar w:fldCharType="end"/>
      </w:r>
      <w:bookmarkEnd w:id="0"/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448"/>
        <w:gridCol w:w="4678"/>
      </w:tblGrid>
      <w:tr w:rsidR="000259B5" w:rsidTr="00EF19AE">
        <w:tc>
          <w:tcPr>
            <w:tcW w:w="11448" w:type="dxa"/>
          </w:tcPr>
          <w:p w:rsidR="0035388E" w:rsidRPr="000259B5" w:rsidRDefault="000259B5" w:rsidP="00EF19AE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678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C63034" w:rsidTr="00EF19AE">
        <w:tc>
          <w:tcPr>
            <w:tcW w:w="11448" w:type="dxa"/>
          </w:tcPr>
          <w:p w:rsidR="00A00C9B" w:rsidRPr="00074E72" w:rsidRDefault="00A00C9B" w:rsidP="00A00C9B">
            <w:pPr>
              <w:widowControl w:val="0"/>
              <w:shd w:val="clear" w:color="auto" w:fill="FFFFFF"/>
              <w:autoSpaceDE/>
              <w:autoSpaceDN/>
              <w:adjustRightInd/>
              <w:spacing w:after="120" w:line="276" w:lineRule="auto"/>
              <w:rPr>
                <w:rFonts w:ascii="Times New Roman" w:eastAsia="Calibri" w:hAnsi="Times New Roman"/>
                <w:b/>
                <w:color w:val="000000"/>
                <w:sz w:val="21"/>
                <w:szCs w:val="21"/>
                <w:lang w:val="uk-UA" w:eastAsia="en-US"/>
              </w:rPr>
            </w:pPr>
            <w:r>
              <w:rPr>
                <w:rFonts w:ascii="Times New Roman" w:eastAsia="Calibri" w:hAnsi="Times New Roman"/>
                <w:b/>
                <w:color w:val="000000"/>
                <w:sz w:val="21"/>
                <w:szCs w:val="21"/>
                <w:lang w:val="uk-UA" w:eastAsia="en-US"/>
              </w:rPr>
              <w:t>Лот №1</w:t>
            </w:r>
          </w:p>
          <w:tbl>
            <w:tblPr>
              <w:tblW w:w="0" w:type="auto"/>
              <w:tblInd w:w="4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755"/>
              <w:gridCol w:w="4673"/>
            </w:tblGrid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параметру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Діаметр гладкої частини шпильки, 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d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</w:rPr>
                    <w:t>1*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,мм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22</w:t>
                  </w:r>
                </w:p>
              </w:tc>
            </w:tr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Довжина </w:t>
                  </w:r>
                  <w:proofErr w:type="spellStart"/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різьби,мм</w:t>
                  </w:r>
                  <w:proofErr w:type="spellEnd"/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en-US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 xml:space="preserve">90 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en-US"/>
                    </w:rPr>
                    <w:t>+5</w:t>
                  </w:r>
                </w:p>
              </w:tc>
            </w:tr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Різьба метрична: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-діаметр, 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d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мм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-крок, </w:t>
                  </w:r>
                  <w:r w:rsidRPr="004A4497">
                    <w:rPr>
                      <w:rFonts w:ascii="Times New Roman" w:hAnsi="Times New Roman"/>
                      <w:i/>
                      <w:sz w:val="22"/>
                      <w:szCs w:val="22"/>
                      <w:lang w:val="en-US"/>
                    </w:rPr>
                    <w:t>p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</w:rPr>
                    <w:t>,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мм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-поле допуску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М22 – 6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g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2.5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6g</w:t>
                  </w:r>
                </w:p>
              </w:tc>
            </w:tr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Маса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шпильки, кг, не більше **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1,1 – 1,64</w:t>
                  </w:r>
                </w:p>
              </w:tc>
            </w:tr>
            <w:tr w:rsidR="00A00C9B" w:rsidRPr="004A4497" w:rsidTr="00887432">
              <w:tc>
                <w:tcPr>
                  <w:tcW w:w="9428" w:type="dxa"/>
                  <w:gridSpan w:val="2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Примітки: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ind w:left="108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*Допускається діаметр стержня, який дорівнює середньому діаметру різьби.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ind w:left="108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**Зміна маси шпильки у разі збільшення її довжини на 20 мм дорівнює 0,06 кг.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ind w:left="108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М22 – номінальний діаметр, 6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g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– поле допуску.</w:t>
                  </w:r>
                </w:p>
              </w:tc>
            </w:tr>
          </w:tbl>
          <w:p w:rsidR="00A00C9B" w:rsidRDefault="00A00C9B" w:rsidP="00A00C9B">
            <w:pPr>
              <w:widowControl w:val="0"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A00C9B" w:rsidRPr="004A4497" w:rsidRDefault="00A00C9B" w:rsidP="00A00C9B">
            <w:pPr>
              <w:widowControl w:val="0"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>Механічні властивості</w:t>
            </w:r>
          </w:p>
          <w:tbl>
            <w:tblPr>
              <w:tblW w:w="0" w:type="auto"/>
              <w:tblInd w:w="4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755"/>
              <w:gridCol w:w="4673"/>
            </w:tblGrid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Назва параметру, </w:t>
                  </w:r>
                  <w:proofErr w:type="spellStart"/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од.виміру</w:t>
                  </w:r>
                  <w:proofErr w:type="spellEnd"/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Тимчасовий опір, Н/мм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110-135</w:t>
                  </w:r>
                </w:p>
              </w:tc>
            </w:tr>
            <w:tr w:rsidR="00A00C9B" w:rsidRPr="004A4497" w:rsidTr="00887432">
              <w:trPr>
                <w:trHeight w:val="343"/>
              </w:trPr>
              <w:tc>
                <w:tcPr>
                  <w:tcW w:w="4755" w:type="dxa"/>
                  <w:shd w:val="clear" w:color="auto" w:fill="auto"/>
                  <w:vAlign w:val="bottom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Твердість за </w:t>
                  </w:r>
                  <w:proofErr w:type="spellStart"/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Бринеллем</w:t>
                  </w:r>
                  <w:proofErr w:type="spellEnd"/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НВ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388, не більше</w:t>
                  </w:r>
                </w:p>
              </w:tc>
            </w:tr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Відносне звуження, %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35, не менше</w:t>
                  </w:r>
                </w:p>
              </w:tc>
            </w:tr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Відносне подовження, %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8, не менше</w:t>
                  </w:r>
                </w:p>
              </w:tc>
            </w:tr>
          </w:tbl>
          <w:p w:rsidR="00A00C9B" w:rsidRPr="004A4497" w:rsidRDefault="00A00C9B" w:rsidP="00A00C9B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 w:rsidRPr="004A4497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Гарантійні зобов’язання</w:t>
            </w:r>
          </w:p>
          <w:p w:rsidR="00A00C9B" w:rsidRPr="004A4497" w:rsidRDefault="00A00C9B" w:rsidP="00A00C9B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Гарантійний термін зберігання не менше 12 місяців від дати отримання кінцевим споживачем. </w:t>
            </w: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</w:t>
            </w:r>
          </w:p>
          <w:p w:rsidR="00A00C9B" w:rsidRPr="004A4497" w:rsidRDefault="00A00C9B" w:rsidP="00A00C9B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Гарантійний термін експлуатації </w:t>
            </w:r>
            <w:r w:rsidRPr="004A449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не менше 12 місяців від дати введення в експлуатацію.</w:t>
            </w:r>
          </w:p>
          <w:p w:rsidR="00A00C9B" w:rsidRPr="004A4497" w:rsidRDefault="00A00C9B" w:rsidP="00A00C9B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 w:rsidRPr="004A4497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 xml:space="preserve">Умови зберігання </w:t>
            </w:r>
          </w:p>
          <w:p w:rsidR="00A00C9B" w:rsidRPr="004A4497" w:rsidRDefault="00A00C9B" w:rsidP="00A00C9B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>Зберігається в приміщеннях з природньою вентиляцією, де коливання температури та вологості повітря значно менші, ніж на відкритому повітрі.</w:t>
            </w:r>
          </w:p>
          <w:p w:rsidR="00A00C9B" w:rsidRPr="004A4497" w:rsidRDefault="00A00C9B" w:rsidP="00A00C9B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 w:rsidRPr="004A4497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Умови транспортування</w:t>
            </w:r>
          </w:p>
          <w:p w:rsidR="00A00C9B" w:rsidRPr="004A4497" w:rsidRDefault="00A00C9B" w:rsidP="00A00C9B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>Транспортується усіма видами транспорту згідно з правилами перевезень, навантаження і закріплення вантажу, що діють на даних видах транспорту.</w:t>
            </w:r>
          </w:p>
          <w:p w:rsidR="00A00C9B" w:rsidRPr="004A4497" w:rsidRDefault="00A00C9B" w:rsidP="00A00C9B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 w:rsidRPr="004A4497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Умови пакування, маркування</w:t>
            </w:r>
          </w:p>
          <w:p w:rsidR="00A00C9B" w:rsidRPr="004A4497" w:rsidRDefault="00A00C9B" w:rsidP="00A00C9B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>Шпильку пакують в комплекті з гайками та шайбами в ящики або іншу тару. Допускається пакування шпильки, гайок та шайб у роздільну тару за погодженням із замовником.</w:t>
            </w:r>
          </w:p>
          <w:p w:rsidR="00A00C9B" w:rsidRPr="004A4497" w:rsidRDefault="00A00C9B" w:rsidP="00A00C9B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>Маркування повинне містити: знак для товарів та послуг підприємства-виробника, умовну познаку виробу, рік виготовлення (2 останні цифри), умовну познаку класу міцності, познаку ТУ.</w:t>
            </w:r>
          </w:p>
          <w:p w:rsidR="00A00C9B" w:rsidRDefault="00A00C9B" w:rsidP="00A00C9B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>За узгодженням із замовником допускається виготовляти шпильку без маркування.</w:t>
            </w:r>
          </w:p>
          <w:p w:rsidR="00A00C9B" w:rsidRDefault="00A00C9B" w:rsidP="00A00C9B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tbl>
            <w:tblPr>
              <w:tblpPr w:leftFromText="180" w:rightFromText="180" w:vertAnchor="text" w:horzAnchor="margin" w:tblpY="121"/>
              <w:tblW w:w="1037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5343"/>
              <w:gridCol w:w="5033"/>
            </w:tblGrid>
            <w:tr w:rsidR="00A00C9B" w:rsidTr="00887432">
              <w:trPr>
                <w:trHeight w:val="398"/>
              </w:trPr>
              <w:tc>
                <w:tcPr>
                  <w:tcW w:w="10376" w:type="dxa"/>
                  <w:gridSpan w:val="2"/>
                  <w:vAlign w:val="center"/>
                </w:tcPr>
                <w:p w:rsidR="00A00C9B" w:rsidRPr="003E5FB0" w:rsidRDefault="00A00C9B" w:rsidP="00A00C9B">
                  <w:pPr>
                    <w:ind w:right="142" w:firstLine="29"/>
                    <w:jc w:val="center"/>
                    <w:rPr>
                      <w:color w:val="000000"/>
                      <w:spacing w:val="3"/>
                    </w:rPr>
                  </w:pPr>
                  <w:r w:rsidRPr="003E5FB0">
                    <w:rPr>
                      <w:color w:val="000000"/>
                      <w:spacing w:val="3"/>
                    </w:rPr>
                    <w:t xml:space="preserve">Шпилька </w:t>
                  </w:r>
                  <w:proofErr w:type="spellStart"/>
                  <w:r w:rsidRPr="003E5FB0">
                    <w:rPr>
                      <w:color w:val="000000"/>
                      <w:spacing w:val="3"/>
                    </w:rPr>
                    <w:t>високоміцна</w:t>
                  </w:r>
                  <w:proofErr w:type="spellEnd"/>
                  <w:r w:rsidRPr="003E5FB0">
                    <w:rPr>
                      <w:color w:val="000000"/>
                      <w:spacing w:val="3"/>
                    </w:rPr>
                    <w:t xml:space="preserve"> (рис. 1)</w:t>
                  </w:r>
                </w:p>
              </w:tc>
            </w:tr>
            <w:tr w:rsidR="00A00C9B" w:rsidTr="00887432">
              <w:trPr>
                <w:trHeight w:val="2702"/>
              </w:trPr>
              <w:tc>
                <w:tcPr>
                  <w:tcW w:w="10376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A00C9B" w:rsidRPr="006F0980" w:rsidRDefault="00A00C9B" w:rsidP="00A00C9B">
                  <w:pPr>
                    <w:ind w:right="142"/>
                    <w:jc w:val="center"/>
                    <w:rPr>
                      <w:color w:val="000000"/>
                      <w:spacing w:val="3"/>
                    </w:rPr>
                  </w:pPr>
                  <w:r>
                    <w:object w:dxaOrig="10110" w:dyaOrig="285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459pt;height:138.75pt" o:ole="">
                        <v:imagedata r:id="rId5" o:title=""/>
                      </v:shape>
                      <o:OLEObject Type="Embed" ProgID="PBrush" ShapeID="_x0000_i1025" DrawAspect="Content" ObjectID="_1737273233" r:id="rId6"/>
                    </w:object>
                  </w:r>
                </w:p>
              </w:tc>
            </w:tr>
            <w:tr w:rsidR="00A00C9B" w:rsidTr="00887432">
              <w:trPr>
                <w:trHeight w:val="302"/>
              </w:trPr>
              <w:tc>
                <w:tcPr>
                  <w:tcW w:w="5343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A00C9B" w:rsidRPr="003E5FB0" w:rsidRDefault="00A00C9B" w:rsidP="00A00C9B">
                  <w:pPr>
                    <w:ind w:right="142"/>
                    <w:jc w:val="center"/>
                    <w:rPr>
                      <w:color w:val="000000"/>
                      <w:spacing w:val="3"/>
                    </w:rPr>
                  </w:pPr>
                  <w:r w:rsidRPr="003E5FB0">
                    <w:rPr>
                      <w:color w:val="000000"/>
                      <w:spacing w:val="3"/>
                    </w:rPr>
                    <w:t>Гайка</w:t>
                  </w:r>
                  <w:r>
                    <w:rPr>
                      <w:color w:val="000000"/>
                      <w:spacing w:val="3"/>
                    </w:rPr>
                    <w:t xml:space="preserve"> </w:t>
                  </w:r>
                  <w:proofErr w:type="spellStart"/>
                  <w:r w:rsidRPr="003E5FB0">
                    <w:rPr>
                      <w:color w:val="000000"/>
                      <w:spacing w:val="3"/>
                    </w:rPr>
                    <w:t>термозміцнена</w:t>
                  </w:r>
                  <w:proofErr w:type="spellEnd"/>
                  <w:r w:rsidRPr="003E5FB0">
                    <w:rPr>
                      <w:color w:val="000000"/>
                      <w:spacing w:val="3"/>
                    </w:rPr>
                    <w:t xml:space="preserve"> (рис. 3)</w:t>
                  </w:r>
                </w:p>
              </w:tc>
              <w:tc>
                <w:tcPr>
                  <w:tcW w:w="5033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A00C9B" w:rsidRPr="003E5FB0" w:rsidRDefault="00A00C9B" w:rsidP="00A00C9B">
                  <w:pPr>
                    <w:ind w:right="142"/>
                    <w:jc w:val="center"/>
                    <w:rPr>
                      <w:color w:val="000000"/>
                      <w:spacing w:val="3"/>
                    </w:rPr>
                  </w:pPr>
                  <w:r w:rsidRPr="003E5FB0">
                    <w:rPr>
                      <w:color w:val="000000"/>
                      <w:spacing w:val="3"/>
                    </w:rPr>
                    <w:t xml:space="preserve">Шайба </w:t>
                  </w:r>
                  <w:proofErr w:type="spellStart"/>
                  <w:r w:rsidRPr="003E5FB0">
                    <w:rPr>
                      <w:color w:val="000000"/>
                      <w:spacing w:val="3"/>
                    </w:rPr>
                    <w:t>термозміцнена</w:t>
                  </w:r>
                  <w:proofErr w:type="spellEnd"/>
                  <w:r w:rsidRPr="003E5FB0">
                    <w:rPr>
                      <w:color w:val="000000"/>
                      <w:spacing w:val="3"/>
                    </w:rPr>
                    <w:t xml:space="preserve"> (рис. 2)</w:t>
                  </w:r>
                </w:p>
              </w:tc>
            </w:tr>
            <w:tr w:rsidR="00A00C9B" w:rsidTr="00887432">
              <w:trPr>
                <w:trHeight w:val="3074"/>
              </w:trPr>
              <w:tc>
                <w:tcPr>
                  <w:tcW w:w="5343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A00C9B" w:rsidRPr="006F0980" w:rsidRDefault="00A00C9B" w:rsidP="00A00C9B">
                  <w:pPr>
                    <w:ind w:right="142"/>
                    <w:jc w:val="center"/>
                    <w:rPr>
                      <w:color w:val="000000"/>
                      <w:spacing w:val="3"/>
                    </w:rPr>
                  </w:pPr>
                </w:p>
              </w:tc>
              <w:tc>
                <w:tcPr>
                  <w:tcW w:w="503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00C9B" w:rsidRPr="006F0980" w:rsidRDefault="00A00C9B" w:rsidP="00A00C9B">
                  <w:pPr>
                    <w:ind w:right="142"/>
                    <w:rPr>
                      <w:color w:val="000000"/>
                      <w:spacing w:val="3"/>
                    </w:rPr>
                  </w:pPr>
                </w:p>
              </w:tc>
            </w:tr>
          </w:tbl>
          <w:p w:rsidR="00A00C9B" w:rsidRDefault="00A00C9B" w:rsidP="00A00C9B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u w:val="single"/>
                <w:lang w:val="uk-UA"/>
              </w:rPr>
            </w:pPr>
          </w:p>
          <w:p w:rsidR="00A00C9B" w:rsidRDefault="00A00C9B" w:rsidP="00A00C9B">
            <w:pPr>
              <w:autoSpaceDE/>
              <w:autoSpaceDN/>
              <w:adjustRightInd/>
              <w:rPr>
                <w:rFonts w:ascii="Times New Roman" w:hAnsi="Times New Roman"/>
                <w:b/>
                <w:u w:val="single"/>
                <w:lang w:val="uk-UA"/>
              </w:rPr>
            </w:pPr>
          </w:p>
          <w:p w:rsidR="00EF19AE" w:rsidRPr="00830ABA" w:rsidRDefault="00EF19AE" w:rsidP="00EF19AE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iCs/>
                <w:lang w:val="uk-UA"/>
              </w:rPr>
            </w:pPr>
          </w:p>
          <w:p w:rsidR="00EF19AE" w:rsidRDefault="00EF19AE" w:rsidP="00EF19AE">
            <w:pPr>
              <w:tabs>
                <w:tab w:val="left" w:pos="0"/>
              </w:tabs>
              <w:autoSpaceDE/>
              <w:autoSpaceDN/>
              <w:adjustRightInd/>
              <w:ind w:firstLine="567"/>
              <w:jc w:val="both"/>
              <w:rPr>
                <w:rFonts w:ascii="Times New Roman" w:eastAsia="Calibri" w:hAnsi="Times New Roman"/>
                <w:b/>
                <w:lang w:val="uk-UA"/>
              </w:rPr>
            </w:pPr>
          </w:p>
          <w:p w:rsidR="00EF19AE" w:rsidRPr="00830ABA" w:rsidRDefault="00EF19AE" w:rsidP="00EF19AE">
            <w:pPr>
              <w:tabs>
                <w:tab w:val="left" w:pos="0"/>
              </w:tabs>
              <w:autoSpaceDE/>
              <w:autoSpaceDN/>
              <w:adjustRightInd/>
              <w:ind w:firstLine="567"/>
              <w:jc w:val="both"/>
              <w:rPr>
                <w:rFonts w:ascii="Times New Roman" w:eastAsia="Calibri" w:hAnsi="Times New Roman"/>
                <w:lang w:val="uk-UA"/>
              </w:rPr>
            </w:pPr>
          </w:p>
          <w:p w:rsidR="000259B5" w:rsidRPr="002F391C" w:rsidRDefault="000259B5" w:rsidP="00CA127B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</w:p>
        </w:tc>
        <w:tc>
          <w:tcPr>
            <w:tcW w:w="4678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C63034" w:rsidTr="00EF19AE">
        <w:tc>
          <w:tcPr>
            <w:tcW w:w="11448" w:type="dxa"/>
          </w:tcPr>
          <w:p w:rsidR="000259B5" w:rsidRPr="002F391C" w:rsidRDefault="00A00C9B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noProof/>
              </w:rPr>
              <w:lastRenderedPageBreak/>
              <w:drawing>
                <wp:anchor distT="0" distB="0" distL="0" distR="0" simplePos="0" relativeHeight="251659264" behindDoc="0" locked="0" layoutInCell="0" allowOverlap="1" wp14:anchorId="6F8AA2A3" wp14:editId="348E42B3">
                  <wp:simplePos x="0" y="0"/>
                  <wp:positionH relativeFrom="page">
                    <wp:posOffset>3729990</wp:posOffset>
                  </wp:positionH>
                  <wp:positionV relativeFrom="page">
                    <wp:posOffset>2694940</wp:posOffset>
                  </wp:positionV>
                  <wp:extent cx="2976880" cy="1893570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187" t="26950" r="40132" b="381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6880" cy="1893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0" distR="0" simplePos="0" relativeHeight="251660288" behindDoc="0" locked="0" layoutInCell="0" allowOverlap="1" wp14:anchorId="62EFCF20" wp14:editId="24E9DA90">
                  <wp:simplePos x="0" y="0"/>
                  <wp:positionH relativeFrom="page">
                    <wp:posOffset>414020</wp:posOffset>
                  </wp:positionH>
                  <wp:positionV relativeFrom="page">
                    <wp:posOffset>2759710</wp:posOffset>
                  </wp:positionV>
                  <wp:extent cx="3136900" cy="1828800"/>
                  <wp:effectExtent l="0" t="0" r="635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81" t="28198" r="64523" b="381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69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259B5"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5708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57088">
              <w:rPr>
                <w:rFonts w:ascii="Times New Roman" w:hAnsi="Times New Roman"/>
                <w:color w:val="000000"/>
                <w:lang w:val="uk-UA"/>
              </w:rPr>
              <w:t>до вимог ТД</w:t>
            </w:r>
          </w:p>
        </w:tc>
        <w:tc>
          <w:tcPr>
            <w:tcW w:w="4678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EF19AE">
        <w:trPr>
          <w:trHeight w:val="1003"/>
        </w:trPr>
        <w:tc>
          <w:tcPr>
            <w:tcW w:w="11448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F19AE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A00C9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9 744,00 </w:t>
            </w:r>
            <w:r w:rsidRPr="00960DC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678" w:type="dxa"/>
          </w:tcPr>
          <w:p w:rsidR="000259B5" w:rsidRPr="002F391C" w:rsidRDefault="00EA6244" w:rsidP="00C2742D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9B1DFD" w:rsidRDefault="009B1DFD" w:rsidP="009B1DFD">
      <w:pPr>
        <w:rPr>
          <w:sz w:val="22"/>
          <w:szCs w:val="22"/>
          <w:lang w:val="uk-UA"/>
        </w:rPr>
      </w:pPr>
    </w:p>
    <w:p w:rsidR="00A00C9B" w:rsidRDefault="00A00C9B" w:rsidP="009B1DFD">
      <w:pPr>
        <w:rPr>
          <w:sz w:val="22"/>
          <w:szCs w:val="22"/>
          <w:lang w:val="uk-UA"/>
        </w:rPr>
      </w:pPr>
    </w:p>
    <w:p w:rsidR="00A00C9B" w:rsidRDefault="00A00C9B" w:rsidP="009B1DFD">
      <w:pPr>
        <w:rPr>
          <w:sz w:val="22"/>
          <w:szCs w:val="22"/>
          <w:lang w:val="uk-UA"/>
        </w:rPr>
      </w:pPr>
    </w:p>
    <w:p w:rsidR="00A00C9B" w:rsidRDefault="00A00C9B" w:rsidP="009B1DFD">
      <w:pPr>
        <w:rPr>
          <w:sz w:val="22"/>
          <w:szCs w:val="22"/>
          <w:lang w:val="uk-UA"/>
        </w:rPr>
      </w:pPr>
    </w:p>
    <w:p w:rsidR="00A00C9B" w:rsidRDefault="00A00C9B" w:rsidP="009B1DFD">
      <w:pPr>
        <w:rPr>
          <w:sz w:val="22"/>
          <w:szCs w:val="22"/>
          <w:lang w:val="uk-UA"/>
        </w:rPr>
      </w:pPr>
    </w:p>
    <w:p w:rsidR="00A00C9B" w:rsidRDefault="00A00C9B" w:rsidP="009B1DFD">
      <w:pPr>
        <w:rPr>
          <w:sz w:val="22"/>
          <w:szCs w:val="22"/>
          <w:lang w:val="uk-UA"/>
        </w:rPr>
      </w:pPr>
    </w:p>
    <w:p w:rsidR="00A00C9B" w:rsidRDefault="00A00C9B" w:rsidP="009B1DFD">
      <w:pPr>
        <w:rPr>
          <w:sz w:val="22"/>
          <w:szCs w:val="22"/>
          <w:lang w:val="uk-UA"/>
        </w:rPr>
      </w:pPr>
    </w:p>
    <w:p w:rsidR="00A00C9B" w:rsidRDefault="00A00C9B" w:rsidP="009B1DFD">
      <w:pPr>
        <w:rPr>
          <w:sz w:val="22"/>
          <w:szCs w:val="22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448"/>
        <w:gridCol w:w="4678"/>
      </w:tblGrid>
      <w:tr w:rsidR="00A00C9B" w:rsidTr="00887432">
        <w:tc>
          <w:tcPr>
            <w:tcW w:w="11448" w:type="dxa"/>
          </w:tcPr>
          <w:p w:rsidR="00A00C9B" w:rsidRPr="000259B5" w:rsidRDefault="00A00C9B" w:rsidP="0088743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lastRenderedPageBreak/>
              <w:t>Вимоги Тендерної документації</w:t>
            </w:r>
          </w:p>
        </w:tc>
        <w:tc>
          <w:tcPr>
            <w:tcW w:w="4678" w:type="dxa"/>
          </w:tcPr>
          <w:p w:rsidR="00A00C9B" w:rsidRDefault="00A00C9B" w:rsidP="00887432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A00C9B" w:rsidRPr="00C63034" w:rsidTr="00887432">
        <w:tc>
          <w:tcPr>
            <w:tcW w:w="11448" w:type="dxa"/>
          </w:tcPr>
          <w:p w:rsidR="00A00C9B" w:rsidRDefault="00A00C9B" w:rsidP="00887432">
            <w:pPr>
              <w:widowControl w:val="0"/>
              <w:shd w:val="clear" w:color="auto" w:fill="FFFFFF"/>
              <w:autoSpaceDE/>
              <w:autoSpaceDN/>
              <w:adjustRightInd/>
              <w:spacing w:after="120" w:line="276" w:lineRule="auto"/>
              <w:rPr>
                <w:rFonts w:ascii="Times New Roman" w:eastAsia="Calibri" w:hAnsi="Times New Roman"/>
                <w:b/>
                <w:color w:val="000000"/>
                <w:sz w:val="21"/>
                <w:szCs w:val="21"/>
                <w:lang w:val="uk-UA" w:eastAsia="en-US"/>
              </w:rPr>
            </w:pPr>
          </w:p>
          <w:p w:rsidR="00A00C9B" w:rsidRPr="00074E72" w:rsidRDefault="00A00C9B" w:rsidP="00887432">
            <w:pPr>
              <w:widowControl w:val="0"/>
              <w:shd w:val="clear" w:color="auto" w:fill="FFFFFF"/>
              <w:autoSpaceDE/>
              <w:autoSpaceDN/>
              <w:adjustRightInd/>
              <w:spacing w:after="120" w:line="276" w:lineRule="auto"/>
              <w:rPr>
                <w:rFonts w:ascii="Times New Roman" w:eastAsia="Calibri" w:hAnsi="Times New Roman"/>
                <w:b/>
                <w:color w:val="000000"/>
                <w:sz w:val="21"/>
                <w:szCs w:val="21"/>
                <w:lang w:val="uk-UA" w:eastAsia="en-US"/>
              </w:rPr>
            </w:pPr>
            <w:r>
              <w:rPr>
                <w:rFonts w:ascii="Times New Roman" w:eastAsia="Calibri" w:hAnsi="Times New Roman"/>
                <w:b/>
                <w:color w:val="000000"/>
                <w:sz w:val="21"/>
                <w:szCs w:val="21"/>
                <w:lang w:val="uk-UA" w:eastAsia="en-US"/>
              </w:rPr>
              <w:t>Лот №2</w:t>
            </w:r>
          </w:p>
          <w:tbl>
            <w:tblPr>
              <w:tblW w:w="0" w:type="auto"/>
              <w:tblInd w:w="4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755"/>
              <w:gridCol w:w="4673"/>
            </w:tblGrid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параметру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Діаметр гладкої частини шпильки, 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d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</w:rPr>
                    <w:t>1*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,мм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22</w:t>
                  </w:r>
                </w:p>
              </w:tc>
            </w:tr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Довжина </w:t>
                  </w:r>
                  <w:proofErr w:type="spellStart"/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різьби,мм</w:t>
                  </w:r>
                  <w:proofErr w:type="spellEnd"/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en-US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 xml:space="preserve">90 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en-US"/>
                    </w:rPr>
                    <w:t>+5</w:t>
                  </w:r>
                </w:p>
              </w:tc>
            </w:tr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Різьба метрична: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-діаметр, 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d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мм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-крок, </w:t>
                  </w:r>
                  <w:r w:rsidRPr="004A4497">
                    <w:rPr>
                      <w:rFonts w:ascii="Times New Roman" w:hAnsi="Times New Roman"/>
                      <w:i/>
                      <w:sz w:val="22"/>
                      <w:szCs w:val="22"/>
                      <w:lang w:val="en-US"/>
                    </w:rPr>
                    <w:t>p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</w:rPr>
                    <w:t>,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мм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-поле допуску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М22 – 6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g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2.5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6g</w:t>
                  </w:r>
                </w:p>
              </w:tc>
            </w:tr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Маса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шпильки, кг, не більше **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1,1 – 1,64</w:t>
                  </w:r>
                </w:p>
              </w:tc>
            </w:tr>
            <w:tr w:rsidR="00A00C9B" w:rsidRPr="004A4497" w:rsidTr="00887432">
              <w:tc>
                <w:tcPr>
                  <w:tcW w:w="9428" w:type="dxa"/>
                  <w:gridSpan w:val="2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Примітки: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ind w:left="108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*Допускається діаметр стержня, який дорівнює середньому діаметру різьби.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ind w:left="108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**Зміна маси шпильки у разі збільшення її довжини на 20 мм дорівнює 0,06 кг.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ind w:left="108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М22 – номінальний діаметр, 6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g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– поле допуску.</w:t>
                  </w:r>
                </w:p>
              </w:tc>
            </w:tr>
          </w:tbl>
          <w:p w:rsidR="00A00C9B" w:rsidRDefault="00A00C9B" w:rsidP="00887432">
            <w:pPr>
              <w:widowControl w:val="0"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A00C9B" w:rsidRPr="004A4497" w:rsidRDefault="00A00C9B" w:rsidP="00887432">
            <w:pPr>
              <w:widowControl w:val="0"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>Механічні властивості</w:t>
            </w:r>
          </w:p>
          <w:tbl>
            <w:tblPr>
              <w:tblW w:w="0" w:type="auto"/>
              <w:tblInd w:w="4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755"/>
              <w:gridCol w:w="4673"/>
            </w:tblGrid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Назва параметру, </w:t>
                  </w:r>
                  <w:proofErr w:type="spellStart"/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од.виміру</w:t>
                  </w:r>
                  <w:proofErr w:type="spellEnd"/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Тимчасовий опір, Н/мм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110-135</w:t>
                  </w:r>
                </w:p>
              </w:tc>
            </w:tr>
            <w:tr w:rsidR="00A00C9B" w:rsidRPr="004A4497" w:rsidTr="00887432">
              <w:trPr>
                <w:trHeight w:val="343"/>
              </w:trPr>
              <w:tc>
                <w:tcPr>
                  <w:tcW w:w="4755" w:type="dxa"/>
                  <w:shd w:val="clear" w:color="auto" w:fill="auto"/>
                  <w:vAlign w:val="bottom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Твердість за </w:t>
                  </w:r>
                  <w:proofErr w:type="spellStart"/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Бринеллем</w:t>
                  </w:r>
                  <w:proofErr w:type="spellEnd"/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НВ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388, не більше</w:t>
                  </w:r>
                </w:p>
              </w:tc>
            </w:tr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Відносне звуження, %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35, не менше</w:t>
                  </w:r>
                </w:p>
              </w:tc>
            </w:tr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Відносне подовження, %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8, не менше</w:t>
                  </w:r>
                </w:p>
              </w:tc>
            </w:tr>
          </w:tbl>
          <w:p w:rsidR="00A00C9B" w:rsidRPr="004A4497" w:rsidRDefault="00A00C9B" w:rsidP="00887432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 w:rsidRPr="004A4497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Гарантійні зобов’язання</w:t>
            </w:r>
          </w:p>
          <w:p w:rsidR="00A00C9B" w:rsidRPr="004A4497" w:rsidRDefault="00A00C9B" w:rsidP="00887432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Гарантійний термін зберігання не менше 12 місяців від дати отримання кінцевим споживачем. </w:t>
            </w: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</w:t>
            </w:r>
          </w:p>
          <w:p w:rsidR="00A00C9B" w:rsidRPr="004A4497" w:rsidRDefault="00A00C9B" w:rsidP="00887432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Гарантійний термін експлуатації </w:t>
            </w:r>
            <w:r w:rsidRPr="004A449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не менше 12 місяців від дати введення в експлуатацію.</w:t>
            </w:r>
          </w:p>
          <w:p w:rsidR="00A00C9B" w:rsidRPr="004A4497" w:rsidRDefault="00A00C9B" w:rsidP="00887432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 w:rsidRPr="004A4497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 xml:space="preserve">Умови зберігання </w:t>
            </w:r>
          </w:p>
          <w:p w:rsidR="00A00C9B" w:rsidRPr="004A4497" w:rsidRDefault="00A00C9B" w:rsidP="00887432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>Зберігається в приміщеннях з природньою вентиляцією, де коливання температури та вологості повітря значно менші, ніж на відкритому повітрі.</w:t>
            </w:r>
          </w:p>
          <w:p w:rsidR="00A00C9B" w:rsidRPr="004A4497" w:rsidRDefault="00A00C9B" w:rsidP="00887432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 w:rsidRPr="004A4497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Умови транспортування</w:t>
            </w:r>
          </w:p>
          <w:p w:rsidR="00A00C9B" w:rsidRPr="004A4497" w:rsidRDefault="00A00C9B" w:rsidP="00887432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>Транспортується усіма видами транспорту згідно з правилами перевезень, навантаження і закріплення вантажу, що діють на даних видах транспорту.</w:t>
            </w:r>
          </w:p>
          <w:p w:rsidR="00A00C9B" w:rsidRPr="004A4497" w:rsidRDefault="00A00C9B" w:rsidP="00887432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 w:rsidRPr="004A4497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Умови пакування, маркування</w:t>
            </w:r>
          </w:p>
          <w:p w:rsidR="00A00C9B" w:rsidRPr="004A4497" w:rsidRDefault="00A00C9B" w:rsidP="00887432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>Шпильку пакують в комплекті з гайками та шайбами в ящики або іншу тару. Допускається пакування шпильки, гайок та шайб у роздільну тару за погодженням із замовником.</w:t>
            </w:r>
          </w:p>
          <w:p w:rsidR="00A00C9B" w:rsidRPr="004A4497" w:rsidRDefault="00A00C9B" w:rsidP="00887432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>Маркування повинне містити: знак для товарів та послуг підприємства-виробника, умовну познаку виробу, рік виготовлення (2 останні цифри), умовну познаку класу міцності, познаку ТУ.</w:t>
            </w:r>
          </w:p>
          <w:p w:rsidR="00A00C9B" w:rsidRDefault="00A00C9B" w:rsidP="00887432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>За узгодженням із замовником допускається виготовляти шпильку без маркування.</w:t>
            </w:r>
          </w:p>
          <w:p w:rsidR="00A00C9B" w:rsidRDefault="00A00C9B" w:rsidP="00887432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A00C9B" w:rsidRDefault="00A00C9B" w:rsidP="00887432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A00C9B" w:rsidRDefault="00A00C9B" w:rsidP="00887432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A00C9B" w:rsidRDefault="00A00C9B" w:rsidP="00887432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tbl>
            <w:tblPr>
              <w:tblpPr w:leftFromText="180" w:rightFromText="180" w:vertAnchor="text" w:horzAnchor="margin" w:tblpY="121"/>
              <w:tblW w:w="1037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5343"/>
              <w:gridCol w:w="5033"/>
            </w:tblGrid>
            <w:tr w:rsidR="00A00C9B" w:rsidTr="00887432">
              <w:trPr>
                <w:trHeight w:val="398"/>
              </w:trPr>
              <w:tc>
                <w:tcPr>
                  <w:tcW w:w="10376" w:type="dxa"/>
                  <w:gridSpan w:val="2"/>
                  <w:vAlign w:val="center"/>
                </w:tcPr>
                <w:p w:rsidR="00A00C9B" w:rsidRPr="003E5FB0" w:rsidRDefault="00A00C9B" w:rsidP="00887432">
                  <w:pPr>
                    <w:ind w:right="142" w:firstLine="29"/>
                    <w:jc w:val="center"/>
                    <w:rPr>
                      <w:color w:val="000000"/>
                      <w:spacing w:val="3"/>
                    </w:rPr>
                  </w:pPr>
                  <w:r>
                    <w:rPr>
                      <w:noProof/>
                    </w:rPr>
                    <w:lastRenderedPageBreak/>
                    <w:drawing>
                      <wp:anchor distT="0" distB="0" distL="0" distR="0" simplePos="0" relativeHeight="251662336" behindDoc="0" locked="0" layoutInCell="0" allowOverlap="1" wp14:anchorId="086C9CFD" wp14:editId="49CF3D3F">
                        <wp:simplePos x="0" y="0"/>
                        <wp:positionH relativeFrom="page">
                          <wp:posOffset>3663315</wp:posOffset>
                        </wp:positionH>
                        <wp:positionV relativeFrom="page">
                          <wp:posOffset>2533015</wp:posOffset>
                        </wp:positionV>
                        <wp:extent cx="2976880" cy="1893570"/>
                        <wp:effectExtent l="0" t="0" r="0" b="0"/>
                        <wp:wrapNone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5187" t="26950" r="40132" b="3811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76880" cy="1893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0" distR="0" simplePos="0" relativeHeight="251663360" behindDoc="0" locked="0" layoutInCell="0" allowOverlap="1" wp14:anchorId="54D88F00" wp14:editId="12F2D1F0">
                        <wp:simplePos x="0" y="0"/>
                        <wp:positionH relativeFrom="page">
                          <wp:posOffset>318770</wp:posOffset>
                        </wp:positionH>
                        <wp:positionV relativeFrom="page">
                          <wp:posOffset>2597785</wp:posOffset>
                        </wp:positionV>
                        <wp:extent cx="3136900" cy="1828800"/>
                        <wp:effectExtent l="0" t="0" r="6350" b="0"/>
                        <wp:wrapNone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181" t="28198" r="64523" b="3811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36900" cy="1828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3E5FB0">
                    <w:rPr>
                      <w:color w:val="000000"/>
                      <w:spacing w:val="3"/>
                    </w:rPr>
                    <w:t xml:space="preserve">Шпилька </w:t>
                  </w:r>
                  <w:proofErr w:type="spellStart"/>
                  <w:r w:rsidRPr="003E5FB0">
                    <w:rPr>
                      <w:color w:val="000000"/>
                      <w:spacing w:val="3"/>
                    </w:rPr>
                    <w:t>високоміцна</w:t>
                  </w:r>
                  <w:proofErr w:type="spellEnd"/>
                  <w:r w:rsidRPr="003E5FB0">
                    <w:rPr>
                      <w:color w:val="000000"/>
                      <w:spacing w:val="3"/>
                    </w:rPr>
                    <w:t xml:space="preserve"> (рис. 1)</w:t>
                  </w:r>
                </w:p>
              </w:tc>
            </w:tr>
            <w:tr w:rsidR="00A00C9B" w:rsidTr="00887432">
              <w:trPr>
                <w:trHeight w:val="2702"/>
              </w:trPr>
              <w:tc>
                <w:tcPr>
                  <w:tcW w:w="10376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A00C9B" w:rsidRPr="006F0980" w:rsidRDefault="00A00C9B" w:rsidP="00887432">
                  <w:pPr>
                    <w:ind w:right="142"/>
                    <w:jc w:val="center"/>
                    <w:rPr>
                      <w:color w:val="000000"/>
                      <w:spacing w:val="3"/>
                    </w:rPr>
                  </w:pPr>
                  <w:r>
                    <w:object w:dxaOrig="10110" w:dyaOrig="2850">
                      <v:shape id="_x0000_i1026" type="#_x0000_t75" style="width:459pt;height:138.75pt" o:ole="">
                        <v:imagedata r:id="rId5" o:title=""/>
                      </v:shape>
                      <o:OLEObject Type="Embed" ProgID="PBrush" ShapeID="_x0000_i1026" DrawAspect="Content" ObjectID="_1737273234" r:id="rId8"/>
                    </w:object>
                  </w:r>
                </w:p>
              </w:tc>
            </w:tr>
            <w:tr w:rsidR="00A00C9B" w:rsidTr="00887432">
              <w:trPr>
                <w:trHeight w:val="302"/>
              </w:trPr>
              <w:tc>
                <w:tcPr>
                  <w:tcW w:w="5343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A00C9B" w:rsidRPr="003E5FB0" w:rsidRDefault="00A00C9B" w:rsidP="00887432">
                  <w:pPr>
                    <w:ind w:right="142"/>
                    <w:jc w:val="center"/>
                    <w:rPr>
                      <w:color w:val="000000"/>
                      <w:spacing w:val="3"/>
                    </w:rPr>
                  </w:pPr>
                  <w:r w:rsidRPr="003E5FB0">
                    <w:rPr>
                      <w:color w:val="000000"/>
                      <w:spacing w:val="3"/>
                    </w:rPr>
                    <w:t>Гайка</w:t>
                  </w:r>
                  <w:r>
                    <w:rPr>
                      <w:color w:val="000000"/>
                      <w:spacing w:val="3"/>
                    </w:rPr>
                    <w:t xml:space="preserve"> </w:t>
                  </w:r>
                  <w:proofErr w:type="spellStart"/>
                  <w:r w:rsidRPr="003E5FB0">
                    <w:rPr>
                      <w:color w:val="000000"/>
                      <w:spacing w:val="3"/>
                    </w:rPr>
                    <w:t>термозміцнена</w:t>
                  </w:r>
                  <w:proofErr w:type="spellEnd"/>
                  <w:r w:rsidRPr="003E5FB0">
                    <w:rPr>
                      <w:color w:val="000000"/>
                      <w:spacing w:val="3"/>
                    </w:rPr>
                    <w:t xml:space="preserve"> (рис. 3)</w:t>
                  </w:r>
                </w:p>
              </w:tc>
              <w:tc>
                <w:tcPr>
                  <w:tcW w:w="5033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A00C9B" w:rsidRPr="003E5FB0" w:rsidRDefault="00A00C9B" w:rsidP="00887432">
                  <w:pPr>
                    <w:ind w:right="142"/>
                    <w:jc w:val="center"/>
                    <w:rPr>
                      <w:color w:val="000000"/>
                      <w:spacing w:val="3"/>
                    </w:rPr>
                  </w:pPr>
                  <w:r w:rsidRPr="003E5FB0">
                    <w:rPr>
                      <w:color w:val="000000"/>
                      <w:spacing w:val="3"/>
                    </w:rPr>
                    <w:t xml:space="preserve">Шайба </w:t>
                  </w:r>
                  <w:proofErr w:type="spellStart"/>
                  <w:r w:rsidRPr="003E5FB0">
                    <w:rPr>
                      <w:color w:val="000000"/>
                      <w:spacing w:val="3"/>
                    </w:rPr>
                    <w:t>термозміцнена</w:t>
                  </w:r>
                  <w:proofErr w:type="spellEnd"/>
                  <w:r w:rsidRPr="003E5FB0">
                    <w:rPr>
                      <w:color w:val="000000"/>
                      <w:spacing w:val="3"/>
                    </w:rPr>
                    <w:t xml:space="preserve"> (рис. 2)</w:t>
                  </w:r>
                </w:p>
              </w:tc>
            </w:tr>
            <w:tr w:rsidR="00A00C9B" w:rsidTr="00887432">
              <w:trPr>
                <w:trHeight w:val="3074"/>
              </w:trPr>
              <w:tc>
                <w:tcPr>
                  <w:tcW w:w="5343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A00C9B" w:rsidRPr="006F0980" w:rsidRDefault="00A00C9B" w:rsidP="00887432">
                  <w:pPr>
                    <w:ind w:right="142"/>
                    <w:jc w:val="center"/>
                    <w:rPr>
                      <w:color w:val="000000"/>
                      <w:spacing w:val="3"/>
                    </w:rPr>
                  </w:pPr>
                </w:p>
              </w:tc>
              <w:tc>
                <w:tcPr>
                  <w:tcW w:w="503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00C9B" w:rsidRPr="006F0980" w:rsidRDefault="00A00C9B" w:rsidP="00887432">
                  <w:pPr>
                    <w:ind w:right="142"/>
                    <w:rPr>
                      <w:color w:val="000000"/>
                      <w:spacing w:val="3"/>
                    </w:rPr>
                  </w:pPr>
                </w:p>
              </w:tc>
            </w:tr>
          </w:tbl>
          <w:p w:rsidR="00A00C9B" w:rsidRDefault="00A00C9B" w:rsidP="00887432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u w:val="single"/>
                <w:lang w:val="uk-UA"/>
              </w:rPr>
            </w:pPr>
          </w:p>
          <w:p w:rsidR="00A00C9B" w:rsidRDefault="00A00C9B" w:rsidP="00887432">
            <w:pPr>
              <w:autoSpaceDE/>
              <w:autoSpaceDN/>
              <w:adjustRightInd/>
              <w:rPr>
                <w:rFonts w:ascii="Times New Roman" w:hAnsi="Times New Roman"/>
                <w:b/>
                <w:u w:val="single"/>
                <w:lang w:val="uk-UA"/>
              </w:rPr>
            </w:pPr>
          </w:p>
          <w:p w:rsidR="00A00C9B" w:rsidRPr="00830ABA" w:rsidRDefault="00A00C9B" w:rsidP="00887432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iCs/>
                <w:lang w:val="uk-UA"/>
              </w:rPr>
            </w:pPr>
          </w:p>
          <w:p w:rsidR="00A00C9B" w:rsidRDefault="00A00C9B" w:rsidP="00887432">
            <w:pPr>
              <w:tabs>
                <w:tab w:val="left" w:pos="0"/>
              </w:tabs>
              <w:autoSpaceDE/>
              <w:autoSpaceDN/>
              <w:adjustRightInd/>
              <w:ind w:firstLine="567"/>
              <w:jc w:val="both"/>
              <w:rPr>
                <w:rFonts w:ascii="Times New Roman" w:eastAsia="Calibri" w:hAnsi="Times New Roman"/>
                <w:b/>
                <w:lang w:val="uk-UA"/>
              </w:rPr>
            </w:pPr>
          </w:p>
          <w:p w:rsidR="00A00C9B" w:rsidRPr="00830ABA" w:rsidRDefault="00A00C9B" w:rsidP="00887432">
            <w:pPr>
              <w:tabs>
                <w:tab w:val="left" w:pos="0"/>
              </w:tabs>
              <w:autoSpaceDE/>
              <w:autoSpaceDN/>
              <w:adjustRightInd/>
              <w:ind w:firstLine="567"/>
              <w:jc w:val="both"/>
              <w:rPr>
                <w:rFonts w:ascii="Times New Roman" w:eastAsia="Calibri" w:hAnsi="Times New Roman"/>
                <w:lang w:val="uk-UA"/>
              </w:rPr>
            </w:pPr>
          </w:p>
          <w:p w:rsidR="00A00C9B" w:rsidRPr="002F391C" w:rsidRDefault="00A00C9B" w:rsidP="00887432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</w:p>
        </w:tc>
        <w:tc>
          <w:tcPr>
            <w:tcW w:w="4678" w:type="dxa"/>
          </w:tcPr>
          <w:p w:rsidR="00A00C9B" w:rsidRPr="002F391C" w:rsidRDefault="00A00C9B" w:rsidP="00887432">
            <w:pPr>
              <w:rPr>
                <w:sz w:val="22"/>
                <w:szCs w:val="22"/>
                <w:lang w:val="uk-UA"/>
              </w:rPr>
            </w:pPr>
          </w:p>
          <w:p w:rsidR="00A00C9B" w:rsidRPr="002F391C" w:rsidRDefault="00A00C9B" w:rsidP="00887432">
            <w:pPr>
              <w:rPr>
                <w:sz w:val="22"/>
                <w:szCs w:val="22"/>
                <w:lang w:val="uk-UA"/>
              </w:rPr>
            </w:pPr>
          </w:p>
          <w:p w:rsidR="00A00C9B" w:rsidRPr="00671B8F" w:rsidRDefault="00A00C9B" w:rsidP="00887432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A00C9B" w:rsidRPr="00C63034" w:rsidTr="00887432">
        <w:tc>
          <w:tcPr>
            <w:tcW w:w="11448" w:type="dxa"/>
          </w:tcPr>
          <w:p w:rsidR="00A00C9B" w:rsidRPr="002F391C" w:rsidRDefault="00A00C9B" w:rsidP="00887432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A00C9B" w:rsidRDefault="00A00C9B" w:rsidP="00887432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A00C9B" w:rsidRPr="002F391C" w:rsidRDefault="00A00C9B" w:rsidP="00887432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>
              <w:rPr>
                <w:rFonts w:ascii="Times New Roman" w:hAnsi="Times New Roman"/>
                <w:color w:val="000000"/>
                <w:lang w:val="uk-UA"/>
              </w:rPr>
              <w:t>до вимог ТД</w:t>
            </w:r>
          </w:p>
        </w:tc>
        <w:tc>
          <w:tcPr>
            <w:tcW w:w="4678" w:type="dxa"/>
          </w:tcPr>
          <w:p w:rsidR="00A00C9B" w:rsidRPr="002F391C" w:rsidRDefault="00A00C9B" w:rsidP="00887432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A00C9B" w:rsidRPr="002F391C" w:rsidTr="00887432">
        <w:trPr>
          <w:trHeight w:val="1003"/>
        </w:trPr>
        <w:tc>
          <w:tcPr>
            <w:tcW w:w="11448" w:type="dxa"/>
          </w:tcPr>
          <w:p w:rsidR="00A00C9B" w:rsidRPr="002F391C" w:rsidRDefault="00A00C9B" w:rsidP="00887432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A00C9B" w:rsidRPr="002F391C" w:rsidRDefault="00A00C9B" w:rsidP="00887432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00C9B" w:rsidRPr="002F391C" w:rsidRDefault="00A00C9B" w:rsidP="00887432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72 000,00 </w:t>
            </w:r>
            <w:r w:rsidRPr="00960DC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</w:t>
            </w:r>
            <w:r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ПДВ</w:t>
            </w:r>
          </w:p>
          <w:p w:rsidR="00A00C9B" w:rsidRPr="002F391C" w:rsidRDefault="00A00C9B" w:rsidP="008874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678" w:type="dxa"/>
          </w:tcPr>
          <w:p w:rsidR="00A00C9B" w:rsidRPr="002F391C" w:rsidRDefault="00A00C9B" w:rsidP="00C2742D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A00C9B" w:rsidRPr="00A00C9B" w:rsidRDefault="00A00C9B" w:rsidP="009B1DFD">
      <w:pPr>
        <w:rPr>
          <w:sz w:val="22"/>
          <w:szCs w:val="22"/>
        </w:rPr>
      </w:pPr>
    </w:p>
    <w:p w:rsidR="00A00C9B" w:rsidRDefault="00A00C9B" w:rsidP="009B1DFD">
      <w:pPr>
        <w:rPr>
          <w:sz w:val="22"/>
          <w:szCs w:val="22"/>
          <w:lang w:val="uk-UA"/>
        </w:rPr>
      </w:pPr>
    </w:p>
    <w:p w:rsidR="00A00C9B" w:rsidRDefault="00A00C9B" w:rsidP="009B1DFD">
      <w:pPr>
        <w:rPr>
          <w:sz w:val="22"/>
          <w:szCs w:val="22"/>
          <w:lang w:val="uk-UA"/>
        </w:rPr>
      </w:pPr>
    </w:p>
    <w:p w:rsidR="00A00C9B" w:rsidRDefault="00A00C9B" w:rsidP="009B1DFD">
      <w:pPr>
        <w:rPr>
          <w:sz w:val="22"/>
          <w:szCs w:val="22"/>
          <w:lang w:val="uk-UA"/>
        </w:rPr>
      </w:pPr>
    </w:p>
    <w:p w:rsidR="00A00C9B" w:rsidRDefault="00A00C9B" w:rsidP="009B1DFD">
      <w:pPr>
        <w:rPr>
          <w:sz w:val="22"/>
          <w:szCs w:val="22"/>
          <w:lang w:val="uk-UA"/>
        </w:rPr>
      </w:pPr>
    </w:p>
    <w:p w:rsidR="00A00C9B" w:rsidRDefault="00A00C9B" w:rsidP="009B1DFD">
      <w:pPr>
        <w:rPr>
          <w:sz w:val="22"/>
          <w:szCs w:val="22"/>
          <w:lang w:val="uk-UA"/>
        </w:rPr>
      </w:pPr>
    </w:p>
    <w:p w:rsidR="00A00C9B" w:rsidRDefault="00A00C9B" w:rsidP="009B1DFD">
      <w:pPr>
        <w:rPr>
          <w:sz w:val="22"/>
          <w:szCs w:val="22"/>
          <w:lang w:val="uk-UA"/>
        </w:rPr>
      </w:pPr>
    </w:p>
    <w:p w:rsidR="00A00C9B" w:rsidRDefault="00A00C9B" w:rsidP="009B1DFD">
      <w:pPr>
        <w:rPr>
          <w:sz w:val="22"/>
          <w:szCs w:val="22"/>
          <w:lang w:val="uk-UA"/>
        </w:rPr>
      </w:pPr>
    </w:p>
    <w:p w:rsidR="00A00C9B" w:rsidRDefault="00A00C9B" w:rsidP="009B1DFD">
      <w:pPr>
        <w:rPr>
          <w:sz w:val="22"/>
          <w:szCs w:val="22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448"/>
        <w:gridCol w:w="4678"/>
      </w:tblGrid>
      <w:tr w:rsidR="00A00C9B" w:rsidTr="00887432">
        <w:tc>
          <w:tcPr>
            <w:tcW w:w="11448" w:type="dxa"/>
          </w:tcPr>
          <w:p w:rsidR="00A00C9B" w:rsidRPr="000259B5" w:rsidRDefault="00A00C9B" w:rsidP="0088743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lastRenderedPageBreak/>
              <w:t>Вимоги Тендерної документації</w:t>
            </w:r>
          </w:p>
        </w:tc>
        <w:tc>
          <w:tcPr>
            <w:tcW w:w="4678" w:type="dxa"/>
          </w:tcPr>
          <w:p w:rsidR="00A00C9B" w:rsidRDefault="00A00C9B" w:rsidP="00887432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A00C9B" w:rsidRPr="00C63034" w:rsidTr="00887432">
        <w:tc>
          <w:tcPr>
            <w:tcW w:w="11448" w:type="dxa"/>
          </w:tcPr>
          <w:p w:rsidR="00A00C9B" w:rsidRDefault="00A00C9B" w:rsidP="00887432">
            <w:pPr>
              <w:widowControl w:val="0"/>
              <w:shd w:val="clear" w:color="auto" w:fill="FFFFFF"/>
              <w:autoSpaceDE/>
              <w:autoSpaceDN/>
              <w:adjustRightInd/>
              <w:spacing w:after="120" w:line="276" w:lineRule="auto"/>
              <w:rPr>
                <w:rFonts w:ascii="Times New Roman" w:eastAsia="Calibri" w:hAnsi="Times New Roman"/>
                <w:b/>
                <w:color w:val="000000"/>
                <w:sz w:val="21"/>
                <w:szCs w:val="21"/>
                <w:lang w:val="uk-UA" w:eastAsia="en-US"/>
              </w:rPr>
            </w:pPr>
          </w:p>
          <w:p w:rsidR="00A00C9B" w:rsidRPr="00074E72" w:rsidRDefault="00A00C9B" w:rsidP="00887432">
            <w:pPr>
              <w:widowControl w:val="0"/>
              <w:shd w:val="clear" w:color="auto" w:fill="FFFFFF"/>
              <w:autoSpaceDE/>
              <w:autoSpaceDN/>
              <w:adjustRightInd/>
              <w:spacing w:after="120" w:line="276" w:lineRule="auto"/>
              <w:rPr>
                <w:rFonts w:ascii="Times New Roman" w:eastAsia="Calibri" w:hAnsi="Times New Roman"/>
                <w:b/>
                <w:color w:val="000000"/>
                <w:sz w:val="21"/>
                <w:szCs w:val="21"/>
                <w:lang w:val="uk-UA" w:eastAsia="en-US"/>
              </w:rPr>
            </w:pPr>
            <w:r>
              <w:rPr>
                <w:rFonts w:ascii="Times New Roman" w:eastAsia="Calibri" w:hAnsi="Times New Roman"/>
                <w:b/>
                <w:color w:val="000000"/>
                <w:sz w:val="21"/>
                <w:szCs w:val="21"/>
                <w:lang w:val="uk-UA" w:eastAsia="en-US"/>
              </w:rPr>
              <w:t>Лот №3</w:t>
            </w:r>
          </w:p>
          <w:tbl>
            <w:tblPr>
              <w:tblW w:w="0" w:type="auto"/>
              <w:tblInd w:w="4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755"/>
              <w:gridCol w:w="4673"/>
            </w:tblGrid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параметру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Діаметр гладкої частини шпильки, 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d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</w:rPr>
                    <w:t>1*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,мм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22</w:t>
                  </w:r>
                </w:p>
              </w:tc>
            </w:tr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Довжина </w:t>
                  </w:r>
                  <w:proofErr w:type="spellStart"/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різьби,мм</w:t>
                  </w:r>
                  <w:proofErr w:type="spellEnd"/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en-US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 xml:space="preserve">90 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en-US"/>
                    </w:rPr>
                    <w:t>+5</w:t>
                  </w:r>
                </w:p>
              </w:tc>
            </w:tr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Різьба метрична: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-діаметр, 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d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мм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-крок, </w:t>
                  </w:r>
                  <w:r w:rsidRPr="004A4497">
                    <w:rPr>
                      <w:rFonts w:ascii="Times New Roman" w:hAnsi="Times New Roman"/>
                      <w:i/>
                      <w:sz w:val="22"/>
                      <w:szCs w:val="22"/>
                      <w:lang w:val="en-US"/>
                    </w:rPr>
                    <w:t>p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</w:rPr>
                    <w:t>,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мм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-поле допуску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М22 – 6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g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2.5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6g</w:t>
                  </w:r>
                </w:p>
              </w:tc>
            </w:tr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Маса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шпильки, кг, не більше **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1,1 – 1,64</w:t>
                  </w:r>
                </w:p>
              </w:tc>
            </w:tr>
            <w:tr w:rsidR="00A00C9B" w:rsidRPr="004A4497" w:rsidTr="00887432">
              <w:tc>
                <w:tcPr>
                  <w:tcW w:w="9428" w:type="dxa"/>
                  <w:gridSpan w:val="2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Примітки: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ind w:left="108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*Допускається діаметр стержня, який дорівнює середньому діаметру різьби.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ind w:left="108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**Зміна маси шпильки у разі збільшення її довжини на 20 мм дорівнює 0,06 кг.</w:t>
                  </w:r>
                </w:p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ind w:left="108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М22 – номінальний діаметр, 6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g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– поле допуску.</w:t>
                  </w:r>
                </w:p>
              </w:tc>
            </w:tr>
          </w:tbl>
          <w:p w:rsidR="00A00C9B" w:rsidRDefault="00A00C9B" w:rsidP="00887432">
            <w:pPr>
              <w:widowControl w:val="0"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A00C9B" w:rsidRPr="004A4497" w:rsidRDefault="00A00C9B" w:rsidP="00887432">
            <w:pPr>
              <w:widowControl w:val="0"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>Механічні властивості</w:t>
            </w:r>
          </w:p>
          <w:tbl>
            <w:tblPr>
              <w:tblW w:w="0" w:type="auto"/>
              <w:tblInd w:w="4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755"/>
              <w:gridCol w:w="4673"/>
            </w:tblGrid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Назва параметру, </w:t>
                  </w:r>
                  <w:proofErr w:type="spellStart"/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од.виміру</w:t>
                  </w:r>
                  <w:proofErr w:type="spellEnd"/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Тимчасовий опір, Н/мм</w:t>
                  </w:r>
                  <w:r w:rsidRPr="004A4497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110-135</w:t>
                  </w:r>
                </w:p>
              </w:tc>
            </w:tr>
            <w:tr w:rsidR="00A00C9B" w:rsidRPr="004A4497" w:rsidTr="00887432">
              <w:trPr>
                <w:trHeight w:val="343"/>
              </w:trPr>
              <w:tc>
                <w:tcPr>
                  <w:tcW w:w="4755" w:type="dxa"/>
                  <w:shd w:val="clear" w:color="auto" w:fill="auto"/>
                  <w:vAlign w:val="bottom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Твердість за </w:t>
                  </w:r>
                  <w:proofErr w:type="spellStart"/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Бринеллем</w:t>
                  </w:r>
                  <w:proofErr w:type="spellEnd"/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НВ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388, не більше</w:t>
                  </w:r>
                </w:p>
              </w:tc>
            </w:tr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Відносне звуження, %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35, не менше</w:t>
                  </w:r>
                </w:p>
              </w:tc>
            </w:tr>
            <w:tr w:rsidR="00A00C9B" w:rsidRPr="004A4497" w:rsidTr="00887432">
              <w:tc>
                <w:tcPr>
                  <w:tcW w:w="4755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Відносне подовження, %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A00C9B" w:rsidRPr="004A4497" w:rsidRDefault="00A00C9B" w:rsidP="00887432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44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8, не менше</w:t>
                  </w:r>
                </w:p>
              </w:tc>
            </w:tr>
          </w:tbl>
          <w:p w:rsidR="00A00C9B" w:rsidRPr="004A4497" w:rsidRDefault="00A00C9B" w:rsidP="00887432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 w:rsidRPr="004A4497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Гарантійні зобов’язання</w:t>
            </w:r>
          </w:p>
          <w:p w:rsidR="00A00C9B" w:rsidRPr="004A4497" w:rsidRDefault="00A00C9B" w:rsidP="00887432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Гарантійний термін зберігання не менше 12 місяців від дати отримання кінцевим споживачем. </w:t>
            </w: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</w:t>
            </w:r>
          </w:p>
          <w:p w:rsidR="00A00C9B" w:rsidRPr="004A4497" w:rsidRDefault="00A00C9B" w:rsidP="00887432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Гарантійний термін експлуатації </w:t>
            </w:r>
            <w:r w:rsidRPr="004A449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не менше 12 місяців від дати введення в експлуатацію.</w:t>
            </w:r>
          </w:p>
          <w:p w:rsidR="00A00C9B" w:rsidRPr="004A4497" w:rsidRDefault="00A00C9B" w:rsidP="00887432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 w:rsidRPr="004A4497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 xml:space="preserve">Умови зберігання </w:t>
            </w:r>
          </w:p>
          <w:p w:rsidR="00A00C9B" w:rsidRPr="004A4497" w:rsidRDefault="00A00C9B" w:rsidP="00887432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>Зберігається в приміщеннях з природньою вентиляцією, де коливання температури та вологості повітря значно менші, ніж на відкритому повітрі.</w:t>
            </w:r>
          </w:p>
          <w:p w:rsidR="00A00C9B" w:rsidRPr="004A4497" w:rsidRDefault="00A00C9B" w:rsidP="00887432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 w:rsidRPr="004A4497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Умови транспортування</w:t>
            </w:r>
          </w:p>
          <w:p w:rsidR="00A00C9B" w:rsidRPr="004A4497" w:rsidRDefault="00A00C9B" w:rsidP="00887432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>Транспортується усіма видами транспорту згідно з правилами перевезень, навантаження і закріплення вантажу, що діють на даних видах транспорту.</w:t>
            </w:r>
          </w:p>
          <w:p w:rsidR="00A00C9B" w:rsidRPr="004A4497" w:rsidRDefault="00A00C9B" w:rsidP="00887432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 w:rsidRPr="004A4497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Умови пакування, маркування</w:t>
            </w:r>
          </w:p>
          <w:p w:rsidR="00A00C9B" w:rsidRPr="004A4497" w:rsidRDefault="00A00C9B" w:rsidP="00887432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>Шпильку пакують в комплекті з гайками та шайбами в ящики або іншу тару. Допускається пакування шпильки, гайок та шайб у роздільну тару за погодженням із замовником.</w:t>
            </w:r>
          </w:p>
          <w:p w:rsidR="00A00C9B" w:rsidRPr="004A4497" w:rsidRDefault="00A00C9B" w:rsidP="00887432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>Маркування повинне містити: знак для товарів та послуг підприємства-виробника, умовну познаку виробу, рік виготовлення (2 останні цифри), умовну познаку класу міцності, познаку ТУ.</w:t>
            </w:r>
          </w:p>
          <w:p w:rsidR="00A00C9B" w:rsidRDefault="00A00C9B" w:rsidP="00887432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4497">
              <w:rPr>
                <w:rFonts w:ascii="Times New Roman" w:hAnsi="Times New Roman"/>
                <w:sz w:val="22"/>
                <w:szCs w:val="22"/>
                <w:lang w:val="uk-UA"/>
              </w:rPr>
              <w:t>За узгодженням із замовником допускається виготовляти шпильку без маркування.</w:t>
            </w:r>
          </w:p>
          <w:p w:rsidR="00A00C9B" w:rsidRDefault="00A00C9B" w:rsidP="00887432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A00C9B" w:rsidRDefault="00A00C9B" w:rsidP="00887432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A00C9B" w:rsidRDefault="00A00C9B" w:rsidP="00887432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A00C9B" w:rsidRDefault="00A00C9B" w:rsidP="00887432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tbl>
            <w:tblPr>
              <w:tblpPr w:leftFromText="180" w:rightFromText="180" w:vertAnchor="text" w:horzAnchor="margin" w:tblpY="121"/>
              <w:tblW w:w="1037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5343"/>
              <w:gridCol w:w="5033"/>
            </w:tblGrid>
            <w:tr w:rsidR="00A00C9B" w:rsidTr="00887432">
              <w:trPr>
                <w:trHeight w:val="398"/>
              </w:trPr>
              <w:tc>
                <w:tcPr>
                  <w:tcW w:w="10376" w:type="dxa"/>
                  <w:gridSpan w:val="2"/>
                  <w:vAlign w:val="center"/>
                </w:tcPr>
                <w:p w:rsidR="00A00C9B" w:rsidRPr="003E5FB0" w:rsidRDefault="00A00C9B" w:rsidP="00887432">
                  <w:pPr>
                    <w:ind w:right="142" w:firstLine="29"/>
                    <w:jc w:val="center"/>
                    <w:rPr>
                      <w:color w:val="000000"/>
                      <w:spacing w:val="3"/>
                    </w:rPr>
                  </w:pPr>
                  <w:r>
                    <w:rPr>
                      <w:noProof/>
                    </w:rPr>
                    <w:lastRenderedPageBreak/>
                    <w:drawing>
                      <wp:anchor distT="0" distB="0" distL="0" distR="0" simplePos="0" relativeHeight="251665408" behindDoc="0" locked="0" layoutInCell="0" allowOverlap="1" wp14:anchorId="77344EC8" wp14:editId="2CBF457E">
                        <wp:simplePos x="0" y="0"/>
                        <wp:positionH relativeFrom="page">
                          <wp:posOffset>3663315</wp:posOffset>
                        </wp:positionH>
                        <wp:positionV relativeFrom="page">
                          <wp:posOffset>2533015</wp:posOffset>
                        </wp:positionV>
                        <wp:extent cx="2976880" cy="1893570"/>
                        <wp:effectExtent l="0" t="0" r="0" b="0"/>
                        <wp:wrapNone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5187" t="26950" r="40132" b="3811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76880" cy="1893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0" distR="0" simplePos="0" relativeHeight="251666432" behindDoc="0" locked="0" layoutInCell="0" allowOverlap="1" wp14:anchorId="40D9CFE9" wp14:editId="7F09EF03">
                        <wp:simplePos x="0" y="0"/>
                        <wp:positionH relativeFrom="page">
                          <wp:posOffset>318770</wp:posOffset>
                        </wp:positionH>
                        <wp:positionV relativeFrom="page">
                          <wp:posOffset>2597785</wp:posOffset>
                        </wp:positionV>
                        <wp:extent cx="3136900" cy="1828800"/>
                        <wp:effectExtent l="0" t="0" r="6350" b="0"/>
                        <wp:wrapNone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181" t="28198" r="64523" b="3811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36900" cy="1828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3E5FB0">
                    <w:rPr>
                      <w:color w:val="000000"/>
                      <w:spacing w:val="3"/>
                    </w:rPr>
                    <w:t xml:space="preserve">Шпилька </w:t>
                  </w:r>
                  <w:proofErr w:type="spellStart"/>
                  <w:r w:rsidRPr="003E5FB0">
                    <w:rPr>
                      <w:color w:val="000000"/>
                      <w:spacing w:val="3"/>
                    </w:rPr>
                    <w:t>високоміцна</w:t>
                  </w:r>
                  <w:proofErr w:type="spellEnd"/>
                  <w:r w:rsidRPr="003E5FB0">
                    <w:rPr>
                      <w:color w:val="000000"/>
                      <w:spacing w:val="3"/>
                    </w:rPr>
                    <w:t xml:space="preserve"> (рис. 1)</w:t>
                  </w:r>
                </w:p>
              </w:tc>
            </w:tr>
            <w:tr w:rsidR="00A00C9B" w:rsidTr="00887432">
              <w:trPr>
                <w:trHeight w:val="2702"/>
              </w:trPr>
              <w:tc>
                <w:tcPr>
                  <w:tcW w:w="10376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A00C9B" w:rsidRPr="006F0980" w:rsidRDefault="00A00C9B" w:rsidP="00887432">
                  <w:pPr>
                    <w:ind w:right="142"/>
                    <w:jc w:val="center"/>
                    <w:rPr>
                      <w:color w:val="000000"/>
                      <w:spacing w:val="3"/>
                    </w:rPr>
                  </w:pPr>
                  <w:r>
                    <w:object w:dxaOrig="10110" w:dyaOrig="2850">
                      <v:shape id="_x0000_i1027" type="#_x0000_t75" style="width:459pt;height:138.75pt" o:ole="">
                        <v:imagedata r:id="rId5" o:title=""/>
                      </v:shape>
                      <o:OLEObject Type="Embed" ProgID="PBrush" ShapeID="_x0000_i1027" DrawAspect="Content" ObjectID="_1737273235" r:id="rId9"/>
                    </w:object>
                  </w:r>
                </w:p>
              </w:tc>
            </w:tr>
            <w:tr w:rsidR="00A00C9B" w:rsidTr="00887432">
              <w:trPr>
                <w:trHeight w:val="302"/>
              </w:trPr>
              <w:tc>
                <w:tcPr>
                  <w:tcW w:w="5343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A00C9B" w:rsidRPr="003E5FB0" w:rsidRDefault="00A00C9B" w:rsidP="00887432">
                  <w:pPr>
                    <w:ind w:right="142"/>
                    <w:jc w:val="center"/>
                    <w:rPr>
                      <w:color w:val="000000"/>
                      <w:spacing w:val="3"/>
                    </w:rPr>
                  </w:pPr>
                  <w:r w:rsidRPr="003E5FB0">
                    <w:rPr>
                      <w:color w:val="000000"/>
                      <w:spacing w:val="3"/>
                    </w:rPr>
                    <w:t>Гайка</w:t>
                  </w:r>
                  <w:r>
                    <w:rPr>
                      <w:color w:val="000000"/>
                      <w:spacing w:val="3"/>
                    </w:rPr>
                    <w:t xml:space="preserve"> </w:t>
                  </w:r>
                  <w:proofErr w:type="spellStart"/>
                  <w:r w:rsidRPr="003E5FB0">
                    <w:rPr>
                      <w:color w:val="000000"/>
                      <w:spacing w:val="3"/>
                    </w:rPr>
                    <w:t>термозміцнена</w:t>
                  </w:r>
                  <w:proofErr w:type="spellEnd"/>
                  <w:r w:rsidRPr="003E5FB0">
                    <w:rPr>
                      <w:color w:val="000000"/>
                      <w:spacing w:val="3"/>
                    </w:rPr>
                    <w:t xml:space="preserve"> (рис. 3)</w:t>
                  </w:r>
                </w:p>
              </w:tc>
              <w:tc>
                <w:tcPr>
                  <w:tcW w:w="5033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A00C9B" w:rsidRPr="003E5FB0" w:rsidRDefault="00A00C9B" w:rsidP="00887432">
                  <w:pPr>
                    <w:ind w:right="142"/>
                    <w:jc w:val="center"/>
                    <w:rPr>
                      <w:color w:val="000000"/>
                      <w:spacing w:val="3"/>
                    </w:rPr>
                  </w:pPr>
                  <w:r w:rsidRPr="003E5FB0">
                    <w:rPr>
                      <w:color w:val="000000"/>
                      <w:spacing w:val="3"/>
                    </w:rPr>
                    <w:t xml:space="preserve">Шайба </w:t>
                  </w:r>
                  <w:proofErr w:type="spellStart"/>
                  <w:r w:rsidRPr="003E5FB0">
                    <w:rPr>
                      <w:color w:val="000000"/>
                      <w:spacing w:val="3"/>
                    </w:rPr>
                    <w:t>термозміцнена</w:t>
                  </w:r>
                  <w:proofErr w:type="spellEnd"/>
                  <w:r w:rsidRPr="003E5FB0">
                    <w:rPr>
                      <w:color w:val="000000"/>
                      <w:spacing w:val="3"/>
                    </w:rPr>
                    <w:t xml:space="preserve"> (рис. 2)</w:t>
                  </w:r>
                </w:p>
              </w:tc>
            </w:tr>
            <w:tr w:rsidR="00A00C9B" w:rsidTr="00887432">
              <w:trPr>
                <w:trHeight w:val="3074"/>
              </w:trPr>
              <w:tc>
                <w:tcPr>
                  <w:tcW w:w="5343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A00C9B" w:rsidRPr="006F0980" w:rsidRDefault="00A00C9B" w:rsidP="00887432">
                  <w:pPr>
                    <w:ind w:right="142"/>
                    <w:jc w:val="center"/>
                    <w:rPr>
                      <w:color w:val="000000"/>
                      <w:spacing w:val="3"/>
                    </w:rPr>
                  </w:pPr>
                </w:p>
              </w:tc>
              <w:tc>
                <w:tcPr>
                  <w:tcW w:w="503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00C9B" w:rsidRPr="006F0980" w:rsidRDefault="00A00C9B" w:rsidP="00887432">
                  <w:pPr>
                    <w:ind w:right="142"/>
                    <w:rPr>
                      <w:color w:val="000000"/>
                      <w:spacing w:val="3"/>
                    </w:rPr>
                  </w:pPr>
                </w:p>
              </w:tc>
            </w:tr>
          </w:tbl>
          <w:p w:rsidR="00A00C9B" w:rsidRDefault="00A00C9B" w:rsidP="00887432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u w:val="single"/>
                <w:lang w:val="uk-UA"/>
              </w:rPr>
            </w:pPr>
          </w:p>
          <w:p w:rsidR="00A00C9B" w:rsidRDefault="00A00C9B" w:rsidP="00887432">
            <w:pPr>
              <w:autoSpaceDE/>
              <w:autoSpaceDN/>
              <w:adjustRightInd/>
              <w:rPr>
                <w:rFonts w:ascii="Times New Roman" w:hAnsi="Times New Roman"/>
                <w:b/>
                <w:u w:val="single"/>
                <w:lang w:val="uk-UA"/>
              </w:rPr>
            </w:pPr>
          </w:p>
          <w:p w:rsidR="00A00C9B" w:rsidRPr="00830ABA" w:rsidRDefault="00A00C9B" w:rsidP="00887432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iCs/>
                <w:lang w:val="uk-UA"/>
              </w:rPr>
            </w:pPr>
          </w:p>
          <w:p w:rsidR="00A00C9B" w:rsidRDefault="00A00C9B" w:rsidP="00887432">
            <w:pPr>
              <w:tabs>
                <w:tab w:val="left" w:pos="0"/>
              </w:tabs>
              <w:autoSpaceDE/>
              <w:autoSpaceDN/>
              <w:adjustRightInd/>
              <w:ind w:firstLine="567"/>
              <w:jc w:val="both"/>
              <w:rPr>
                <w:rFonts w:ascii="Times New Roman" w:eastAsia="Calibri" w:hAnsi="Times New Roman"/>
                <w:b/>
                <w:lang w:val="uk-UA"/>
              </w:rPr>
            </w:pPr>
          </w:p>
          <w:p w:rsidR="00A00C9B" w:rsidRPr="00830ABA" w:rsidRDefault="00A00C9B" w:rsidP="00887432">
            <w:pPr>
              <w:tabs>
                <w:tab w:val="left" w:pos="0"/>
              </w:tabs>
              <w:autoSpaceDE/>
              <w:autoSpaceDN/>
              <w:adjustRightInd/>
              <w:ind w:firstLine="567"/>
              <w:jc w:val="both"/>
              <w:rPr>
                <w:rFonts w:ascii="Times New Roman" w:eastAsia="Calibri" w:hAnsi="Times New Roman"/>
                <w:lang w:val="uk-UA"/>
              </w:rPr>
            </w:pPr>
          </w:p>
          <w:p w:rsidR="00A00C9B" w:rsidRPr="002F391C" w:rsidRDefault="00A00C9B" w:rsidP="00887432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</w:p>
        </w:tc>
        <w:tc>
          <w:tcPr>
            <w:tcW w:w="4678" w:type="dxa"/>
          </w:tcPr>
          <w:p w:rsidR="00A00C9B" w:rsidRPr="002F391C" w:rsidRDefault="00A00C9B" w:rsidP="00887432">
            <w:pPr>
              <w:rPr>
                <w:sz w:val="22"/>
                <w:szCs w:val="22"/>
                <w:lang w:val="uk-UA"/>
              </w:rPr>
            </w:pPr>
          </w:p>
          <w:p w:rsidR="00A00C9B" w:rsidRPr="002F391C" w:rsidRDefault="00A00C9B" w:rsidP="00887432">
            <w:pPr>
              <w:rPr>
                <w:sz w:val="22"/>
                <w:szCs w:val="22"/>
                <w:lang w:val="uk-UA"/>
              </w:rPr>
            </w:pPr>
          </w:p>
          <w:p w:rsidR="00A00C9B" w:rsidRPr="00671B8F" w:rsidRDefault="00A00C9B" w:rsidP="00887432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A00C9B" w:rsidRPr="00C63034" w:rsidTr="00887432">
        <w:tc>
          <w:tcPr>
            <w:tcW w:w="11448" w:type="dxa"/>
          </w:tcPr>
          <w:p w:rsidR="00A00C9B" w:rsidRPr="002F391C" w:rsidRDefault="00A00C9B" w:rsidP="00887432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A00C9B" w:rsidRDefault="00A00C9B" w:rsidP="00887432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A00C9B" w:rsidRPr="002F391C" w:rsidRDefault="00A00C9B" w:rsidP="00887432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>
              <w:rPr>
                <w:rFonts w:ascii="Times New Roman" w:hAnsi="Times New Roman"/>
                <w:color w:val="000000"/>
                <w:lang w:val="uk-UA"/>
              </w:rPr>
              <w:t>до вимог ТД</w:t>
            </w:r>
          </w:p>
        </w:tc>
        <w:tc>
          <w:tcPr>
            <w:tcW w:w="4678" w:type="dxa"/>
          </w:tcPr>
          <w:p w:rsidR="00A00C9B" w:rsidRPr="002F391C" w:rsidRDefault="00A00C9B" w:rsidP="00887432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A00C9B" w:rsidRPr="002F391C" w:rsidTr="00887432">
        <w:trPr>
          <w:trHeight w:val="1003"/>
        </w:trPr>
        <w:tc>
          <w:tcPr>
            <w:tcW w:w="11448" w:type="dxa"/>
          </w:tcPr>
          <w:p w:rsidR="00A00C9B" w:rsidRPr="002F391C" w:rsidRDefault="00A00C9B" w:rsidP="00887432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A00C9B" w:rsidRPr="002F391C" w:rsidRDefault="00A00C9B" w:rsidP="00887432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00C9B" w:rsidRPr="002F391C" w:rsidRDefault="00A00C9B" w:rsidP="00887432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137 700,00</w:t>
            </w:r>
            <w:r w:rsidRPr="009168E9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Pr="00960DC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</w:t>
            </w:r>
            <w:r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ПДВ</w:t>
            </w:r>
          </w:p>
          <w:p w:rsidR="00A00C9B" w:rsidRPr="002F391C" w:rsidRDefault="00A00C9B" w:rsidP="008874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678" w:type="dxa"/>
          </w:tcPr>
          <w:p w:rsidR="00A00C9B" w:rsidRPr="002F391C" w:rsidRDefault="00A00C9B" w:rsidP="00C2742D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A00C9B" w:rsidRPr="00A00C9B" w:rsidRDefault="00A00C9B" w:rsidP="009B1DFD">
      <w:pPr>
        <w:rPr>
          <w:sz w:val="22"/>
          <w:szCs w:val="22"/>
        </w:rPr>
      </w:pPr>
    </w:p>
    <w:sectPr w:rsidR="00A00C9B" w:rsidRPr="00A00C9B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0930"/>
    <w:rsid w:val="00161CDB"/>
    <w:rsid w:val="002F391C"/>
    <w:rsid w:val="00312F2D"/>
    <w:rsid w:val="0035388E"/>
    <w:rsid w:val="005436E8"/>
    <w:rsid w:val="00557088"/>
    <w:rsid w:val="00671B8F"/>
    <w:rsid w:val="006E5AAF"/>
    <w:rsid w:val="00797FD8"/>
    <w:rsid w:val="00950AB6"/>
    <w:rsid w:val="009718F3"/>
    <w:rsid w:val="009B1DFD"/>
    <w:rsid w:val="00A00C9B"/>
    <w:rsid w:val="00A24C58"/>
    <w:rsid w:val="00A95920"/>
    <w:rsid w:val="00C140AE"/>
    <w:rsid w:val="00C153E8"/>
    <w:rsid w:val="00C2742D"/>
    <w:rsid w:val="00C63034"/>
    <w:rsid w:val="00CA127B"/>
    <w:rsid w:val="00CB3832"/>
    <w:rsid w:val="00CC0872"/>
    <w:rsid w:val="00E3733B"/>
    <w:rsid w:val="00E53AD0"/>
    <w:rsid w:val="00EA6244"/>
    <w:rsid w:val="00EF1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557088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557088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1072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2021-02-04T10:00:00Z</cp:lastPrinted>
  <dcterms:created xsi:type="dcterms:W3CDTF">2023-02-07T09:07:00Z</dcterms:created>
  <dcterms:modified xsi:type="dcterms:W3CDTF">2023-02-07T09:07:00Z</dcterms:modified>
</cp:coreProperties>
</file>