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5F338A" w:rsidRDefault="00CF3EDA" w:rsidP="005F338A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5F338A">
        <w:rPr>
          <w:rFonts w:ascii="Times New Roman" w:hAnsi="Times New Roman"/>
          <w:b/>
          <w:sz w:val="28"/>
          <w:szCs w:val="28"/>
        </w:rPr>
        <w:t>Код ДК 021</w:t>
      </w:r>
      <w:r w:rsidRPr="005F338A">
        <w:rPr>
          <w:rFonts w:ascii="Times New Roman" w:hAnsi="Times New Roman"/>
          <w:b/>
          <w:sz w:val="28"/>
          <w:szCs w:val="28"/>
          <w:lang w:val="uk-UA"/>
        </w:rPr>
        <w:t>:</w:t>
      </w:r>
      <w:r w:rsidR="00B211B9" w:rsidRPr="005F338A">
        <w:rPr>
          <w:rFonts w:ascii="Times New Roman" w:hAnsi="Times New Roman"/>
          <w:b/>
          <w:sz w:val="28"/>
          <w:szCs w:val="28"/>
        </w:rPr>
        <w:t xml:space="preserve">2015 – </w:t>
      </w:r>
      <w:r w:rsidR="00701494" w:rsidRPr="005F338A">
        <w:rPr>
          <w:sz w:val="28"/>
          <w:szCs w:val="28"/>
          <w:lang w:val="uk-UA"/>
        </w:rPr>
        <w:t>44830000-7</w:t>
      </w:r>
      <w:r w:rsidR="00701494" w:rsidRPr="005F338A">
        <w:rPr>
          <w:rFonts w:ascii="Times New Roman" w:hAnsi="Times New Roman"/>
          <w:sz w:val="28"/>
          <w:szCs w:val="28"/>
          <w:lang w:val="uk-UA"/>
        </w:rPr>
        <w:t xml:space="preserve"> «</w:t>
      </w:r>
      <w:r w:rsidR="00701494" w:rsidRPr="005F338A">
        <w:rPr>
          <w:sz w:val="28"/>
          <w:szCs w:val="28"/>
        </w:rPr>
        <w:t xml:space="preserve">Мастики, </w:t>
      </w:r>
      <w:proofErr w:type="spellStart"/>
      <w:r w:rsidR="00701494" w:rsidRPr="005F338A">
        <w:rPr>
          <w:sz w:val="28"/>
          <w:szCs w:val="28"/>
        </w:rPr>
        <w:t>шпаклівки</w:t>
      </w:r>
      <w:proofErr w:type="spellEnd"/>
      <w:r w:rsidR="00701494" w:rsidRPr="005F338A">
        <w:rPr>
          <w:sz w:val="28"/>
          <w:szCs w:val="28"/>
        </w:rPr>
        <w:t xml:space="preserve">, замазки та </w:t>
      </w:r>
      <w:proofErr w:type="spellStart"/>
      <w:r w:rsidR="00701494" w:rsidRPr="005F338A">
        <w:rPr>
          <w:rFonts w:ascii="Times New Roman" w:hAnsi="Times New Roman"/>
          <w:sz w:val="28"/>
          <w:szCs w:val="28"/>
        </w:rPr>
        <w:t>розчинники</w:t>
      </w:r>
      <w:proofErr w:type="spellEnd"/>
      <w:r w:rsidR="00701494" w:rsidRPr="005F338A">
        <w:rPr>
          <w:rFonts w:ascii="Times New Roman" w:hAnsi="Times New Roman"/>
          <w:sz w:val="28"/>
          <w:szCs w:val="28"/>
          <w:lang w:val="uk-UA"/>
        </w:rPr>
        <w:t xml:space="preserve">» </w:t>
      </w:r>
      <w:r w:rsidR="005F338A" w:rsidRPr="005F338A">
        <w:rPr>
          <w:rFonts w:ascii="Times New Roman" w:hAnsi="Times New Roman"/>
          <w:sz w:val="28"/>
          <w:szCs w:val="28"/>
          <w:lang w:val="uk-UA"/>
        </w:rPr>
        <w:t>(</w:t>
      </w:r>
      <w:proofErr w:type="spellStart"/>
      <w:r w:rsidR="005F338A" w:rsidRPr="005F338A">
        <w:rPr>
          <w:rFonts w:ascii="Times New Roman" w:hAnsi="Times New Roman"/>
          <w:sz w:val="28"/>
          <w:szCs w:val="28"/>
          <w:shd w:val="clear" w:color="auto" w:fill="FFFFFF"/>
        </w:rPr>
        <w:t>розчинник</w:t>
      </w:r>
      <w:proofErr w:type="spellEnd"/>
      <w:r w:rsidR="005F338A" w:rsidRPr="005F338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)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5F338A" w:rsidRPr="005F338A" w:rsidTr="007E373A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</w:tcBorders>
            <w:shd w:val="clear" w:color="auto" w:fill="FAFAFA"/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7E373A" w:rsidRPr="005F338A" w:rsidRDefault="005F338A" w:rsidP="005F338A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val="uk-UA"/>
              </w:rPr>
            </w:pPr>
            <w:r w:rsidRPr="005F338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                                                      </w:t>
            </w:r>
            <w:bookmarkStart w:id="0" w:name="_GoBack"/>
            <w:r w:rsidRPr="005F338A">
              <w:rPr>
                <w:rFonts w:ascii="Times New Roman" w:hAnsi="Times New Roman"/>
                <w:sz w:val="28"/>
                <w:szCs w:val="28"/>
              </w:rPr>
              <w:fldChar w:fldCharType="begin"/>
            </w:r>
            <w:r w:rsidRPr="005F338A">
              <w:rPr>
                <w:rFonts w:ascii="Times New Roman" w:hAnsi="Times New Roman"/>
                <w:sz w:val="28"/>
                <w:szCs w:val="28"/>
              </w:rPr>
              <w:instrText xml:space="preserve"> HYPERLINK "http://prozorro.gov.ua/tender/UA-2023-02-16-012914-a/" </w:instrText>
            </w:r>
            <w:r w:rsidRPr="005F338A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5F338A">
              <w:rPr>
                <w:rStyle w:val="a3"/>
                <w:rFonts w:ascii="Times New Roman" w:hAnsi="Times New Roman"/>
                <w:color w:val="auto"/>
                <w:sz w:val="28"/>
                <w:szCs w:val="28"/>
                <w:shd w:val="clear" w:color="auto" w:fill="FFFFFF"/>
              </w:rPr>
              <w:t>UA-2023-02-16-012914-a</w:t>
            </w:r>
            <w:r w:rsidRPr="005F338A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0"/>
            <w:r w:rsidR="007E373A" w:rsidRPr="005F338A">
              <w:rPr>
                <w:rFonts w:ascii="Times New Roman" w:hAnsi="Times New Roman"/>
                <w:sz w:val="28"/>
                <w:szCs w:val="28"/>
              </w:rPr>
              <w:fldChar w:fldCharType="begin"/>
            </w:r>
            <w:r w:rsidR="007E373A" w:rsidRPr="005F338A">
              <w:rPr>
                <w:rFonts w:ascii="Times New Roman" w:hAnsi="Times New Roman"/>
                <w:sz w:val="28"/>
                <w:szCs w:val="28"/>
              </w:rPr>
              <w:instrText xml:space="preserve"> HYPERLINK "http://prozorro.gov.ua/tender/UA-2021-05-26-002866-a/" </w:instrText>
            </w:r>
            <w:r w:rsidR="007E373A" w:rsidRPr="005F338A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</w:p>
          <w:p w:rsidR="007E373A" w:rsidRPr="005F338A" w:rsidRDefault="007E373A" w:rsidP="005F338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338A">
              <w:rPr>
                <w:rFonts w:ascii="Times New Roman" w:hAnsi="Times New Roman"/>
                <w:sz w:val="28"/>
                <w:szCs w:val="28"/>
              </w:rPr>
              <w:fldChar w:fldCharType="end"/>
            </w:r>
          </w:p>
        </w:tc>
      </w:tr>
    </w:tbl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6062"/>
        <w:gridCol w:w="9497"/>
      </w:tblGrid>
      <w:tr w:rsidR="000259B5" w:rsidTr="00D1593C">
        <w:tc>
          <w:tcPr>
            <w:tcW w:w="6062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9497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3E53CD" w:rsidRPr="00B211B9" w:rsidTr="005F338A">
        <w:trPr>
          <w:trHeight w:val="598"/>
        </w:trPr>
        <w:tc>
          <w:tcPr>
            <w:tcW w:w="6062" w:type="dxa"/>
            <w:vAlign w:val="center"/>
          </w:tcPr>
          <w:p w:rsidR="003E53CD" w:rsidRPr="003E53CD" w:rsidRDefault="00701494" w:rsidP="005F338A">
            <w:pPr>
              <w:rPr>
                <w:rFonts w:ascii="Times New Roman" w:hAnsi="Times New Roman"/>
                <w:b/>
                <w:lang w:val="uk-UA"/>
              </w:rPr>
            </w:pPr>
            <w:r>
              <w:rPr>
                <w:lang w:val="uk-UA"/>
              </w:rPr>
              <w:t xml:space="preserve">Розчинник </w:t>
            </w:r>
            <w:r w:rsidRPr="00E330F2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_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265 кг.</w:t>
            </w:r>
          </w:p>
        </w:tc>
        <w:tc>
          <w:tcPr>
            <w:tcW w:w="9497" w:type="dxa"/>
          </w:tcPr>
          <w:p w:rsidR="003E53CD" w:rsidRPr="003E53CD" w:rsidRDefault="003E53CD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701494" w:rsidRPr="00B358B3" w:rsidTr="005F338A">
        <w:trPr>
          <w:trHeight w:val="2737"/>
        </w:trPr>
        <w:tc>
          <w:tcPr>
            <w:tcW w:w="6062" w:type="dxa"/>
            <w:vAlign w:val="center"/>
          </w:tcPr>
          <w:p w:rsidR="00701494" w:rsidRPr="00732D2F" w:rsidRDefault="00701494" w:rsidP="002C5E4E">
            <w:pPr>
              <w:pStyle w:val="a5"/>
              <w:jc w:val="both"/>
              <w:rPr>
                <w:rFonts w:ascii="Times New Roman" w:hAnsi="Times New Roman"/>
              </w:rPr>
            </w:pPr>
            <w:r w:rsidRPr="00732D2F">
              <w:rPr>
                <w:rFonts w:ascii="Times New Roman" w:hAnsi="Times New Roman"/>
              </w:rPr>
              <w:t>Безбарвна або слабо жовтого кольору рідина без механічних включень. Щільність при 20°Сне менше 0,8 г/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см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  <w:r w:rsidRPr="00732D2F">
              <w:rPr>
                <w:rFonts w:ascii="Times New Roman" w:hAnsi="Times New Roman"/>
              </w:rPr>
              <w:t>. Хімічна природа складових розчинників нафтова. Діапазон робочих температур: від -50°С до +60°С. Призначення: для розчинення та/або для розбавлення поліуретанових і акрилових лакофарбових матеріалів до консистенції, що забезпечить можливість нанесення на поверхню, яка фарбується. Може бути використаний для приготування змивальних розчинів та для обезжирення поверхні, яка підлягає фарбуванню.</w:t>
            </w:r>
          </w:p>
        </w:tc>
        <w:tc>
          <w:tcPr>
            <w:tcW w:w="9497" w:type="dxa"/>
            <w:vAlign w:val="center"/>
          </w:tcPr>
          <w:p w:rsidR="00701494" w:rsidRDefault="00701494" w:rsidP="005F338A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648E0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Згідно з</w:t>
            </w:r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>електросекцій</w:t>
            </w:r>
            <w:proofErr w:type="spellEnd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105.80600.94299» Затвердженого наказом Укрзалізниці № 39-Ц від 30.01.2002 р. (ЦТ-0046)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,</w:t>
            </w:r>
          </w:p>
          <w:p w:rsidR="00701494" w:rsidRPr="000F0038" w:rsidRDefault="00701494" w:rsidP="005F338A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Норм витрат матеріалів, запасних частин, приладів та виробів на технічне обслуговування і поточні ремонти електропоїздів ЕПЛ2Т</w:t>
            </w:r>
          </w:p>
          <w:p w:rsidR="00701494" w:rsidRPr="000F0038" w:rsidRDefault="00701494" w:rsidP="005F338A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Затверджені наказом УЗ від 24.05.2012 № 193-Ц</w:t>
            </w:r>
          </w:p>
          <w:p w:rsidR="00701494" w:rsidRPr="00B211B9" w:rsidRDefault="00701494" w:rsidP="005F338A">
            <w:pPr>
              <w:rPr>
                <w:b/>
                <w:sz w:val="22"/>
                <w:szCs w:val="22"/>
                <w:lang w:val="uk-UA"/>
              </w:rPr>
            </w:pPr>
          </w:p>
        </w:tc>
      </w:tr>
      <w:tr w:rsidR="00701494" w:rsidRPr="002F391C" w:rsidTr="005F338A">
        <w:trPr>
          <w:trHeight w:val="641"/>
        </w:trPr>
        <w:tc>
          <w:tcPr>
            <w:tcW w:w="6062" w:type="dxa"/>
            <w:vAlign w:val="center"/>
          </w:tcPr>
          <w:p w:rsidR="00701494" w:rsidRDefault="005F338A" w:rsidP="005F338A">
            <w:pPr>
              <w:rPr>
                <w:color w:val="000000"/>
                <w:sz w:val="18"/>
                <w:szCs w:val="18"/>
              </w:rPr>
            </w:pPr>
            <w:r w:rsidRPr="005F338A">
              <w:rPr>
                <w:rFonts w:ascii="Times New Roman" w:hAnsi="Times New Roman"/>
                <w:color w:val="000000"/>
                <w:sz w:val="21"/>
                <w:szCs w:val="21"/>
                <w:u w:val="single"/>
                <w:lang w:val="uk-UA"/>
              </w:rPr>
              <w:t>Очікувана вартість: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  <w:r w:rsidR="00701494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65 317,20</w:t>
            </w:r>
            <w:r w:rsidR="00701494" w:rsidRPr="00551D14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</w:t>
            </w:r>
            <w:r w:rsidR="00701494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грн. </w:t>
            </w:r>
            <w:r w:rsidR="00701494" w:rsidRPr="00551D14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з ПДВ  </w:t>
            </w:r>
          </w:p>
        </w:tc>
        <w:tc>
          <w:tcPr>
            <w:tcW w:w="9497" w:type="dxa"/>
            <w:vAlign w:val="center"/>
          </w:tcPr>
          <w:p w:rsidR="00701494" w:rsidRPr="002F391C" w:rsidRDefault="00701494" w:rsidP="005F338A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D3DDB"/>
    <w:rsid w:val="002F391C"/>
    <w:rsid w:val="003C1C9E"/>
    <w:rsid w:val="003E53CD"/>
    <w:rsid w:val="005F338A"/>
    <w:rsid w:val="006D11A9"/>
    <w:rsid w:val="00701494"/>
    <w:rsid w:val="0071594B"/>
    <w:rsid w:val="007E373A"/>
    <w:rsid w:val="00855AFB"/>
    <w:rsid w:val="008D6146"/>
    <w:rsid w:val="00950AB6"/>
    <w:rsid w:val="00B211B9"/>
    <w:rsid w:val="00B358B3"/>
    <w:rsid w:val="00B56BBC"/>
    <w:rsid w:val="00CF3EDA"/>
    <w:rsid w:val="00D1593C"/>
    <w:rsid w:val="00D15BB9"/>
    <w:rsid w:val="00D17822"/>
    <w:rsid w:val="00DA0F91"/>
    <w:rsid w:val="00EA6244"/>
    <w:rsid w:val="00F61F2C"/>
    <w:rsid w:val="00FC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DA0F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DA0F9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Без интервала Знак"/>
    <w:link w:val="a5"/>
    <w:uiPriority w:val="1"/>
    <w:locked/>
    <w:rsid w:val="00701494"/>
    <w:rPr>
      <w:rFonts w:ascii="Calibri" w:eastAsia="Calibri" w:hAnsi="Calibri" w:cs="Times New Roman"/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70149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149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DA0F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DA0F9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Без интервала Знак"/>
    <w:link w:val="a5"/>
    <w:uiPriority w:val="1"/>
    <w:locked/>
    <w:rsid w:val="00701494"/>
    <w:rPr>
      <w:rFonts w:ascii="Calibri" w:eastAsia="Calibri" w:hAnsi="Calibri" w:cs="Times New Roman"/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70149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149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1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1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2021-05-25T05:49:00Z</cp:lastPrinted>
  <dcterms:created xsi:type="dcterms:W3CDTF">2023-02-20T08:44:00Z</dcterms:created>
  <dcterms:modified xsi:type="dcterms:W3CDTF">2023-02-20T08:44:00Z</dcterms:modified>
</cp:coreProperties>
</file>