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Pr="000259B5" w:rsidRDefault="000C1E49" w:rsidP="002F391C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ДК 021:2015 – </w:t>
      </w:r>
      <w:r w:rsidRPr="000C1E49">
        <w:rPr>
          <w:b/>
          <w:sz w:val="28"/>
          <w:szCs w:val="28"/>
        </w:rPr>
        <w:t>14620000-</w:t>
      </w:r>
      <w:r w:rsidR="004851B4">
        <w:rPr>
          <w:b/>
          <w:sz w:val="28"/>
          <w:szCs w:val="28"/>
          <w:lang w:val="uk-UA"/>
        </w:rPr>
        <w:t>3</w:t>
      </w:r>
      <w:r w:rsidR="000259B5" w:rsidRPr="000259B5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en-US"/>
        </w:rPr>
        <w:t>C</w:t>
      </w:r>
      <w:r>
        <w:rPr>
          <w:b/>
          <w:sz w:val="28"/>
          <w:szCs w:val="28"/>
          <w:lang w:val="uk-UA"/>
        </w:rPr>
        <w:t>плави</w:t>
      </w:r>
    </w:p>
    <w:p w:rsidR="00950AB6" w:rsidRPr="002B1F12" w:rsidRDefault="000259B5" w:rsidP="002F391C">
      <w:pPr>
        <w:jc w:val="center"/>
        <w:rPr>
          <w:b/>
          <w:sz w:val="28"/>
          <w:szCs w:val="28"/>
          <w:lang w:val="uk-UA"/>
        </w:rPr>
      </w:pPr>
      <w:r w:rsidRPr="000259B5">
        <w:rPr>
          <w:b/>
          <w:sz w:val="28"/>
          <w:szCs w:val="28"/>
          <w:lang w:val="uk-UA"/>
        </w:rPr>
        <w:t>(</w:t>
      </w:r>
      <w:r w:rsidR="009C5B8D" w:rsidRPr="002B1F12">
        <w:rPr>
          <w:rStyle w:val="11"/>
          <w:b/>
          <w:sz w:val="28"/>
          <w:szCs w:val="28"/>
          <w:lang w:val="uk-UA"/>
        </w:rPr>
        <w:t>прокат товстолистовий г/к зі сталі 65Г</w:t>
      </w:r>
      <w:r w:rsidR="000C1E49" w:rsidRPr="002B1F12">
        <w:rPr>
          <w:b/>
          <w:sz w:val="28"/>
          <w:szCs w:val="28"/>
          <w:lang w:val="uk-UA"/>
        </w:rPr>
        <w:t>)</w:t>
      </w:r>
    </w:p>
    <w:bookmarkStart w:id="0" w:name="_GoBack"/>
    <w:p w:rsidR="005918A5" w:rsidRPr="008A6B1A" w:rsidRDefault="008A6B1A" w:rsidP="002F391C">
      <w:pPr>
        <w:jc w:val="center"/>
        <w:rPr>
          <w:rFonts w:ascii="Times New Roman" w:hAnsi="Times New Roman"/>
          <w:b/>
        </w:rPr>
      </w:pPr>
      <w:r w:rsidRPr="008A6B1A">
        <w:rPr>
          <w:rFonts w:ascii="Times New Roman" w:hAnsi="Times New Roman"/>
        </w:rPr>
        <w:fldChar w:fldCharType="begin"/>
      </w:r>
      <w:r w:rsidRPr="008A6B1A">
        <w:rPr>
          <w:rFonts w:ascii="Times New Roman" w:hAnsi="Times New Roman"/>
        </w:rPr>
        <w:instrText xml:space="preserve"> HYPERLINK "http://prozorro.gov.ua/tender/UA-2023-02-23-004748-a/" </w:instrText>
      </w:r>
      <w:r w:rsidRPr="008A6B1A">
        <w:rPr>
          <w:rFonts w:ascii="Times New Roman" w:hAnsi="Times New Roman"/>
        </w:rPr>
        <w:fldChar w:fldCharType="separate"/>
      </w:r>
      <w:r w:rsidRPr="008A6B1A">
        <w:rPr>
          <w:rStyle w:val="a3"/>
          <w:rFonts w:ascii="Times New Roman" w:hAnsi="Times New Roman"/>
          <w:color w:val="auto"/>
          <w:shd w:val="clear" w:color="auto" w:fill="FFFFFF"/>
        </w:rPr>
        <w:t>UA-2023-02-23-004748-a</w:t>
      </w:r>
      <w:r w:rsidRPr="008A6B1A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8A6B1A" w:rsidRPr="009C5B8D" w:rsidTr="0029394A">
        <w:trPr>
          <w:trHeight w:val="1735"/>
        </w:trPr>
        <w:tc>
          <w:tcPr>
            <w:tcW w:w="12157" w:type="dxa"/>
          </w:tcPr>
          <w:p w:rsidR="008A6B1A" w:rsidRPr="009C5B8D" w:rsidRDefault="008A6B1A" w:rsidP="009C5B8D">
            <w:pPr>
              <w:rPr>
                <w:sz w:val="22"/>
                <w:szCs w:val="22"/>
                <w:u w:val="single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A6B1A" w:rsidRPr="00DA558C" w:rsidRDefault="008A6B1A" w:rsidP="000259B5">
            <w:pPr>
              <w:rPr>
                <w:rStyle w:val="11"/>
                <w:sz w:val="22"/>
                <w:szCs w:val="22"/>
              </w:rPr>
            </w:pPr>
          </w:p>
          <w:p w:rsidR="008A6B1A" w:rsidRPr="009C5B8D" w:rsidRDefault="008A6B1A" w:rsidP="000259B5">
            <w:pPr>
              <w:rPr>
                <w:sz w:val="22"/>
                <w:szCs w:val="22"/>
              </w:rPr>
            </w:pPr>
            <w:r w:rsidRPr="0060501A">
              <w:rPr>
                <w:rStyle w:val="11"/>
                <w:sz w:val="22"/>
                <w:szCs w:val="22"/>
                <w:lang w:val="uk-UA"/>
              </w:rPr>
              <w:t>прокат товстолистовий г/к зі сталі 65Г</w:t>
            </w:r>
            <w:r>
              <w:rPr>
                <w:sz w:val="22"/>
                <w:szCs w:val="22"/>
                <w:lang w:val="uk-UA"/>
              </w:rPr>
              <w:t>, листи товщиною 6,8 та 10 мм</w:t>
            </w:r>
          </w:p>
          <w:p w:rsidR="008A6B1A" w:rsidRPr="002F391C" w:rsidRDefault="008A6B1A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 w:val="restart"/>
          </w:tcPr>
          <w:p w:rsidR="008A6B1A" w:rsidRPr="009C5B8D" w:rsidRDefault="008A6B1A" w:rsidP="009C5B8D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 ЦТ-0188  затверджені наказом від 28.07.2009  № 418-Ц</w:t>
            </w:r>
          </w:p>
          <w:p w:rsidR="008A6B1A" w:rsidRPr="009C5B8D" w:rsidRDefault="008A6B1A" w:rsidP="008415AF">
            <w:pPr>
              <w:rPr>
                <w:sz w:val="22"/>
                <w:szCs w:val="22"/>
                <w:lang w:val="uk-UA"/>
              </w:rPr>
            </w:pPr>
            <w:r w:rsidRPr="009C5B8D">
              <w:rPr>
                <w:sz w:val="22"/>
                <w:szCs w:val="22"/>
                <w:lang w:val="uk-UA"/>
              </w:rPr>
              <w:t>та Тяговий ру</w:t>
            </w:r>
            <w:r>
              <w:rPr>
                <w:sz w:val="22"/>
                <w:szCs w:val="22"/>
                <w:lang w:val="uk-UA"/>
              </w:rPr>
              <w:t>х</w:t>
            </w:r>
            <w:r w:rsidRPr="009C5B8D">
              <w:rPr>
                <w:sz w:val="22"/>
                <w:szCs w:val="22"/>
                <w:lang w:val="uk-UA"/>
              </w:rPr>
              <w:t>омий склад зварювання, наплавлення та напилення правила ремонту ЦТ-0227 затверджені наказом від 17.06.2014 № 299-Ц/09</w:t>
            </w:r>
          </w:p>
          <w:p w:rsidR="008A6B1A" w:rsidRPr="009C5B8D" w:rsidRDefault="008A6B1A" w:rsidP="00DA558C">
            <w:pPr>
              <w:rPr>
                <w:sz w:val="22"/>
                <w:szCs w:val="22"/>
                <w:lang w:val="uk-UA"/>
              </w:rPr>
            </w:pPr>
          </w:p>
        </w:tc>
      </w:tr>
      <w:tr w:rsidR="008A6B1A" w:rsidRPr="009C5B8D" w:rsidTr="002F391C">
        <w:tc>
          <w:tcPr>
            <w:tcW w:w="12157" w:type="dxa"/>
          </w:tcPr>
          <w:p w:rsidR="008A6B1A" w:rsidRPr="002F391C" w:rsidRDefault="008A6B1A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8A6B1A" w:rsidRPr="002F391C" w:rsidRDefault="008A6B1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8A6B1A" w:rsidRDefault="008A6B1A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8429:2015 «</w:t>
            </w:r>
            <w:r w:rsidRPr="0060501A">
              <w:rPr>
                <w:sz w:val="22"/>
                <w:szCs w:val="22"/>
                <w:lang w:val="uk-UA"/>
              </w:rPr>
              <w:t xml:space="preserve"> </w:t>
            </w:r>
            <w:r w:rsidRPr="009C5B8D">
              <w:rPr>
                <w:sz w:val="22"/>
                <w:szCs w:val="22"/>
                <w:lang w:val="uk-UA"/>
              </w:rPr>
              <w:t>П</w:t>
            </w:r>
            <w:r>
              <w:rPr>
                <w:sz w:val="22"/>
                <w:szCs w:val="22"/>
                <w:lang w:val="uk-UA"/>
              </w:rPr>
              <w:t>рокат із ресорно-пружинної вуглецевої та легованої сталі»</w:t>
            </w:r>
          </w:p>
          <w:p w:rsidR="008A6B1A" w:rsidRPr="009C5B8D" w:rsidRDefault="008A6B1A" w:rsidP="009C5B8D">
            <w:pPr>
              <w:pStyle w:val="1"/>
              <w:outlineLvl w:val="0"/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</w:pP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ДСТУ 8540:2015 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«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Прокат листов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 xml:space="preserve"> г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арячекатаний</w:t>
            </w:r>
            <w:r w:rsidRPr="009C5B8D"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. Сортамент</w:t>
            </w:r>
            <w:r>
              <w:rPr>
                <w:rFonts w:ascii="Times New Roman CYR" w:hAnsi="Times New Roman CYR"/>
                <w:b w:val="0"/>
                <w:bCs w:val="0"/>
                <w:kern w:val="0"/>
                <w:sz w:val="22"/>
                <w:szCs w:val="22"/>
                <w:lang w:val="uk-UA"/>
              </w:rPr>
              <w:t>»</w:t>
            </w:r>
          </w:p>
          <w:p w:rsidR="008A6B1A" w:rsidRPr="002F391C" w:rsidRDefault="008A6B1A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Merge/>
          </w:tcPr>
          <w:p w:rsidR="008A6B1A" w:rsidRPr="009C5B8D" w:rsidRDefault="008A6B1A" w:rsidP="00DA558C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F43147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</w:t>
            </w:r>
            <w:r w:rsidR="00540074" w:rsidRPr="00540074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  <w:r w:rsidR="008A6B1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40074" w:rsidRPr="00540074">
              <w:rPr>
                <w:rFonts w:ascii="Times New Roman" w:hAnsi="Times New Roman"/>
                <w:color w:val="000000"/>
                <w:sz w:val="22"/>
                <w:szCs w:val="22"/>
              </w:rPr>
              <w:t>0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</w:rPr>
              <w:t>8</w:t>
            </w:r>
            <w:r w:rsidR="008A6B1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</w:rPr>
              <w:t>000</w:t>
            </w:r>
            <w:r w:rsidR="0054007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,0</w:t>
            </w:r>
            <w:r w:rsidR="008A6B1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0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8A6B1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8A6B1A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8A6B1A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C1E49"/>
    <w:rsid w:val="001B31C8"/>
    <w:rsid w:val="0029394A"/>
    <w:rsid w:val="002B1F12"/>
    <w:rsid w:val="002F391C"/>
    <w:rsid w:val="004851B4"/>
    <w:rsid w:val="00540074"/>
    <w:rsid w:val="005918A5"/>
    <w:rsid w:val="008415AF"/>
    <w:rsid w:val="008A6B1A"/>
    <w:rsid w:val="00950AB6"/>
    <w:rsid w:val="009C5B8D"/>
    <w:rsid w:val="00DA558C"/>
    <w:rsid w:val="00EA6244"/>
    <w:rsid w:val="00F43147"/>
    <w:rsid w:val="00F5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C5B8D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uiPriority w:val="99"/>
    <w:rsid w:val="009C5B8D"/>
  </w:style>
  <w:style w:type="character" w:customStyle="1" w:styleId="10">
    <w:name w:val="Заголовок 1 Знак"/>
    <w:basedOn w:val="a0"/>
    <w:link w:val="1"/>
    <w:uiPriority w:val="9"/>
    <w:rsid w:val="009C5B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2023-02-22T07:51:00Z</cp:lastPrinted>
  <dcterms:created xsi:type="dcterms:W3CDTF">2023-03-01T05:49:00Z</dcterms:created>
  <dcterms:modified xsi:type="dcterms:W3CDTF">2023-03-01T05:49:00Z</dcterms:modified>
</cp:coreProperties>
</file>