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F6B" w:rsidRPr="00E16F6B" w:rsidRDefault="006D40FA" w:rsidP="00E16F6B">
      <w:pPr>
        <w:jc w:val="center"/>
        <w:rPr>
          <w:b/>
          <w:sz w:val="28"/>
          <w:szCs w:val="28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E16F6B" w:rsidRPr="00E16F6B">
        <w:rPr>
          <w:b/>
          <w:sz w:val="28"/>
          <w:szCs w:val="28"/>
        </w:rPr>
        <w:t>31520000-7 «</w:t>
      </w:r>
      <w:proofErr w:type="spellStart"/>
      <w:r w:rsidR="00E16F6B" w:rsidRPr="00E16F6B">
        <w:rPr>
          <w:b/>
          <w:sz w:val="28"/>
          <w:szCs w:val="28"/>
        </w:rPr>
        <w:t>Світильники</w:t>
      </w:r>
      <w:proofErr w:type="spellEnd"/>
      <w:r w:rsidR="00E16F6B" w:rsidRPr="00E16F6B">
        <w:rPr>
          <w:b/>
          <w:sz w:val="28"/>
          <w:szCs w:val="28"/>
        </w:rPr>
        <w:t xml:space="preserve"> та </w:t>
      </w:r>
      <w:proofErr w:type="spellStart"/>
      <w:r w:rsidR="00E16F6B" w:rsidRPr="00E16F6B">
        <w:rPr>
          <w:b/>
          <w:sz w:val="28"/>
          <w:szCs w:val="28"/>
        </w:rPr>
        <w:t>освітлювальна</w:t>
      </w:r>
      <w:proofErr w:type="spellEnd"/>
      <w:r w:rsidR="00E16F6B" w:rsidRPr="00E16F6B">
        <w:rPr>
          <w:b/>
          <w:sz w:val="28"/>
          <w:szCs w:val="28"/>
        </w:rPr>
        <w:t xml:space="preserve"> арматура» </w:t>
      </w:r>
    </w:p>
    <w:p w:rsidR="009F602A" w:rsidRDefault="004562C1" w:rsidP="00E16F6B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(</w:t>
      </w:r>
      <w:proofErr w:type="spellStart"/>
      <w:proofErr w:type="gramStart"/>
      <w:r>
        <w:rPr>
          <w:b/>
          <w:sz w:val="28"/>
          <w:szCs w:val="28"/>
        </w:rPr>
        <w:t>Св</w:t>
      </w:r>
      <w:proofErr w:type="gramEnd"/>
      <w:r>
        <w:rPr>
          <w:b/>
          <w:sz w:val="28"/>
          <w:szCs w:val="28"/>
        </w:rPr>
        <w:t>ітильники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світлодіодні</w:t>
      </w:r>
      <w:proofErr w:type="spellEnd"/>
      <w:r>
        <w:rPr>
          <w:b/>
          <w:sz w:val="28"/>
          <w:szCs w:val="28"/>
        </w:rPr>
        <w:t>)</w:t>
      </w:r>
    </w:p>
    <w:bookmarkStart w:id="0" w:name="_GoBack"/>
    <w:p w:rsidR="004562C1" w:rsidRPr="004562C1" w:rsidRDefault="004562C1" w:rsidP="00E16F6B">
      <w:pPr>
        <w:jc w:val="center"/>
        <w:rPr>
          <w:rFonts w:ascii="Times New Roman" w:hAnsi="Times New Roman"/>
          <w:lang w:val="uk-UA"/>
        </w:rPr>
      </w:pPr>
      <w:r w:rsidRPr="004562C1">
        <w:rPr>
          <w:rFonts w:ascii="Times New Roman" w:hAnsi="Times New Roman"/>
        </w:rPr>
        <w:fldChar w:fldCharType="begin"/>
      </w:r>
      <w:r w:rsidRPr="004562C1">
        <w:rPr>
          <w:rFonts w:ascii="Times New Roman" w:hAnsi="Times New Roman"/>
        </w:rPr>
        <w:instrText xml:space="preserve"> HYPERLINK "http://prozorro.gov.ua/tender/UA-2023-03-15-007269-a/" </w:instrText>
      </w:r>
      <w:r w:rsidRPr="004562C1">
        <w:rPr>
          <w:rFonts w:ascii="Times New Roman" w:hAnsi="Times New Roman"/>
        </w:rPr>
        <w:fldChar w:fldCharType="separate"/>
      </w:r>
      <w:r w:rsidRPr="004562C1">
        <w:rPr>
          <w:rStyle w:val="a3"/>
          <w:rFonts w:ascii="Times New Roman" w:hAnsi="Times New Roman"/>
          <w:color w:val="auto"/>
          <w:shd w:val="clear" w:color="auto" w:fill="FFFFFF"/>
        </w:rPr>
        <w:t>UA-2023-03-15-007269-a</w:t>
      </w:r>
      <w:r w:rsidRPr="004562C1">
        <w:rPr>
          <w:rFonts w:ascii="Times New Roman" w:hAnsi="Times New Roman"/>
        </w:rPr>
        <w:fldChar w:fldCharType="end"/>
      </w:r>
    </w:p>
    <w:tbl>
      <w:tblPr>
        <w:tblStyle w:val="a4"/>
        <w:tblW w:w="15134" w:type="dxa"/>
        <w:tblLook w:val="04A0" w:firstRow="1" w:lastRow="0" w:firstColumn="1" w:lastColumn="0" w:noHBand="0" w:noVBand="1"/>
      </w:tblPr>
      <w:tblGrid>
        <w:gridCol w:w="11590"/>
        <w:gridCol w:w="3544"/>
      </w:tblGrid>
      <w:tr w:rsidR="000259B5" w:rsidTr="007920EF">
        <w:tc>
          <w:tcPr>
            <w:tcW w:w="11590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544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825B1" w:rsidTr="004562C1">
        <w:trPr>
          <w:trHeight w:val="3534"/>
        </w:trPr>
        <w:tc>
          <w:tcPr>
            <w:tcW w:w="11590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1034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247"/>
              <w:gridCol w:w="8096"/>
            </w:tblGrid>
            <w:tr w:rsidR="00B825B1" w:rsidRPr="003507B2" w:rsidTr="008E702B">
              <w:trPr>
                <w:trHeight w:val="1840"/>
                <w:jc w:val="center"/>
              </w:trPr>
              <w:tc>
                <w:tcPr>
                  <w:tcW w:w="2247" w:type="dxa"/>
                  <w:noWrap/>
                  <w:vAlign w:val="center"/>
                </w:tcPr>
                <w:p w:rsidR="00B825B1" w:rsidRPr="00E43489" w:rsidRDefault="00B825B1" w:rsidP="00F03F1B">
                  <w:pPr>
                    <w:jc w:val="center"/>
                  </w:pPr>
                  <w:proofErr w:type="spellStart"/>
                  <w:proofErr w:type="gramStart"/>
                  <w:r w:rsidRPr="008654D6">
                    <w:t>Св</w:t>
                  </w:r>
                  <w:proofErr w:type="gramEnd"/>
                  <w:r w:rsidRPr="008654D6">
                    <w:t>ітильник</w:t>
                  </w:r>
                  <w:proofErr w:type="spellEnd"/>
                  <w:r w:rsidRPr="008654D6">
                    <w:t xml:space="preserve"> </w:t>
                  </w:r>
                  <w:proofErr w:type="spellStart"/>
                  <w:r w:rsidRPr="008654D6">
                    <w:t>світлодіодний</w:t>
                  </w:r>
                  <w:proofErr w:type="spellEnd"/>
                  <w:r w:rsidRPr="008654D6">
                    <w:t xml:space="preserve"> </w:t>
                  </w:r>
                  <w:proofErr w:type="spellStart"/>
                  <w:r w:rsidRPr="008654D6">
                    <w:t>вуличний</w:t>
                  </w:r>
                  <w:proofErr w:type="spellEnd"/>
                  <w:r w:rsidRPr="008654D6">
                    <w:t xml:space="preserve"> 40Вт</w:t>
                  </w:r>
                </w:p>
              </w:tc>
              <w:tc>
                <w:tcPr>
                  <w:tcW w:w="8096" w:type="dxa"/>
                  <w:vAlign w:val="center"/>
                </w:tcPr>
                <w:p w:rsidR="00B825B1" w:rsidRPr="00B825B1" w:rsidRDefault="00B825B1" w:rsidP="008D39F1">
                  <w:pPr>
                    <w:autoSpaceDE/>
                    <w:autoSpaceDN/>
                    <w:adjustRightInd/>
                    <w:ind w:left="-24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B825B1">
                    <w:rPr>
                      <w:rFonts w:ascii="Times New Roman" w:hAnsi="Times New Roman"/>
                      <w:color w:val="000000"/>
                      <w:szCs w:val="22"/>
                      <w:lang w:val="uk-UA" w:eastAsia="uk-UA"/>
                    </w:rPr>
                    <w:t>Потужність, Вт – 40;</w:t>
                  </w:r>
                </w:p>
                <w:p w:rsidR="00B825B1" w:rsidRPr="00B825B1" w:rsidRDefault="00B825B1" w:rsidP="008D39F1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B825B1">
                    <w:rPr>
                      <w:rFonts w:ascii="Times New Roman" w:hAnsi="Times New Roman"/>
                      <w:color w:val="000000"/>
                      <w:szCs w:val="22"/>
                      <w:lang w:val="uk-UA" w:eastAsia="uk-UA"/>
                    </w:rPr>
                    <w:t>Напруга, В</w:t>
                  </w:r>
                  <w:r w:rsidRPr="00B825B1">
                    <w:rPr>
                      <w:rFonts w:ascii="Times New Roman" w:hAnsi="Times New Roman"/>
                      <w:color w:val="000000"/>
                      <w:szCs w:val="22"/>
                      <w:lang w:val="uk-UA" w:eastAsia="uk-UA"/>
                    </w:rPr>
                    <w:tab/>
                    <w:t xml:space="preserve"> - 220;</w:t>
                  </w:r>
                </w:p>
                <w:p w:rsidR="00B825B1" w:rsidRPr="00B825B1" w:rsidRDefault="00B825B1" w:rsidP="008D39F1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B825B1">
                    <w:rPr>
                      <w:rFonts w:ascii="Times New Roman" w:hAnsi="Times New Roman"/>
                      <w:color w:val="000000"/>
                      <w:szCs w:val="22"/>
                      <w:lang w:val="uk-UA" w:eastAsia="uk-UA"/>
                    </w:rPr>
                    <w:t xml:space="preserve">Колірна температура – не менше 4000К; </w:t>
                  </w:r>
                </w:p>
                <w:p w:rsidR="00B825B1" w:rsidRPr="00B825B1" w:rsidRDefault="00B825B1" w:rsidP="008D39F1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B825B1">
                    <w:rPr>
                      <w:rFonts w:ascii="Times New Roman" w:hAnsi="Times New Roman"/>
                      <w:color w:val="000000"/>
                      <w:szCs w:val="22"/>
                      <w:lang w:val="uk-UA" w:eastAsia="uk-UA"/>
                    </w:rPr>
                    <w:t>Клас захисту -</w:t>
                  </w:r>
                  <w:r w:rsidRPr="00B825B1">
                    <w:rPr>
                      <w:rFonts w:ascii="Times New Roman" w:hAnsi="Times New Roman"/>
                      <w:color w:val="000000"/>
                      <w:szCs w:val="22"/>
                      <w:lang w:val="uk-UA" w:eastAsia="uk-UA"/>
                    </w:rPr>
                    <w:tab/>
                    <w:t>ІР 65;</w:t>
                  </w:r>
                </w:p>
                <w:p w:rsidR="00B825B1" w:rsidRPr="00B825B1" w:rsidRDefault="00B825B1" w:rsidP="008D39F1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B825B1">
                    <w:rPr>
                      <w:rFonts w:ascii="Times New Roman" w:hAnsi="Times New Roman"/>
                      <w:color w:val="000000"/>
                      <w:szCs w:val="22"/>
                      <w:lang w:val="uk-UA" w:eastAsia="uk-UA"/>
                    </w:rPr>
                    <w:t xml:space="preserve">Колір світіння - холодний білий; </w:t>
                  </w:r>
                </w:p>
                <w:p w:rsidR="00B825B1" w:rsidRPr="00B825B1" w:rsidRDefault="00B825B1" w:rsidP="008D39F1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B825B1">
                    <w:rPr>
                      <w:rFonts w:ascii="Times New Roman" w:hAnsi="Times New Roman"/>
                      <w:color w:val="000000"/>
                      <w:szCs w:val="22"/>
                      <w:lang w:val="uk-UA" w:eastAsia="uk-UA"/>
                    </w:rPr>
                    <w:t>Матеріал корпусу – екстрадований алюміній, покритий порошковою фарбою;</w:t>
                  </w:r>
                </w:p>
                <w:p w:rsidR="00B825B1" w:rsidRPr="00B825B1" w:rsidRDefault="00B825B1" w:rsidP="008D39F1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B825B1">
                    <w:rPr>
                      <w:rFonts w:ascii="Times New Roman" w:hAnsi="Times New Roman"/>
                      <w:color w:val="000000"/>
                      <w:szCs w:val="22"/>
                      <w:lang w:val="uk-UA" w:eastAsia="uk-UA"/>
                    </w:rPr>
                    <w:t xml:space="preserve">Тип </w:t>
                  </w:r>
                  <w:proofErr w:type="spellStart"/>
                  <w:r w:rsidRPr="00B825B1">
                    <w:rPr>
                      <w:rFonts w:ascii="Times New Roman" w:hAnsi="Times New Roman"/>
                      <w:color w:val="000000"/>
                      <w:szCs w:val="22"/>
                      <w:lang w:val="uk-UA" w:eastAsia="uk-UA"/>
                    </w:rPr>
                    <w:t>світлодіода</w:t>
                  </w:r>
                  <w:proofErr w:type="spellEnd"/>
                  <w:r w:rsidRPr="00B825B1">
                    <w:rPr>
                      <w:rFonts w:ascii="Times New Roman" w:hAnsi="Times New Roman"/>
                      <w:color w:val="000000"/>
                      <w:szCs w:val="22"/>
                      <w:lang w:val="uk-UA" w:eastAsia="uk-UA"/>
                    </w:rPr>
                    <w:t xml:space="preserve"> – SMD;</w:t>
                  </w:r>
                </w:p>
                <w:p w:rsidR="00B825B1" w:rsidRPr="00B825B1" w:rsidRDefault="00B825B1" w:rsidP="008D39F1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B825B1">
                    <w:rPr>
                      <w:rFonts w:ascii="Times New Roman" w:hAnsi="Times New Roman"/>
                      <w:color w:val="000000"/>
                      <w:szCs w:val="22"/>
                      <w:lang w:val="uk-UA" w:eastAsia="uk-UA"/>
                    </w:rPr>
                    <w:t>Світловий потік, Лм – не менше 4900;</w:t>
                  </w:r>
                </w:p>
                <w:p w:rsidR="00B825B1" w:rsidRPr="00B825B1" w:rsidRDefault="00B825B1" w:rsidP="008D39F1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B825B1">
                    <w:rPr>
                      <w:rFonts w:ascii="Times New Roman" w:hAnsi="Times New Roman"/>
                      <w:color w:val="000000"/>
                      <w:szCs w:val="22"/>
                      <w:lang w:val="uk-UA" w:eastAsia="uk-UA"/>
                    </w:rPr>
                    <w:t>Габаритні розміри, мм -  не більше 355 х 130 х 155;</w:t>
                  </w:r>
                </w:p>
                <w:p w:rsidR="00B825B1" w:rsidRPr="00B825B1" w:rsidRDefault="00B825B1" w:rsidP="008D39F1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B825B1">
                    <w:rPr>
                      <w:rFonts w:ascii="Times New Roman" w:hAnsi="Times New Roman"/>
                      <w:color w:val="000000"/>
                      <w:szCs w:val="22"/>
                      <w:lang w:val="uk-UA" w:eastAsia="uk-UA"/>
                    </w:rPr>
                    <w:t>Вага, кг – не більше 2,5;</w:t>
                  </w:r>
                </w:p>
                <w:p w:rsidR="00B825B1" w:rsidRPr="00B825B1" w:rsidRDefault="00B825B1" w:rsidP="008D39F1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B825B1">
                    <w:rPr>
                      <w:rFonts w:ascii="Times New Roman" w:hAnsi="Times New Roman"/>
                      <w:color w:val="000000"/>
                      <w:szCs w:val="22"/>
                      <w:lang w:val="uk-UA" w:eastAsia="uk-UA"/>
                    </w:rPr>
                    <w:t>Термін служби  - не менше 30000 год.</w:t>
                  </w:r>
                </w:p>
                <w:p w:rsidR="00B825B1" w:rsidRPr="00B825B1" w:rsidRDefault="00B825B1" w:rsidP="00B825B1">
                  <w:pPr>
                    <w:tabs>
                      <w:tab w:val="left" w:pos="1418"/>
                      <w:tab w:val="num" w:pos="1637"/>
                    </w:tabs>
                    <w:spacing w:line="276" w:lineRule="auto"/>
                    <w:ind w:right="-1"/>
                    <w:jc w:val="both"/>
                    <w:rPr>
                      <w:rFonts w:ascii="Times New Roman" w:eastAsia="Arial Unicode MS" w:hAnsi="Times New Roman"/>
                      <w:lang w:val="uk-UA"/>
                    </w:rPr>
                  </w:pPr>
                  <w:r w:rsidRPr="00B825B1">
                    <w:rPr>
                      <w:rFonts w:ascii="Times New Roman" w:eastAsia="Arial Unicode MS" w:hAnsi="Times New Roman"/>
                      <w:lang w:val="uk-UA"/>
                    </w:rPr>
                    <w:t>Гарантійний термін експлуатації не менше 5 років</w:t>
                  </w:r>
                </w:p>
                <w:p w:rsidR="00B825B1" w:rsidRPr="00B825B1" w:rsidRDefault="00B825B1" w:rsidP="008D39F1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</w:p>
              </w:tc>
            </w:tr>
            <w:tr w:rsidR="00B825B1" w:rsidRPr="003507B2" w:rsidTr="007B1262">
              <w:trPr>
                <w:trHeight w:val="1133"/>
                <w:jc w:val="center"/>
              </w:trPr>
              <w:tc>
                <w:tcPr>
                  <w:tcW w:w="2247" w:type="dxa"/>
                  <w:noWrap/>
                  <w:vAlign w:val="center"/>
                </w:tcPr>
                <w:p w:rsidR="00B825B1" w:rsidRPr="006C0E8D" w:rsidRDefault="00B825B1" w:rsidP="00F03F1B">
                  <w:pPr>
                    <w:jc w:val="center"/>
                    <w:rPr>
                      <w:lang w:val="uk-UA"/>
                    </w:rPr>
                  </w:pPr>
                  <w:r w:rsidRPr="008654D6">
                    <w:rPr>
                      <w:lang w:val="uk-UA"/>
                    </w:rPr>
                    <w:t xml:space="preserve">Світильник світлодіодний вуличний </w:t>
                  </w:r>
                  <w:r>
                    <w:rPr>
                      <w:lang w:val="uk-UA"/>
                    </w:rPr>
                    <w:t>10</w:t>
                  </w:r>
                  <w:r w:rsidRPr="008654D6">
                    <w:rPr>
                      <w:lang w:val="uk-UA"/>
                    </w:rPr>
                    <w:t>0Вт</w:t>
                  </w:r>
                </w:p>
              </w:tc>
              <w:tc>
                <w:tcPr>
                  <w:tcW w:w="8096" w:type="dxa"/>
                  <w:vAlign w:val="center"/>
                </w:tcPr>
                <w:p w:rsidR="00B825B1" w:rsidRPr="00B825B1" w:rsidRDefault="00B825B1" w:rsidP="008D39F1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B825B1">
                    <w:rPr>
                      <w:rFonts w:ascii="Times New Roman" w:eastAsia="Calibri" w:hAnsi="Times New Roman"/>
                      <w:szCs w:val="22"/>
                      <w:lang w:val="uk-UA" w:eastAsia="x-none"/>
                    </w:rPr>
                    <w:t>Потужність, Вт – 100;</w:t>
                  </w:r>
                </w:p>
                <w:p w:rsidR="00B825B1" w:rsidRPr="00B825B1" w:rsidRDefault="00B825B1" w:rsidP="008D39F1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B825B1">
                    <w:rPr>
                      <w:rFonts w:ascii="Times New Roman" w:eastAsia="Calibri" w:hAnsi="Times New Roman"/>
                      <w:szCs w:val="22"/>
                      <w:lang w:val="uk-UA" w:eastAsia="x-none"/>
                    </w:rPr>
                    <w:t>Напруга, В</w:t>
                  </w:r>
                  <w:r w:rsidRPr="00B825B1">
                    <w:rPr>
                      <w:rFonts w:ascii="Times New Roman" w:eastAsia="Calibri" w:hAnsi="Times New Roman"/>
                      <w:szCs w:val="22"/>
                      <w:lang w:val="uk-UA" w:eastAsia="x-none"/>
                    </w:rPr>
                    <w:tab/>
                    <w:t xml:space="preserve"> - 220; </w:t>
                  </w:r>
                </w:p>
                <w:p w:rsidR="00B825B1" w:rsidRPr="00B825B1" w:rsidRDefault="00B825B1" w:rsidP="008D39F1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B825B1">
                    <w:rPr>
                      <w:rFonts w:ascii="Times New Roman" w:eastAsia="Calibri" w:hAnsi="Times New Roman"/>
                      <w:szCs w:val="22"/>
                      <w:lang w:val="uk-UA" w:eastAsia="x-none"/>
                    </w:rPr>
                    <w:t>Колірна температура – не менше 4000К;</w:t>
                  </w:r>
                </w:p>
                <w:p w:rsidR="00B825B1" w:rsidRPr="00B825B1" w:rsidRDefault="00B825B1" w:rsidP="008D39F1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B825B1">
                    <w:rPr>
                      <w:rFonts w:ascii="Times New Roman" w:eastAsia="Calibri" w:hAnsi="Times New Roman"/>
                      <w:szCs w:val="22"/>
                      <w:lang w:val="uk-UA" w:eastAsia="x-none"/>
                    </w:rPr>
                    <w:t xml:space="preserve">Тип </w:t>
                  </w:r>
                  <w:proofErr w:type="spellStart"/>
                  <w:r w:rsidRPr="00B825B1">
                    <w:rPr>
                      <w:rFonts w:ascii="Times New Roman" w:eastAsia="Calibri" w:hAnsi="Times New Roman"/>
                      <w:szCs w:val="22"/>
                      <w:lang w:val="uk-UA" w:eastAsia="x-none"/>
                    </w:rPr>
                    <w:t>світлодіода</w:t>
                  </w:r>
                  <w:proofErr w:type="spellEnd"/>
                  <w:r w:rsidRPr="00B825B1">
                    <w:rPr>
                      <w:rFonts w:ascii="Times New Roman" w:eastAsia="Calibri" w:hAnsi="Times New Roman"/>
                      <w:szCs w:val="22"/>
                      <w:lang w:val="uk-UA" w:eastAsia="x-none"/>
                    </w:rPr>
                    <w:t xml:space="preserve"> – SMD; </w:t>
                  </w:r>
                </w:p>
                <w:p w:rsidR="00B825B1" w:rsidRPr="00B825B1" w:rsidRDefault="00B825B1" w:rsidP="008D39F1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B825B1">
                    <w:rPr>
                      <w:rFonts w:ascii="Times New Roman" w:eastAsia="Calibri" w:hAnsi="Times New Roman"/>
                      <w:szCs w:val="22"/>
                      <w:lang w:val="uk-UA" w:eastAsia="x-none"/>
                    </w:rPr>
                    <w:t>Клас захисту -</w:t>
                  </w:r>
                  <w:r w:rsidRPr="00B825B1">
                    <w:rPr>
                      <w:rFonts w:ascii="Times New Roman" w:eastAsia="Calibri" w:hAnsi="Times New Roman"/>
                      <w:szCs w:val="22"/>
                      <w:lang w:val="uk-UA" w:eastAsia="x-none"/>
                    </w:rPr>
                    <w:tab/>
                    <w:t>ІР 65;</w:t>
                  </w:r>
                </w:p>
                <w:p w:rsidR="00B825B1" w:rsidRPr="00B825B1" w:rsidRDefault="00B825B1" w:rsidP="008D39F1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B825B1">
                    <w:rPr>
                      <w:rFonts w:ascii="Times New Roman" w:eastAsia="Calibri" w:hAnsi="Times New Roman"/>
                      <w:szCs w:val="22"/>
                      <w:lang w:val="uk-UA" w:eastAsia="x-none"/>
                    </w:rPr>
                    <w:t xml:space="preserve">Колір світіння - холодний білий; </w:t>
                  </w:r>
                </w:p>
                <w:p w:rsidR="00B825B1" w:rsidRPr="00B825B1" w:rsidRDefault="00B825B1" w:rsidP="008D39F1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B825B1">
                    <w:rPr>
                      <w:rFonts w:ascii="Times New Roman" w:eastAsia="Calibri" w:hAnsi="Times New Roman"/>
                      <w:szCs w:val="22"/>
                      <w:lang w:val="uk-UA" w:eastAsia="x-none"/>
                    </w:rPr>
                    <w:t>Світловий потік, Лм – не менше 10000;</w:t>
                  </w:r>
                </w:p>
                <w:p w:rsidR="00B825B1" w:rsidRPr="00B825B1" w:rsidRDefault="00B825B1" w:rsidP="008D39F1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B825B1">
                    <w:rPr>
                      <w:rFonts w:ascii="Times New Roman" w:eastAsia="Calibri" w:hAnsi="Times New Roman"/>
                      <w:szCs w:val="22"/>
                      <w:lang w:val="uk-UA" w:eastAsia="x-none"/>
                    </w:rPr>
                    <w:t>Матеріал корпусу – екстрадований алюміній, покритий порошковою фарбою;</w:t>
                  </w:r>
                </w:p>
                <w:p w:rsidR="00B825B1" w:rsidRPr="00B825B1" w:rsidRDefault="00B825B1" w:rsidP="008D39F1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B825B1">
                    <w:rPr>
                      <w:rFonts w:ascii="Times New Roman" w:eastAsia="Calibri" w:hAnsi="Times New Roman"/>
                      <w:szCs w:val="22"/>
                      <w:lang w:val="uk-UA" w:eastAsia="x-none"/>
                    </w:rPr>
                    <w:t>Габаритні розміри, мм -  не більше 505 х 130 х 155;</w:t>
                  </w:r>
                </w:p>
                <w:p w:rsidR="00B825B1" w:rsidRPr="00B825B1" w:rsidRDefault="00B825B1" w:rsidP="008D39F1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B825B1">
                    <w:rPr>
                      <w:rFonts w:ascii="Times New Roman" w:eastAsia="Calibri" w:hAnsi="Times New Roman"/>
                      <w:szCs w:val="22"/>
                      <w:lang w:val="uk-UA" w:eastAsia="x-none"/>
                    </w:rPr>
                    <w:t>Вага, кг – не більше 4;</w:t>
                  </w:r>
                </w:p>
                <w:p w:rsidR="00B825B1" w:rsidRPr="00B825B1" w:rsidRDefault="00B825B1" w:rsidP="008D39F1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B825B1">
                    <w:rPr>
                      <w:rFonts w:ascii="Times New Roman" w:eastAsia="Calibri" w:hAnsi="Times New Roman"/>
                      <w:szCs w:val="22"/>
                      <w:lang w:val="uk-UA" w:eastAsia="x-none"/>
                    </w:rPr>
                    <w:t>Термін служби  - не менше 30000 год;</w:t>
                  </w:r>
                </w:p>
                <w:p w:rsidR="00B825B1" w:rsidRPr="00B825B1" w:rsidRDefault="00B825B1" w:rsidP="008D39F1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B825B1">
                    <w:rPr>
                      <w:rFonts w:ascii="Times New Roman" w:eastAsia="Calibri" w:hAnsi="Times New Roman"/>
                      <w:szCs w:val="22"/>
                      <w:lang w:val="uk-UA" w:eastAsia="x-none"/>
                    </w:rPr>
                    <w:t>коефіцієнт потужності, не менше - 0,9</w:t>
                  </w:r>
                </w:p>
                <w:p w:rsidR="00B825B1" w:rsidRPr="00B825B1" w:rsidRDefault="00B825B1" w:rsidP="00B825B1">
                  <w:pPr>
                    <w:tabs>
                      <w:tab w:val="left" w:pos="1418"/>
                      <w:tab w:val="num" w:pos="1637"/>
                    </w:tabs>
                    <w:spacing w:line="276" w:lineRule="auto"/>
                    <w:ind w:right="-1"/>
                    <w:jc w:val="both"/>
                    <w:rPr>
                      <w:rFonts w:ascii="Times New Roman" w:eastAsia="Arial Unicode MS" w:hAnsi="Times New Roman"/>
                      <w:lang w:val="uk-UA"/>
                    </w:rPr>
                  </w:pPr>
                  <w:r w:rsidRPr="00B825B1">
                    <w:rPr>
                      <w:rFonts w:ascii="Times New Roman" w:eastAsia="Arial Unicode MS" w:hAnsi="Times New Roman"/>
                      <w:lang w:val="uk-UA"/>
                    </w:rPr>
                    <w:t>Гарантійний термін експлуатації не менше 5 років</w:t>
                  </w:r>
                </w:p>
                <w:p w:rsidR="00B825B1" w:rsidRPr="00B825B1" w:rsidRDefault="00B825B1" w:rsidP="008D39F1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</w:p>
              </w:tc>
            </w:tr>
            <w:tr w:rsidR="00B825B1" w:rsidRPr="003507B2" w:rsidTr="007B1262">
              <w:trPr>
                <w:trHeight w:val="1263"/>
                <w:jc w:val="center"/>
              </w:trPr>
              <w:tc>
                <w:tcPr>
                  <w:tcW w:w="2247" w:type="dxa"/>
                  <w:noWrap/>
                  <w:vAlign w:val="center"/>
                </w:tcPr>
                <w:p w:rsidR="00B825B1" w:rsidRDefault="00B825B1" w:rsidP="00F03F1B">
                  <w:pPr>
                    <w:jc w:val="center"/>
                  </w:pPr>
                  <w:proofErr w:type="spellStart"/>
                  <w:proofErr w:type="gramStart"/>
                  <w:r w:rsidRPr="008654D6">
                    <w:t>Св</w:t>
                  </w:r>
                  <w:proofErr w:type="gramEnd"/>
                  <w:r w:rsidRPr="008654D6">
                    <w:t>ітильник</w:t>
                  </w:r>
                  <w:proofErr w:type="spellEnd"/>
                  <w:r w:rsidRPr="008654D6">
                    <w:t xml:space="preserve"> </w:t>
                  </w:r>
                  <w:proofErr w:type="spellStart"/>
                  <w:r w:rsidRPr="008654D6">
                    <w:t>світлодіодний</w:t>
                  </w:r>
                  <w:proofErr w:type="spellEnd"/>
                  <w:r w:rsidRPr="008654D6">
                    <w:t xml:space="preserve"> </w:t>
                  </w:r>
                  <w:proofErr w:type="spellStart"/>
                  <w:r w:rsidRPr="008654D6">
                    <w:t>вуличний</w:t>
                  </w:r>
                  <w:proofErr w:type="spellEnd"/>
                  <w:r w:rsidRPr="008654D6">
                    <w:t xml:space="preserve"> 4</w:t>
                  </w:r>
                  <w:r>
                    <w:rPr>
                      <w:lang w:val="uk-UA"/>
                    </w:rPr>
                    <w:t>8</w:t>
                  </w:r>
                  <w:r w:rsidRPr="008654D6">
                    <w:t>0Вт</w:t>
                  </w:r>
                </w:p>
              </w:tc>
              <w:tc>
                <w:tcPr>
                  <w:tcW w:w="8096" w:type="dxa"/>
                  <w:vAlign w:val="center"/>
                </w:tcPr>
                <w:p w:rsidR="00B825B1" w:rsidRPr="00B825B1" w:rsidRDefault="00B825B1" w:rsidP="008D39F1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B825B1">
                    <w:rPr>
                      <w:rFonts w:ascii="Times New Roman" w:eastAsia="Calibri" w:hAnsi="Times New Roman"/>
                      <w:szCs w:val="22"/>
                      <w:lang w:val="uk-UA" w:eastAsia="x-none"/>
                    </w:rPr>
                    <w:t>Потужність, Вт – 460-500;</w:t>
                  </w:r>
                </w:p>
                <w:p w:rsidR="00B825B1" w:rsidRPr="00B825B1" w:rsidRDefault="00B825B1" w:rsidP="008D39F1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B825B1">
                    <w:rPr>
                      <w:rFonts w:ascii="Times New Roman" w:eastAsia="Calibri" w:hAnsi="Times New Roman"/>
                      <w:szCs w:val="22"/>
                      <w:lang w:val="uk-UA" w:eastAsia="x-none"/>
                    </w:rPr>
                    <w:t>Напруга, В</w:t>
                  </w:r>
                  <w:r w:rsidRPr="00B825B1">
                    <w:rPr>
                      <w:rFonts w:ascii="Times New Roman" w:eastAsia="Calibri" w:hAnsi="Times New Roman"/>
                      <w:szCs w:val="22"/>
                      <w:lang w:val="uk-UA" w:eastAsia="x-none"/>
                    </w:rPr>
                    <w:tab/>
                    <w:t xml:space="preserve"> - 220; </w:t>
                  </w:r>
                </w:p>
                <w:p w:rsidR="00B825B1" w:rsidRPr="00B825B1" w:rsidRDefault="00B825B1" w:rsidP="008D39F1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B825B1">
                    <w:rPr>
                      <w:rFonts w:ascii="Times New Roman" w:eastAsia="Calibri" w:hAnsi="Times New Roman"/>
                      <w:szCs w:val="22"/>
                      <w:lang w:val="uk-UA" w:eastAsia="x-none"/>
                    </w:rPr>
                    <w:t xml:space="preserve">Колірна температура – не менше 4000К; </w:t>
                  </w:r>
                </w:p>
                <w:p w:rsidR="00B825B1" w:rsidRPr="00B825B1" w:rsidRDefault="00B825B1" w:rsidP="008D39F1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B825B1">
                    <w:rPr>
                      <w:rFonts w:ascii="Times New Roman" w:eastAsia="Calibri" w:hAnsi="Times New Roman"/>
                      <w:szCs w:val="22"/>
                      <w:lang w:val="uk-UA" w:eastAsia="x-none"/>
                    </w:rPr>
                    <w:t>Клас захисту -</w:t>
                  </w:r>
                  <w:r w:rsidRPr="00B825B1">
                    <w:rPr>
                      <w:rFonts w:ascii="Times New Roman" w:eastAsia="Calibri" w:hAnsi="Times New Roman"/>
                      <w:szCs w:val="22"/>
                      <w:lang w:val="uk-UA" w:eastAsia="x-none"/>
                    </w:rPr>
                    <w:tab/>
                    <w:t>ІР 66;</w:t>
                  </w:r>
                </w:p>
                <w:p w:rsidR="00B825B1" w:rsidRPr="00B825B1" w:rsidRDefault="00B825B1" w:rsidP="008D39F1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B825B1">
                    <w:rPr>
                      <w:rFonts w:ascii="Times New Roman" w:eastAsia="Calibri" w:hAnsi="Times New Roman"/>
                      <w:szCs w:val="22"/>
                      <w:lang w:val="uk-UA" w:eastAsia="x-none"/>
                    </w:rPr>
                    <w:t xml:space="preserve">Колір світіння - холодний білий; </w:t>
                  </w:r>
                </w:p>
                <w:p w:rsidR="00B825B1" w:rsidRPr="00B825B1" w:rsidRDefault="00B825B1" w:rsidP="008D39F1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B825B1">
                    <w:rPr>
                      <w:rFonts w:ascii="Times New Roman" w:eastAsia="Calibri" w:hAnsi="Times New Roman"/>
                      <w:szCs w:val="22"/>
                      <w:lang w:val="uk-UA" w:eastAsia="x-none"/>
                    </w:rPr>
                    <w:lastRenderedPageBreak/>
                    <w:t>Світловий потік, Лм – не менше 39000;</w:t>
                  </w:r>
                </w:p>
                <w:p w:rsidR="00B825B1" w:rsidRPr="00B825B1" w:rsidRDefault="00B825B1" w:rsidP="008D39F1">
                  <w:pPr>
                    <w:autoSpaceDE/>
                    <w:autoSpaceDN/>
                    <w:adjustRightInd/>
                    <w:jc w:val="both"/>
                    <w:rPr>
                      <w:lang w:val="uk-UA"/>
                    </w:rPr>
                  </w:pPr>
                  <w:r w:rsidRPr="00B825B1">
                    <w:rPr>
                      <w:rFonts w:ascii="Times New Roman" w:eastAsia="Calibri" w:hAnsi="Times New Roman"/>
                      <w:szCs w:val="22"/>
                      <w:lang w:val="uk-UA" w:eastAsia="x-none"/>
                    </w:rPr>
                    <w:t>Конструкція світильника повинна бути виготовлена з окремих радіаторів, для зменшення перегріву світлодіодних модулів;</w:t>
                  </w:r>
                  <w:r w:rsidRPr="00B825B1">
                    <w:t xml:space="preserve"> </w:t>
                  </w:r>
                </w:p>
                <w:p w:rsidR="00B825B1" w:rsidRPr="00B825B1" w:rsidRDefault="00B825B1" w:rsidP="008D39F1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B825B1">
                    <w:rPr>
                      <w:rFonts w:ascii="Times New Roman" w:eastAsia="Calibri" w:hAnsi="Times New Roman"/>
                      <w:szCs w:val="22"/>
                      <w:lang w:val="uk-UA" w:eastAsia="x-none"/>
                    </w:rPr>
                    <w:t>Матеріал корпусу – екстрадований алюміній, покритий порошковою фарбою;</w:t>
                  </w:r>
                </w:p>
                <w:p w:rsidR="00B825B1" w:rsidRPr="00B825B1" w:rsidRDefault="00B825B1" w:rsidP="008D39F1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B825B1">
                    <w:rPr>
                      <w:rFonts w:ascii="Times New Roman" w:eastAsia="Calibri" w:hAnsi="Times New Roman"/>
                      <w:szCs w:val="22"/>
                      <w:lang w:val="uk-UA" w:eastAsia="x-none"/>
                    </w:rPr>
                    <w:t xml:space="preserve">Тип </w:t>
                  </w:r>
                  <w:proofErr w:type="spellStart"/>
                  <w:r w:rsidRPr="00B825B1">
                    <w:rPr>
                      <w:rFonts w:ascii="Times New Roman" w:eastAsia="Calibri" w:hAnsi="Times New Roman"/>
                      <w:szCs w:val="22"/>
                      <w:lang w:val="uk-UA" w:eastAsia="x-none"/>
                    </w:rPr>
                    <w:t>світлодіода</w:t>
                  </w:r>
                  <w:proofErr w:type="spellEnd"/>
                  <w:r w:rsidRPr="00B825B1">
                    <w:rPr>
                      <w:rFonts w:ascii="Times New Roman" w:eastAsia="Calibri" w:hAnsi="Times New Roman"/>
                      <w:szCs w:val="22"/>
                      <w:lang w:val="uk-UA" w:eastAsia="x-none"/>
                    </w:rPr>
                    <w:t xml:space="preserve"> – SMD;</w:t>
                  </w:r>
                </w:p>
                <w:p w:rsidR="00B825B1" w:rsidRPr="00B825B1" w:rsidRDefault="00B825B1" w:rsidP="008D39F1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B825B1">
                    <w:rPr>
                      <w:rFonts w:ascii="Times New Roman" w:eastAsia="Calibri" w:hAnsi="Times New Roman"/>
                      <w:szCs w:val="22"/>
                      <w:lang w:val="uk-UA" w:eastAsia="x-none"/>
                    </w:rPr>
                    <w:t xml:space="preserve">Габаритні розміри, мм -  не менше 500х580х230; </w:t>
                  </w:r>
                </w:p>
                <w:p w:rsidR="00B825B1" w:rsidRPr="00B825B1" w:rsidRDefault="00B825B1" w:rsidP="008D39F1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B825B1">
                    <w:rPr>
                      <w:rFonts w:ascii="Times New Roman" w:eastAsia="Calibri" w:hAnsi="Times New Roman"/>
                      <w:szCs w:val="22"/>
                      <w:lang w:val="uk-UA" w:eastAsia="x-none"/>
                    </w:rPr>
                    <w:t>Вага, кг – не більше 19 кг;</w:t>
                  </w:r>
                </w:p>
                <w:p w:rsidR="00B825B1" w:rsidRPr="00B825B1" w:rsidRDefault="00B825B1" w:rsidP="008D39F1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B825B1">
                    <w:rPr>
                      <w:rFonts w:ascii="Times New Roman" w:eastAsia="Calibri" w:hAnsi="Times New Roman"/>
                      <w:szCs w:val="22"/>
                      <w:lang w:val="uk-UA" w:eastAsia="x-none"/>
                    </w:rPr>
                    <w:t>Термін служби  - не менше 50000 год;</w:t>
                  </w:r>
                </w:p>
                <w:p w:rsidR="00B825B1" w:rsidRPr="00B825B1" w:rsidRDefault="00B825B1" w:rsidP="008D39F1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B825B1">
                    <w:rPr>
                      <w:rFonts w:ascii="Times New Roman" w:eastAsia="Calibri" w:hAnsi="Times New Roman"/>
                      <w:szCs w:val="22"/>
                      <w:lang w:val="uk-UA" w:eastAsia="x-none"/>
                    </w:rPr>
                    <w:t>коефіцієнт потужності, не менше - 0,9</w:t>
                  </w:r>
                </w:p>
                <w:p w:rsidR="00B825B1" w:rsidRPr="00B825B1" w:rsidRDefault="00B825B1" w:rsidP="00B825B1">
                  <w:pPr>
                    <w:tabs>
                      <w:tab w:val="left" w:pos="1418"/>
                      <w:tab w:val="num" w:pos="1637"/>
                    </w:tabs>
                    <w:spacing w:line="276" w:lineRule="auto"/>
                    <w:ind w:right="-1"/>
                    <w:jc w:val="both"/>
                    <w:rPr>
                      <w:rFonts w:ascii="Times New Roman" w:eastAsia="Arial Unicode MS" w:hAnsi="Times New Roman"/>
                      <w:lang w:val="uk-UA"/>
                    </w:rPr>
                  </w:pPr>
                  <w:r w:rsidRPr="00B825B1">
                    <w:rPr>
                      <w:rFonts w:ascii="Times New Roman" w:eastAsia="Arial Unicode MS" w:hAnsi="Times New Roman"/>
                      <w:lang w:val="uk-UA"/>
                    </w:rPr>
                    <w:t>Гарантійний термін експлуатації не менше 5 років</w:t>
                  </w:r>
                </w:p>
                <w:p w:rsidR="00B825B1" w:rsidRPr="00B825B1" w:rsidRDefault="00B825B1" w:rsidP="008D39F1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</w:p>
                <w:p w:rsidR="00B825B1" w:rsidRPr="00B825B1" w:rsidRDefault="00B825B1" w:rsidP="008D39F1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</w:p>
              </w:tc>
            </w:tr>
          </w:tbl>
          <w:p w:rsidR="00A917BE" w:rsidRPr="00A917BE" w:rsidRDefault="00A917BE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544" w:type="dxa"/>
          </w:tcPr>
          <w:p w:rsidR="00520870" w:rsidRDefault="00520870" w:rsidP="007920EF">
            <w:pPr>
              <w:ind w:left="-108" w:right="360" w:firstLine="284"/>
              <w:jc w:val="both"/>
              <w:rPr>
                <w:lang w:val="uk-UA"/>
              </w:rPr>
            </w:pPr>
          </w:p>
          <w:p w:rsidR="00FE5FC4" w:rsidRDefault="00FE5FC4" w:rsidP="009F602A">
            <w:pPr>
              <w:ind w:firstLine="175"/>
              <w:jc w:val="both"/>
              <w:rPr>
                <w:sz w:val="24"/>
                <w:szCs w:val="24"/>
                <w:lang w:val="uk-UA"/>
              </w:rPr>
            </w:pPr>
          </w:p>
          <w:p w:rsidR="00634031" w:rsidRPr="00634031" w:rsidRDefault="00F24BAF" w:rsidP="00634031">
            <w:pPr>
              <w:ind w:right="360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      Д</w:t>
            </w:r>
            <w:r w:rsidRPr="00F24BAF">
              <w:rPr>
                <w:sz w:val="24"/>
                <w:szCs w:val="24"/>
                <w:lang w:val="uk-UA"/>
              </w:rPr>
              <w:t xml:space="preserve">ля забезпечення  відповідного рівня освітлення технологічних об`єктів інфраструктури регіональної          філії «Придніпровська залізниця»   АТ «Укрзалізниця» згідно вимог затвердженого стандарту       СТП 015-006:2021 «Система стандартів безпеки праці. Норми штучного освітлення об’єктів залізничного транспорту» (витяг з протоколу № Ц-56/52 </w:t>
            </w:r>
            <w:proofErr w:type="spellStart"/>
            <w:r w:rsidRPr="00F24BAF">
              <w:rPr>
                <w:sz w:val="24"/>
                <w:szCs w:val="24"/>
                <w:lang w:val="uk-UA"/>
              </w:rPr>
              <w:t>Ком.Т</w:t>
            </w:r>
            <w:proofErr w:type="spellEnd"/>
            <w:r w:rsidRPr="00F24BAF">
              <w:rPr>
                <w:sz w:val="24"/>
                <w:szCs w:val="24"/>
                <w:lang w:val="uk-UA"/>
              </w:rPr>
              <w:t>. від 06.05.2021)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F24BAF">
              <w:rPr>
                <w:sz w:val="24"/>
                <w:szCs w:val="24"/>
                <w:lang w:val="uk-UA"/>
              </w:rPr>
              <w:t xml:space="preserve">необхідне   придбання  прожекторів світлодіодних для зовнішнього освітлення за  кодом  ДК 021-2015 - </w:t>
            </w:r>
            <w:r w:rsidR="00634031" w:rsidRPr="00634031">
              <w:rPr>
                <w:sz w:val="24"/>
                <w:szCs w:val="24"/>
                <w:lang w:val="uk-UA"/>
              </w:rPr>
              <w:t xml:space="preserve">31520000-7 «Світильники та освітлювальна арматура» </w:t>
            </w:r>
          </w:p>
          <w:p w:rsidR="000259B5" w:rsidRPr="00933A93" w:rsidRDefault="00634031" w:rsidP="00634031">
            <w:pPr>
              <w:ind w:right="360"/>
              <w:jc w:val="both"/>
              <w:rPr>
                <w:highlight w:val="yellow"/>
                <w:lang w:val="uk-UA"/>
              </w:rPr>
            </w:pPr>
            <w:r w:rsidRPr="00634031">
              <w:rPr>
                <w:sz w:val="24"/>
                <w:szCs w:val="24"/>
                <w:lang w:val="uk-UA"/>
              </w:rPr>
              <w:t>(Світильники світлодіодні))</w:t>
            </w:r>
          </w:p>
        </w:tc>
      </w:tr>
      <w:tr w:rsidR="000259B5" w:rsidRPr="002F391C" w:rsidTr="007920EF">
        <w:tc>
          <w:tcPr>
            <w:tcW w:w="11590" w:type="dxa"/>
          </w:tcPr>
          <w:p w:rsidR="001A7B1D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lastRenderedPageBreak/>
              <w:t>Очікувана вартість</w:t>
            </w:r>
          </w:p>
          <w:p w:rsidR="00EA6244" w:rsidRPr="001A7B1D" w:rsidRDefault="004075A6" w:rsidP="000259B5">
            <w:pPr>
              <w:rPr>
                <w:rFonts w:ascii="Times New Roman" w:hAnsi="Times New Roman"/>
                <w:lang w:val="uk-UA"/>
              </w:rPr>
            </w:pPr>
            <w:r w:rsidRPr="004075A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3</w:t>
            </w:r>
            <w:r w:rsidR="00B825B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 261 307</w:t>
            </w:r>
            <w:r w:rsidRPr="004075A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,</w:t>
            </w:r>
            <w:r w:rsidR="00B825B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Pr="004075A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80 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EA6244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544" w:type="dxa"/>
          </w:tcPr>
          <w:p w:rsidR="000259B5" w:rsidRPr="00C61611" w:rsidRDefault="00EA6244" w:rsidP="004562C1">
            <w:pPr>
              <w:rPr>
                <w:lang w:val="uk-UA"/>
              </w:rPr>
            </w:pPr>
            <w:r w:rsidRPr="00C61611">
              <w:rPr>
                <w:lang w:val="uk-UA"/>
              </w:rPr>
              <w:t>За результатами ма</w:t>
            </w:r>
            <w:r w:rsidR="004562C1">
              <w:rPr>
                <w:lang w:val="uk-UA"/>
              </w:rPr>
              <w:t>ркетингового дослідження ринку</w:t>
            </w:r>
          </w:p>
        </w:tc>
      </w:tr>
    </w:tbl>
    <w:p w:rsidR="00475A38" w:rsidRDefault="00475A38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 </w:t>
      </w:r>
    </w:p>
    <w:sectPr w:rsidR="00475A38" w:rsidSect="008E702B">
      <w:pgSz w:w="16838" w:h="11906" w:orient="landscape"/>
      <w:pgMar w:top="426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000E9"/>
    <w:rsid w:val="000259B5"/>
    <w:rsid w:val="0002750A"/>
    <w:rsid w:val="000E3BB2"/>
    <w:rsid w:val="001A7B1D"/>
    <w:rsid w:val="001C1B77"/>
    <w:rsid w:val="001C5F04"/>
    <w:rsid w:val="001D0768"/>
    <w:rsid w:val="001D1ADE"/>
    <w:rsid w:val="00226796"/>
    <w:rsid w:val="002F391C"/>
    <w:rsid w:val="00304BD1"/>
    <w:rsid w:val="003507B2"/>
    <w:rsid w:val="00395AA7"/>
    <w:rsid w:val="003B30F2"/>
    <w:rsid w:val="003B4ACE"/>
    <w:rsid w:val="003B7459"/>
    <w:rsid w:val="003D5D20"/>
    <w:rsid w:val="00402403"/>
    <w:rsid w:val="004075A6"/>
    <w:rsid w:val="004562C1"/>
    <w:rsid w:val="00475A38"/>
    <w:rsid w:val="005070EC"/>
    <w:rsid w:val="005177A6"/>
    <w:rsid w:val="00520870"/>
    <w:rsid w:val="00540A91"/>
    <w:rsid w:val="00562D81"/>
    <w:rsid w:val="00596988"/>
    <w:rsid w:val="005F63C6"/>
    <w:rsid w:val="00634031"/>
    <w:rsid w:val="006429F0"/>
    <w:rsid w:val="00655C38"/>
    <w:rsid w:val="006D40FA"/>
    <w:rsid w:val="006F5675"/>
    <w:rsid w:val="007736D1"/>
    <w:rsid w:val="007920EF"/>
    <w:rsid w:val="007B1262"/>
    <w:rsid w:val="007B29D5"/>
    <w:rsid w:val="007B4D8E"/>
    <w:rsid w:val="007C5BC3"/>
    <w:rsid w:val="007D6677"/>
    <w:rsid w:val="008E702B"/>
    <w:rsid w:val="008F686E"/>
    <w:rsid w:val="00933A93"/>
    <w:rsid w:val="00950AB6"/>
    <w:rsid w:val="00972E5B"/>
    <w:rsid w:val="009D170A"/>
    <w:rsid w:val="009F602A"/>
    <w:rsid w:val="00A54A84"/>
    <w:rsid w:val="00A56EFC"/>
    <w:rsid w:val="00A917BE"/>
    <w:rsid w:val="00B25EA7"/>
    <w:rsid w:val="00B272FE"/>
    <w:rsid w:val="00B42614"/>
    <w:rsid w:val="00B573F3"/>
    <w:rsid w:val="00B825B1"/>
    <w:rsid w:val="00B97CB3"/>
    <w:rsid w:val="00BC43E4"/>
    <w:rsid w:val="00C02CEE"/>
    <w:rsid w:val="00C61611"/>
    <w:rsid w:val="00CA5C26"/>
    <w:rsid w:val="00CE0E1A"/>
    <w:rsid w:val="00D80D97"/>
    <w:rsid w:val="00DA150E"/>
    <w:rsid w:val="00DA4F32"/>
    <w:rsid w:val="00DB6C6E"/>
    <w:rsid w:val="00E16F6B"/>
    <w:rsid w:val="00EA6244"/>
    <w:rsid w:val="00F231C1"/>
    <w:rsid w:val="00F24BAF"/>
    <w:rsid w:val="00FA695F"/>
    <w:rsid w:val="00FC5BFC"/>
    <w:rsid w:val="00FE5F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unhideWhenUsed/>
    <w:rsid w:val="0040240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402403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402403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402403"/>
    <w:rPr>
      <w:rFonts w:ascii="Calibri" w:eastAsia="Calibri" w:hAnsi="Calibri" w:cs="Times New Roman"/>
    </w:rPr>
  </w:style>
  <w:style w:type="paragraph" w:customStyle="1" w:styleId="style22">
    <w:name w:val="style22"/>
    <w:basedOn w:val="a"/>
    <w:uiPriority w:val="99"/>
    <w:rsid w:val="00562D8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2023-03-15T08:46:00Z</cp:lastPrinted>
  <dcterms:created xsi:type="dcterms:W3CDTF">2023-03-16T08:39:00Z</dcterms:created>
  <dcterms:modified xsi:type="dcterms:W3CDTF">2023-03-16T08:39:00Z</dcterms:modified>
</cp:coreProperties>
</file>