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73" w:rsidRPr="009B5873" w:rsidRDefault="006D40FA" w:rsidP="009B5873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B5873" w:rsidRPr="009B5873">
        <w:rPr>
          <w:b/>
          <w:sz w:val="28"/>
          <w:szCs w:val="28"/>
          <w:lang w:val="uk-UA"/>
        </w:rPr>
        <w:t xml:space="preserve">42410000-3 Підіймально-транспортувальне </w:t>
      </w:r>
    </w:p>
    <w:p w:rsidR="006D40FA" w:rsidRDefault="009B5873" w:rsidP="009B5873">
      <w:pPr>
        <w:jc w:val="center"/>
        <w:rPr>
          <w:b/>
          <w:sz w:val="28"/>
          <w:szCs w:val="28"/>
          <w:lang w:val="uk-UA"/>
        </w:rPr>
      </w:pPr>
      <w:r w:rsidRPr="009B5873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p w:rsidR="00CB387E" w:rsidRDefault="00CB387E" w:rsidP="009B5873">
      <w:pPr>
        <w:jc w:val="center"/>
        <w:rPr>
          <w:b/>
          <w:sz w:val="28"/>
          <w:szCs w:val="28"/>
          <w:lang w:val="uk-UA"/>
        </w:rPr>
      </w:pPr>
      <w:r w:rsidRPr="00CB387E">
        <w:rPr>
          <w:b/>
          <w:sz w:val="28"/>
          <w:szCs w:val="28"/>
          <w:lang w:val="uk-UA"/>
        </w:rPr>
        <w:t>UA-2023-03-29-008050-a</w:t>
      </w:r>
      <w:bookmarkStart w:id="0" w:name="_GoBack"/>
      <w:bookmarkEnd w:id="0"/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C432EC" w:rsidRPr="002F391C" w:rsidRDefault="000259B5" w:rsidP="00392664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632"/>
              <w:gridCol w:w="6364"/>
            </w:tblGrid>
            <w:tr w:rsidR="00A02829" w:rsidRPr="00F4193E" w:rsidTr="00A02829">
              <w:trPr>
                <w:trHeight w:val="662"/>
                <w:jc w:val="center"/>
              </w:trPr>
              <w:tc>
                <w:tcPr>
                  <w:tcW w:w="3632" w:type="dxa"/>
                  <w:noWrap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Вимикач кінцевий  КУ-701</w:t>
                  </w:r>
                </w:p>
              </w:tc>
              <w:tc>
                <w:tcPr>
                  <w:tcW w:w="6364" w:type="dxa"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Гранична швидкість приводу, м / хв 150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Маса,  не більш кг 2,7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A02829" w:rsidRPr="00F4193E" w:rsidTr="00A02829">
              <w:trPr>
                <w:trHeight w:val="662"/>
                <w:jc w:val="center"/>
              </w:trPr>
              <w:tc>
                <w:tcPr>
                  <w:tcW w:w="3632" w:type="dxa"/>
                  <w:noWrap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Вимикач кінцевий  КУ-703</w:t>
                  </w:r>
                </w:p>
              </w:tc>
              <w:tc>
                <w:tcPr>
                  <w:tcW w:w="6364" w:type="dxa"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Гранична швидкість приводу, м / хв не обмежена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Маса, не більш кг 5,10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A02829" w:rsidRPr="00F4193E" w:rsidTr="00A02829">
              <w:trPr>
                <w:trHeight w:val="662"/>
                <w:jc w:val="center"/>
              </w:trPr>
              <w:tc>
                <w:tcPr>
                  <w:tcW w:w="3632" w:type="dxa"/>
                  <w:noWrap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 xml:space="preserve">Пускач магнітний ПМА-4100 </w:t>
                  </w:r>
                </w:p>
              </w:tc>
              <w:tc>
                <w:tcPr>
                  <w:tcW w:w="6364" w:type="dxa"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 xml:space="preserve">Допустимий струм, </w:t>
                  </w:r>
                  <w:proofErr w:type="spellStart"/>
                  <w:r w:rsidRPr="00F4193E">
                    <w:rPr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4193E">
                    <w:rPr>
                      <w:sz w:val="18"/>
                      <w:szCs w:val="18"/>
                      <w:lang w:val="uk-UA"/>
                    </w:rPr>
                    <w:t>, A: 63;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Робоча напруга, В: 380;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Потужність споживача, кВт: 30;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Доп. контакти: 2з + 2р;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Ступінь захисту: IP00;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Кліматичне виконання: УХЛ4;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Зносостійкість, млн. Циклів: 0,3;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Габарити ДxШxB, мм: 111х135х142;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Маса, не більш кг: 2,1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A02829" w:rsidRPr="00F4193E" w:rsidTr="00A02829">
              <w:trPr>
                <w:trHeight w:val="662"/>
                <w:jc w:val="center"/>
              </w:trPr>
              <w:tc>
                <w:tcPr>
                  <w:tcW w:w="3632" w:type="dxa"/>
                  <w:noWrap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lastRenderedPageBreak/>
                    <w:t xml:space="preserve">Електродвигун </w:t>
                  </w:r>
                </w:p>
              </w:tc>
              <w:tc>
                <w:tcPr>
                  <w:tcW w:w="6364" w:type="dxa"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МТF-412-8</w:t>
                  </w:r>
                </w:p>
              </w:tc>
            </w:tr>
            <w:tr w:rsidR="00A02829" w:rsidRPr="00F4193E" w:rsidTr="00A02829">
              <w:trPr>
                <w:trHeight w:val="662"/>
                <w:jc w:val="center"/>
              </w:trPr>
              <w:tc>
                <w:tcPr>
                  <w:tcW w:w="3632" w:type="dxa"/>
                  <w:noWrap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 xml:space="preserve">Редуктор РМ-З50 </w:t>
                  </w:r>
                  <w:r w:rsidR="00EA7AEC" w:rsidRPr="00F4193E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F4193E">
                    <w:rPr>
                      <w:sz w:val="18"/>
                      <w:szCs w:val="18"/>
                      <w:lang w:val="uk-UA"/>
                    </w:rPr>
                    <w:t>в зборі</w:t>
                  </w:r>
                </w:p>
              </w:tc>
              <w:tc>
                <w:tcPr>
                  <w:tcW w:w="6364" w:type="dxa"/>
                  <w:vAlign w:val="center"/>
                </w:tcPr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Тип передачі - Циліндричний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Кількість ступенів передачі - Двохступеневий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Розташування осей - Паралельне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Номінальний крутний момент, Н * м - 1700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Сумарне міжосьова відстань, мм - 350</w:t>
                  </w:r>
                </w:p>
                <w:p w:rsidR="00A02829" w:rsidRPr="00F4193E" w:rsidRDefault="00A02829" w:rsidP="006912D3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F4193E">
                    <w:rPr>
                      <w:sz w:val="18"/>
                      <w:szCs w:val="18"/>
                      <w:lang w:val="uk-UA"/>
                    </w:rPr>
                    <w:t>Маса, не більш кг - 145</w:t>
                  </w:r>
                </w:p>
              </w:tc>
            </w:tr>
          </w:tbl>
          <w:p w:rsidR="006D40FA" w:rsidRPr="00A02829" w:rsidRDefault="006D40FA" w:rsidP="00A70659">
            <w:pPr>
              <w:spacing w:after="120"/>
              <w:jc w:val="both"/>
            </w:pPr>
          </w:p>
        </w:tc>
        <w:tc>
          <w:tcPr>
            <w:tcW w:w="3402" w:type="dxa"/>
          </w:tcPr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  <w:r w:rsidRPr="000B4685">
              <w:rPr>
                <w:lang w:val="uk-UA"/>
              </w:rPr>
              <w:t>Згідно керівництва з експлуатації та ремонту підіймального обладнання.</w:t>
            </w: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259B5" w:rsidRPr="00C61611" w:rsidRDefault="000259B5" w:rsidP="000B4685">
            <w:pPr>
              <w:ind w:right="360"/>
              <w:jc w:val="center"/>
              <w:rPr>
                <w:lang w:val="uk-UA"/>
              </w:rPr>
            </w:pP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A02829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0282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412 050,00</w:t>
            </w:r>
            <w:r w:rsidRPr="00A028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1ED5"/>
    <w:rsid w:val="000259B5"/>
    <w:rsid w:val="0002750A"/>
    <w:rsid w:val="000B4685"/>
    <w:rsid w:val="001C5F04"/>
    <w:rsid w:val="001D1ADE"/>
    <w:rsid w:val="001E53D6"/>
    <w:rsid w:val="002719B1"/>
    <w:rsid w:val="00292BDA"/>
    <w:rsid w:val="002A50A9"/>
    <w:rsid w:val="002F391C"/>
    <w:rsid w:val="00304BD1"/>
    <w:rsid w:val="00392664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950AB6"/>
    <w:rsid w:val="009B5873"/>
    <w:rsid w:val="009D170A"/>
    <w:rsid w:val="00A02829"/>
    <w:rsid w:val="00A54A84"/>
    <w:rsid w:val="00A70659"/>
    <w:rsid w:val="00A917BE"/>
    <w:rsid w:val="00B272FE"/>
    <w:rsid w:val="00B42614"/>
    <w:rsid w:val="00B47CE7"/>
    <w:rsid w:val="00B573F3"/>
    <w:rsid w:val="00B7637C"/>
    <w:rsid w:val="00B97CB3"/>
    <w:rsid w:val="00BC43E4"/>
    <w:rsid w:val="00BF35A7"/>
    <w:rsid w:val="00C006C8"/>
    <w:rsid w:val="00C432EC"/>
    <w:rsid w:val="00C465C6"/>
    <w:rsid w:val="00C61611"/>
    <w:rsid w:val="00CA5C26"/>
    <w:rsid w:val="00CB387E"/>
    <w:rsid w:val="00D067E3"/>
    <w:rsid w:val="00D82E0A"/>
    <w:rsid w:val="00DB79BB"/>
    <w:rsid w:val="00E24CAD"/>
    <w:rsid w:val="00E8206C"/>
    <w:rsid w:val="00E97C2B"/>
    <w:rsid w:val="00EA6244"/>
    <w:rsid w:val="00EA7AEC"/>
    <w:rsid w:val="00F231C1"/>
    <w:rsid w:val="00F4193E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2023-04-11T07:28:00Z</dcterms:created>
  <dcterms:modified xsi:type="dcterms:W3CDTF">2023-04-11T07:28:00Z</dcterms:modified>
</cp:coreProperties>
</file>