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E832DE" w:rsidRPr="00E832DE">
        <w:rPr>
          <w:color w:val="000000"/>
          <w:sz w:val="32"/>
          <w:szCs w:val="32"/>
          <w:lang w:val="uk-UA"/>
        </w:rPr>
        <w:t>44190000-8 «Конструкційні матеріали різні» (плита ДСП ламінована)</w:t>
      </w:r>
    </w:p>
    <w:p w:rsidR="00990B2F" w:rsidRDefault="00990B2F" w:rsidP="000B7713">
      <w:pPr>
        <w:jc w:val="center"/>
        <w:rPr>
          <w:color w:val="000000"/>
          <w:sz w:val="32"/>
          <w:szCs w:val="32"/>
          <w:lang w:val="uk-UA"/>
        </w:rPr>
      </w:pPr>
    </w:p>
    <w:p w:rsidR="00990B2F" w:rsidRDefault="00990B2F" w:rsidP="000B7713">
      <w:pPr>
        <w:jc w:val="center"/>
        <w:rPr>
          <w:color w:val="000000" w:themeColor="text1"/>
          <w:sz w:val="32"/>
          <w:szCs w:val="32"/>
          <w:lang w:val="uk-UA"/>
        </w:rPr>
      </w:pPr>
      <w:r w:rsidRPr="00990B2F">
        <w:rPr>
          <w:color w:val="000000" w:themeColor="text1"/>
          <w:sz w:val="32"/>
          <w:szCs w:val="32"/>
          <w:lang w:val="uk-UA"/>
        </w:rPr>
        <w:t>UA-2023-03-30-005145-a</w:t>
      </w:r>
      <w:bookmarkStart w:id="0" w:name="_GoBack"/>
      <w:bookmarkEnd w:id="0"/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D0A48" w:rsidRPr="00E832DE" w:rsidTr="001D0A48"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D0A48" w:rsidRDefault="001D0A48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E832DE" w:rsidRPr="00E832DE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Габаритні розміри:</w:t>
            </w:r>
          </w:p>
          <w:p w:rsidR="00E832DE" w:rsidRPr="00E832DE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довжина – 2750±5 мм</w:t>
            </w:r>
          </w:p>
          <w:p w:rsidR="00E832DE" w:rsidRPr="00E832DE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ширина – 1830±5 мм;</w:t>
            </w:r>
          </w:p>
          <w:p w:rsidR="00E832DE" w:rsidRPr="00E832DE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- товщина – 16±1 мм</w:t>
            </w:r>
          </w:p>
          <w:p w:rsidR="00E832DE" w:rsidRPr="00E832DE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Сорт – І, ІІ сорт;</w:t>
            </w:r>
          </w:p>
          <w:p w:rsidR="00E832DE" w:rsidRPr="00E832DE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Поверхня – ламінована;</w:t>
            </w:r>
          </w:p>
          <w:p w:rsidR="001D0A48" w:rsidRPr="00195980" w:rsidRDefault="00E832DE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E832DE">
              <w:rPr>
                <w:sz w:val="22"/>
                <w:szCs w:val="22"/>
                <w:lang w:val="uk-UA"/>
              </w:rPr>
              <w:t>Колір – дуб.</w:t>
            </w:r>
          </w:p>
        </w:tc>
        <w:tc>
          <w:tcPr>
            <w:tcW w:w="3685" w:type="dxa"/>
            <w:vMerge w:val="restart"/>
            <w:vAlign w:val="center"/>
          </w:tcPr>
          <w:p w:rsidR="001D0A48" w:rsidRPr="00E832DE" w:rsidRDefault="001D0A48" w:rsidP="00E832DE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</w:t>
            </w:r>
            <w:r w:rsidR="00E832DE">
              <w:rPr>
                <w:rFonts w:ascii="Times New Roman" w:hAnsi="Times New Roman"/>
                <w:color w:val="000000"/>
                <w:lang w:val="uk-UA"/>
              </w:rPr>
              <w:t xml:space="preserve">виробництва меблів, внутрішньої відділки </w:t>
            </w: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1D0A48" w:rsidRPr="00A3161F" w:rsidTr="00A650E1">
        <w:tc>
          <w:tcPr>
            <w:tcW w:w="11874" w:type="dxa"/>
          </w:tcPr>
          <w:p w:rsidR="001D0A48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D0A48" w:rsidRDefault="001D0A48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1D0A48" w:rsidRPr="00A83AEE" w:rsidRDefault="001D0A48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1D0A48" w:rsidRPr="00E10BF5" w:rsidRDefault="001D0A48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E832DE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E832DE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E832DE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508 318,20 грн. з ПДВ  (п’ятсот вісім тисяч триста вісімнадцять гривень  20 копійок), 423 598,50 грн. без ПДВ (чотириста двадцять три тисячі п’ятсот дев’яносто вісім   гривень 50 копійок)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.</w:t>
            </w:r>
          </w:p>
        </w:tc>
        <w:tc>
          <w:tcPr>
            <w:tcW w:w="3685" w:type="dxa"/>
            <w:vMerge/>
          </w:tcPr>
          <w:p w:rsidR="001D0A48" w:rsidRPr="00E112CB" w:rsidRDefault="001D0A48" w:rsidP="001D0A48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02B2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90B2F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2022-12-15T06:06:00Z</cp:lastPrinted>
  <dcterms:created xsi:type="dcterms:W3CDTF">2023-04-11T08:37:00Z</dcterms:created>
  <dcterms:modified xsi:type="dcterms:W3CDTF">2023-04-11T08:37:00Z</dcterms:modified>
</cp:coreProperties>
</file>