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0FC" w:rsidRDefault="005B50FC" w:rsidP="005B50F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193AE7" w:rsidRPr="00193AE7">
        <w:rPr>
          <w:rFonts w:ascii="Times New Roman" w:hAnsi="Times New Roman"/>
          <w:b/>
          <w:sz w:val="28"/>
          <w:szCs w:val="28"/>
          <w:lang w:val="uk-UA"/>
        </w:rPr>
        <w:t>18</w:t>
      </w:r>
      <w:r w:rsidR="004D35B4">
        <w:rPr>
          <w:rFonts w:ascii="Times New Roman" w:hAnsi="Times New Roman"/>
          <w:b/>
          <w:sz w:val="28"/>
          <w:szCs w:val="28"/>
          <w:lang w:val="uk-UA"/>
        </w:rPr>
        <w:t>42</w:t>
      </w:r>
      <w:r w:rsidR="00193AE7" w:rsidRPr="00193AE7">
        <w:rPr>
          <w:rFonts w:ascii="Times New Roman" w:hAnsi="Times New Roman"/>
          <w:b/>
          <w:sz w:val="28"/>
          <w:szCs w:val="28"/>
          <w:lang w:val="uk-UA"/>
        </w:rPr>
        <w:t>0000</w:t>
      </w:r>
      <w:r w:rsidR="00193AE7" w:rsidRPr="00193AE7">
        <w:rPr>
          <w:rFonts w:ascii="Times New Roman" w:hAnsi="Times New Roman"/>
          <w:b/>
          <w:sz w:val="28"/>
          <w:szCs w:val="28"/>
        </w:rPr>
        <w:t>-</w:t>
      </w:r>
      <w:r w:rsidR="004D35B4">
        <w:rPr>
          <w:rFonts w:ascii="Times New Roman" w:hAnsi="Times New Roman"/>
          <w:b/>
          <w:sz w:val="28"/>
          <w:szCs w:val="28"/>
          <w:lang w:val="uk-UA"/>
        </w:rPr>
        <w:t>9</w:t>
      </w:r>
      <w:r w:rsidR="00193AE7" w:rsidRPr="00193AE7">
        <w:rPr>
          <w:rFonts w:ascii="Times New Roman" w:hAnsi="Times New Roman"/>
          <w:b/>
          <w:sz w:val="28"/>
          <w:szCs w:val="28"/>
        </w:rPr>
        <w:t xml:space="preserve"> – «</w:t>
      </w:r>
      <w:r w:rsidR="00193AE7" w:rsidRPr="00193AE7">
        <w:rPr>
          <w:rFonts w:ascii="Times New Roman" w:hAnsi="Times New Roman"/>
          <w:b/>
          <w:sz w:val="28"/>
          <w:szCs w:val="28"/>
          <w:lang w:val="uk-UA"/>
        </w:rPr>
        <w:t>Аксесуари д</w:t>
      </w:r>
      <w:r w:rsidR="004D35B4">
        <w:rPr>
          <w:rFonts w:ascii="Times New Roman" w:hAnsi="Times New Roman"/>
          <w:b/>
          <w:sz w:val="28"/>
          <w:szCs w:val="28"/>
          <w:lang w:val="uk-UA"/>
        </w:rPr>
        <w:t>ля</w:t>
      </w:r>
      <w:r w:rsidR="00193AE7" w:rsidRPr="00193AE7">
        <w:rPr>
          <w:rFonts w:ascii="Times New Roman" w:hAnsi="Times New Roman"/>
          <w:b/>
          <w:sz w:val="28"/>
          <w:szCs w:val="28"/>
          <w:lang w:val="uk-UA"/>
        </w:rPr>
        <w:t xml:space="preserve"> одягу</w:t>
      </w:r>
      <w:r w:rsidR="00193AE7" w:rsidRPr="00193AE7">
        <w:rPr>
          <w:rFonts w:ascii="Times New Roman" w:hAnsi="Times New Roman"/>
          <w:b/>
          <w:sz w:val="28"/>
          <w:szCs w:val="28"/>
        </w:rPr>
        <w:t>» (</w:t>
      </w:r>
      <w:r w:rsidR="00193AE7" w:rsidRPr="00193AE7">
        <w:rPr>
          <w:rFonts w:ascii="Times New Roman" w:hAnsi="Times New Roman"/>
          <w:b/>
          <w:sz w:val="28"/>
          <w:szCs w:val="28"/>
          <w:lang w:val="uk-UA"/>
        </w:rPr>
        <w:t>Рукавиці</w:t>
      </w:r>
      <w:r w:rsidR="009D35D2">
        <w:rPr>
          <w:rFonts w:ascii="Times New Roman" w:hAnsi="Times New Roman"/>
          <w:b/>
          <w:sz w:val="28"/>
          <w:szCs w:val="28"/>
          <w:lang w:val="uk-UA"/>
        </w:rPr>
        <w:t xml:space="preserve"> діелектричні безшовні</w:t>
      </w:r>
      <w:r w:rsidR="00193AE7" w:rsidRPr="00193AE7">
        <w:rPr>
          <w:rFonts w:ascii="Times New Roman" w:hAnsi="Times New Roman"/>
          <w:b/>
          <w:sz w:val="28"/>
          <w:szCs w:val="28"/>
          <w:lang w:val="uk-UA"/>
        </w:rPr>
        <w:t>)</w:t>
      </w:r>
      <w:r w:rsidR="00D45A18" w:rsidRPr="00193AE7">
        <w:rPr>
          <w:rFonts w:ascii="Times New Roman" w:hAnsi="Times New Roman"/>
          <w:b/>
          <w:sz w:val="28"/>
          <w:szCs w:val="28"/>
          <w:lang w:val="uk-UA"/>
        </w:rPr>
        <w:t xml:space="preserve"> </w:t>
      </w:r>
    </w:p>
    <w:p w:rsidR="00962575" w:rsidRPr="00D45A18" w:rsidRDefault="00962575" w:rsidP="005B50FC">
      <w:pPr>
        <w:jc w:val="center"/>
        <w:rPr>
          <w:b/>
          <w:sz w:val="28"/>
          <w:szCs w:val="28"/>
          <w:lang w:val="uk-UA"/>
        </w:rPr>
      </w:pPr>
      <w:bookmarkStart w:id="0" w:name="_GoBack"/>
      <w:bookmarkEnd w:id="0"/>
    </w:p>
    <w:p w:rsidR="000259B5" w:rsidRDefault="00962575" w:rsidP="00962575">
      <w:pPr>
        <w:jc w:val="center"/>
        <w:rPr>
          <w:lang w:val="uk-UA"/>
        </w:rPr>
      </w:pPr>
      <w:r w:rsidRPr="00962575">
        <w:t>UA-2023-03-30-007842-a</w:t>
      </w:r>
    </w:p>
    <w:p w:rsidR="00962575" w:rsidRPr="00962575" w:rsidRDefault="00962575" w:rsidP="00962575">
      <w:pPr>
        <w:jc w:val="center"/>
        <w:rPr>
          <w:lang w:val="uk-UA"/>
        </w:rPr>
      </w:pP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62575" w:rsidRPr="003C7D68" w:rsidTr="00962575">
        <w:trPr>
          <w:trHeight w:val="481"/>
        </w:trPr>
        <w:tc>
          <w:tcPr>
            <w:tcW w:w="9889" w:type="dxa"/>
            <w:vAlign w:val="center"/>
          </w:tcPr>
          <w:p w:rsidR="00962575" w:rsidRPr="00962575" w:rsidRDefault="00962575" w:rsidP="005E79DF">
            <w:pPr>
              <w:pStyle w:val="a5"/>
              <w:rPr>
                <w:rFonts w:ascii="Times New Roman" w:hAnsi="Times New Roman"/>
                <w:i/>
                <w:sz w:val="24"/>
                <w:szCs w:val="24"/>
                <w:u w:val="single"/>
              </w:rPr>
            </w:pPr>
            <w:r w:rsidRPr="00962575">
              <w:rPr>
                <w:rFonts w:ascii="Times New Roman" w:hAnsi="Times New Roman"/>
                <w:i/>
                <w:sz w:val="24"/>
                <w:szCs w:val="24"/>
                <w:u w:val="single"/>
              </w:rPr>
              <w:t>Технічні та якісні характеристики</w:t>
            </w:r>
          </w:p>
        </w:tc>
        <w:tc>
          <w:tcPr>
            <w:tcW w:w="5954" w:type="dxa"/>
            <w:vMerge w:val="restart"/>
          </w:tcPr>
          <w:p w:rsidR="00962575" w:rsidRPr="009D35D2" w:rsidRDefault="00962575" w:rsidP="009A35A2">
            <w:pP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962575" w:rsidRPr="009D35D2" w:rsidRDefault="00962575" w:rsidP="0021344D">
            <w:pPr>
              <w:rPr>
                <w:rFonts w:ascii="Times New Roman" w:hAnsi="Times New Roman"/>
                <w:lang w:val="uk-UA"/>
              </w:rPr>
            </w:pPr>
          </w:p>
          <w:p w:rsidR="00962575" w:rsidRPr="009D35D2" w:rsidRDefault="00962575" w:rsidP="0021344D">
            <w:pPr>
              <w:rPr>
                <w:lang w:val="uk-UA"/>
              </w:rPr>
            </w:pPr>
          </w:p>
        </w:tc>
      </w:tr>
      <w:tr w:rsidR="00962575" w:rsidRPr="003C7D68" w:rsidTr="009D35D2">
        <w:trPr>
          <w:trHeight w:val="1598"/>
        </w:trPr>
        <w:tc>
          <w:tcPr>
            <w:tcW w:w="9889" w:type="dxa"/>
          </w:tcPr>
          <w:p w:rsidR="00962575" w:rsidRPr="009D35D2" w:rsidRDefault="00962575" w:rsidP="00D40D6E">
            <w:pPr>
              <w:pStyle w:val="HTML"/>
              <w:spacing w:line="300" w:lineRule="atLeast"/>
              <w:jc w:val="both"/>
              <w:rPr>
                <w:rFonts w:ascii="Times New Roman" w:hAnsi="Times New Roman" w:cs="Times New Roman"/>
                <w:b/>
                <w:sz w:val="28"/>
                <w:szCs w:val="28"/>
                <w:lang w:val="uk-UA"/>
              </w:rPr>
            </w:pPr>
            <w:r w:rsidRPr="009D35D2">
              <w:rPr>
                <w:rFonts w:ascii="Times New Roman" w:hAnsi="Times New Roman" w:cs="Times New Roman"/>
                <w:b/>
                <w:sz w:val="28"/>
                <w:szCs w:val="28"/>
                <w:lang w:val="uk-UA"/>
              </w:rPr>
              <w:t>Рукавиці діелектричні безшовні</w:t>
            </w:r>
          </w:p>
          <w:p w:rsidR="00962575" w:rsidRPr="009D35D2" w:rsidRDefault="00962575"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Рукавиці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призначені</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використання</w:t>
            </w:r>
            <w:proofErr w:type="spellEnd"/>
            <w:r w:rsidRPr="009D35D2">
              <w:rPr>
                <w:rFonts w:ascii="Times New Roman" w:hAnsi="Times New Roman" w:cs="Times New Roman"/>
                <w:color w:val="000000"/>
              </w:rPr>
              <w:t xml:space="preserve"> в </w:t>
            </w:r>
            <w:proofErr w:type="spellStart"/>
            <w:r w:rsidRPr="009D35D2">
              <w:rPr>
                <w:rFonts w:ascii="Times New Roman" w:hAnsi="Times New Roman" w:cs="Times New Roman"/>
                <w:color w:val="000000"/>
              </w:rPr>
              <w:t>електроустановках</w:t>
            </w:r>
            <w:proofErr w:type="spellEnd"/>
            <w:r w:rsidRPr="009D35D2">
              <w:rPr>
                <w:rFonts w:ascii="Times New Roman" w:hAnsi="Times New Roman" w:cs="Times New Roman"/>
                <w:color w:val="000000"/>
              </w:rPr>
              <w:t xml:space="preserve"> до 1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rPr>
              <w:t xml:space="preserve"> як </w:t>
            </w:r>
            <w:proofErr w:type="spellStart"/>
            <w:r w:rsidRPr="009D35D2">
              <w:rPr>
                <w:rFonts w:ascii="Times New Roman" w:hAnsi="Times New Roman" w:cs="Times New Roman"/>
                <w:color w:val="000000"/>
              </w:rPr>
              <w:t>основний</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засіб</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захисту</w:t>
            </w:r>
            <w:proofErr w:type="spellEnd"/>
            <w:r w:rsidRPr="009D35D2">
              <w:rPr>
                <w:rFonts w:ascii="Times New Roman" w:hAnsi="Times New Roman" w:cs="Times New Roman"/>
                <w:color w:val="000000"/>
              </w:rPr>
              <w:t xml:space="preserve"> та як </w:t>
            </w:r>
            <w:proofErr w:type="spellStart"/>
            <w:r w:rsidRPr="009D35D2">
              <w:rPr>
                <w:rFonts w:ascii="Times New Roman" w:hAnsi="Times New Roman" w:cs="Times New Roman"/>
                <w:color w:val="000000"/>
              </w:rPr>
              <w:t>додатковий</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засіб</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напрузі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вище</w:t>
            </w:r>
            <w:proofErr w:type="spellEnd"/>
            <w:r w:rsidRPr="009D35D2">
              <w:rPr>
                <w:rFonts w:ascii="Times New Roman" w:hAnsi="Times New Roman" w:cs="Times New Roman"/>
                <w:color w:val="000000"/>
              </w:rPr>
              <w:t xml:space="preserve"> 1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Випробувана</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напруга</w:t>
            </w:r>
            <w:proofErr w:type="spellEnd"/>
            <w:r w:rsidRPr="009D35D2">
              <w:rPr>
                <w:rFonts w:ascii="Times New Roman" w:hAnsi="Times New Roman" w:cs="Times New Roman"/>
                <w:color w:val="000000"/>
              </w:rPr>
              <w:t xml:space="preserve"> 9 </w:t>
            </w:r>
            <w:proofErr w:type="spellStart"/>
            <w:r w:rsidRPr="009D35D2">
              <w:rPr>
                <w:rFonts w:ascii="Times New Roman" w:hAnsi="Times New Roman" w:cs="Times New Roman"/>
                <w:color w:val="000000"/>
              </w:rPr>
              <w:t>кВ.</w:t>
            </w:r>
            <w:proofErr w:type="spellEnd"/>
          </w:p>
          <w:p w:rsidR="00962575" w:rsidRPr="009D35D2" w:rsidRDefault="00962575"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Розміри</w:t>
            </w:r>
            <w:proofErr w:type="spellEnd"/>
            <w:r w:rsidRPr="009D35D2">
              <w:rPr>
                <w:rFonts w:ascii="Times New Roman" w:hAnsi="Times New Roman" w:cs="Times New Roman"/>
                <w:color w:val="000000"/>
              </w:rPr>
              <w:t>:</w:t>
            </w:r>
          </w:p>
          <w:p w:rsidR="00962575" w:rsidRPr="009D35D2" w:rsidRDefault="00962575"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довжина</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350 мм;</w:t>
            </w:r>
          </w:p>
          <w:p w:rsidR="00962575" w:rsidRPr="009D35D2" w:rsidRDefault="00962575"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ширина </w:t>
            </w:r>
            <w:proofErr w:type="spellStart"/>
            <w:r w:rsidRPr="009D35D2">
              <w:rPr>
                <w:rFonts w:ascii="Times New Roman" w:hAnsi="Times New Roman" w:cs="Times New Roman"/>
                <w:color w:val="000000"/>
              </w:rPr>
              <w:t>долоні</w:t>
            </w:r>
            <w:proofErr w:type="spellEnd"/>
            <w:r w:rsidRPr="009D35D2">
              <w:rPr>
                <w:rFonts w:ascii="Times New Roman" w:hAnsi="Times New Roman" w:cs="Times New Roman"/>
                <w:color w:val="000000"/>
              </w:rPr>
              <w:t xml:space="preserve"> – 130 ± 6 мм;</w:t>
            </w:r>
          </w:p>
          <w:p w:rsidR="00962575" w:rsidRPr="009D35D2" w:rsidRDefault="00962575"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товщина</w:t>
            </w:r>
            <w:proofErr w:type="spellEnd"/>
            <w:r w:rsidRPr="009D35D2">
              <w:rPr>
                <w:rFonts w:ascii="Times New Roman" w:hAnsi="Times New Roman" w:cs="Times New Roman"/>
                <w:color w:val="000000"/>
              </w:rPr>
              <w:t xml:space="preserve"> </w:t>
            </w:r>
            <w:proofErr w:type="spellStart"/>
            <w:proofErr w:type="gramStart"/>
            <w:r w:rsidRPr="009D35D2">
              <w:rPr>
                <w:rFonts w:ascii="Times New Roman" w:hAnsi="Times New Roman" w:cs="Times New Roman"/>
                <w:color w:val="000000"/>
              </w:rPr>
              <w:t>ст</w:t>
            </w:r>
            <w:proofErr w:type="gramEnd"/>
            <w:r w:rsidRPr="009D35D2">
              <w:rPr>
                <w:rFonts w:ascii="Times New Roman" w:hAnsi="Times New Roman" w:cs="Times New Roman"/>
                <w:color w:val="000000"/>
              </w:rPr>
              <w:t>інки</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1,1 мм.</w:t>
            </w:r>
          </w:p>
          <w:p w:rsidR="00962575" w:rsidRPr="009D35D2" w:rsidRDefault="00962575"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Максимальний</w:t>
            </w:r>
            <w:proofErr w:type="spellEnd"/>
            <w:r w:rsidRPr="009D35D2">
              <w:rPr>
                <w:rFonts w:ascii="Times New Roman" w:hAnsi="Times New Roman" w:cs="Times New Roman"/>
                <w:color w:val="000000"/>
              </w:rPr>
              <w:t xml:space="preserve"> струм </w:t>
            </w:r>
            <w:proofErr w:type="spellStart"/>
            <w:r w:rsidRPr="009D35D2">
              <w:rPr>
                <w:rFonts w:ascii="Times New Roman" w:hAnsi="Times New Roman" w:cs="Times New Roman"/>
                <w:color w:val="000000"/>
              </w:rPr>
              <w:t>витоку</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рукавць</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класу</w:t>
            </w:r>
            <w:proofErr w:type="spellEnd"/>
            <w:r w:rsidRPr="009D35D2">
              <w:rPr>
                <w:rFonts w:ascii="Times New Roman" w:hAnsi="Times New Roman" w:cs="Times New Roman"/>
                <w:color w:val="000000"/>
              </w:rPr>
              <w:t xml:space="preserve"> 0 при </w:t>
            </w:r>
            <w:proofErr w:type="spellStart"/>
            <w:r w:rsidRPr="009D35D2">
              <w:rPr>
                <w:rFonts w:ascii="Times New Roman" w:hAnsi="Times New Roman" w:cs="Times New Roman"/>
                <w:color w:val="000000"/>
              </w:rPr>
              <w:t>напрузі</w:t>
            </w:r>
            <w:proofErr w:type="spellEnd"/>
            <w:r w:rsidRPr="009D35D2">
              <w:rPr>
                <w:rFonts w:ascii="Times New Roman" w:hAnsi="Times New Roman" w:cs="Times New Roman"/>
                <w:color w:val="000000"/>
              </w:rPr>
              <w:t xml:space="preserve"> 9.0 ± 0.4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протягом</w:t>
            </w:r>
            <w:proofErr w:type="spellEnd"/>
            <w:r w:rsidRPr="009D35D2">
              <w:rPr>
                <w:rFonts w:ascii="Times New Roman" w:hAnsi="Times New Roman" w:cs="Times New Roman"/>
                <w:color w:val="000000"/>
              </w:rPr>
              <w:t xml:space="preserve"> 1 </w:t>
            </w:r>
            <w:proofErr w:type="spellStart"/>
            <w:r w:rsidRPr="009D35D2">
              <w:rPr>
                <w:rFonts w:ascii="Times New Roman" w:hAnsi="Times New Roman" w:cs="Times New Roman"/>
                <w:color w:val="000000"/>
              </w:rPr>
              <w:t>хв</w:t>
            </w:r>
            <w:proofErr w:type="spellEnd"/>
            <w:r w:rsidRPr="009D35D2">
              <w:rPr>
                <w:rFonts w:ascii="Times New Roman" w:hAnsi="Times New Roman" w:cs="Times New Roman"/>
                <w:color w:val="000000"/>
              </w:rPr>
              <w:t xml:space="preserve">. повинен </w:t>
            </w:r>
            <w:proofErr w:type="spellStart"/>
            <w:r w:rsidRPr="009D35D2">
              <w:rPr>
                <w:rFonts w:ascii="Times New Roman" w:hAnsi="Times New Roman" w:cs="Times New Roman"/>
                <w:color w:val="000000"/>
              </w:rPr>
              <w:t>становити</w:t>
            </w:r>
            <w:proofErr w:type="spellEnd"/>
            <w:r w:rsidRPr="009D35D2">
              <w:rPr>
                <w:rFonts w:ascii="Times New Roman" w:hAnsi="Times New Roman" w:cs="Times New Roman"/>
                <w:color w:val="000000"/>
              </w:rPr>
              <w:t xml:space="preserve"> – </w:t>
            </w:r>
            <w:proofErr w:type="gramStart"/>
            <w:r w:rsidRPr="009D35D2">
              <w:rPr>
                <w:rFonts w:ascii="Times New Roman" w:hAnsi="Times New Roman" w:cs="Times New Roman"/>
                <w:color w:val="000000"/>
              </w:rPr>
              <w:t xml:space="preserve">не </w:t>
            </w:r>
            <w:proofErr w:type="spellStart"/>
            <w:r w:rsidRPr="009D35D2">
              <w:rPr>
                <w:rFonts w:ascii="Times New Roman" w:hAnsi="Times New Roman" w:cs="Times New Roman"/>
                <w:color w:val="000000"/>
              </w:rPr>
              <w:t>б</w:t>
            </w:r>
            <w:proofErr w:type="gramEnd"/>
            <w:r w:rsidRPr="009D35D2">
              <w:rPr>
                <w:rFonts w:ascii="Times New Roman" w:hAnsi="Times New Roman" w:cs="Times New Roman"/>
                <w:color w:val="000000"/>
              </w:rPr>
              <w:t>ільше</w:t>
            </w:r>
            <w:proofErr w:type="spellEnd"/>
            <w:r w:rsidRPr="009D35D2">
              <w:rPr>
                <w:rFonts w:ascii="Times New Roman" w:hAnsi="Times New Roman" w:cs="Times New Roman"/>
                <w:color w:val="000000"/>
              </w:rPr>
              <w:t xml:space="preserve"> 9 мА.</w:t>
            </w:r>
          </w:p>
          <w:p w:rsidR="00962575" w:rsidRPr="009D35D2" w:rsidRDefault="00962575"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Умовна</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міцність</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розтягуванні</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14 МПа.</w:t>
            </w:r>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Відносне</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подовження</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розриві</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600 %.</w:t>
            </w:r>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Рукавиці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повині</w:t>
            </w:r>
            <w:proofErr w:type="spellEnd"/>
            <w:r w:rsidRPr="009D35D2">
              <w:rPr>
                <w:rFonts w:ascii="Times New Roman" w:hAnsi="Times New Roman" w:cs="Times New Roman"/>
                <w:color w:val="000000"/>
              </w:rPr>
              <w:t xml:space="preserve"> бути </w:t>
            </w:r>
            <w:proofErr w:type="spellStart"/>
            <w:r w:rsidRPr="009D35D2">
              <w:rPr>
                <w:rFonts w:ascii="Times New Roman" w:hAnsi="Times New Roman" w:cs="Times New Roman"/>
                <w:color w:val="000000"/>
              </w:rPr>
              <w:t>призначені</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експлуатації</w:t>
            </w:r>
            <w:proofErr w:type="spellEnd"/>
            <w:r w:rsidRPr="009D35D2">
              <w:rPr>
                <w:rFonts w:ascii="Times New Roman" w:hAnsi="Times New Roman" w:cs="Times New Roman"/>
                <w:color w:val="000000"/>
              </w:rPr>
              <w:t xml:space="preserve"> в температурному </w:t>
            </w:r>
            <w:proofErr w:type="spellStart"/>
            <w:r w:rsidRPr="009D35D2">
              <w:rPr>
                <w:rFonts w:ascii="Times New Roman" w:hAnsi="Times New Roman" w:cs="Times New Roman"/>
                <w:color w:val="000000"/>
              </w:rPr>
              <w:t>діапазоні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від</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мінус</w:t>
            </w:r>
            <w:proofErr w:type="spellEnd"/>
            <w:r w:rsidRPr="009D35D2">
              <w:rPr>
                <w:rFonts w:ascii="Times New Roman" w:hAnsi="Times New Roman" w:cs="Times New Roman"/>
                <w:color w:val="000000"/>
              </w:rPr>
              <w:t xml:space="preserve"> 40</w:t>
            </w:r>
            <w:proofErr w:type="gramStart"/>
            <w:r w:rsidRPr="009D35D2">
              <w:rPr>
                <w:rFonts w:ascii="Times New Roman" w:hAnsi="Times New Roman" w:cs="Times New Roman"/>
                <w:color w:val="000000"/>
              </w:rPr>
              <w:t>ºС</w:t>
            </w:r>
            <w:proofErr w:type="gramEnd"/>
            <w:r w:rsidRPr="009D35D2">
              <w:rPr>
                <w:rFonts w:ascii="Times New Roman" w:hAnsi="Times New Roman" w:cs="Times New Roman"/>
                <w:color w:val="000000"/>
              </w:rPr>
              <w:t xml:space="preserve"> до + 40 º С.</w:t>
            </w:r>
          </w:p>
          <w:p w:rsidR="00962575" w:rsidRPr="009D35D2" w:rsidRDefault="00962575" w:rsidP="009D35D2">
            <w:pPr>
              <w:jc w:val="both"/>
              <w:rPr>
                <w:rFonts w:ascii="Times New Roman" w:eastAsia="Calibri" w:hAnsi="Times New Roman"/>
                <w:lang w:val="uk-UA" w:eastAsia="en-US"/>
              </w:rPr>
            </w:pPr>
            <w:r w:rsidRPr="009D35D2">
              <w:rPr>
                <w:rFonts w:ascii="Times New Roman" w:eastAsia="Calibri" w:hAnsi="Times New Roman"/>
                <w:lang w:val="uk-UA" w:eastAsia="en-US"/>
              </w:rPr>
              <w:t>Примітка. У разі відсутності в технічній документації виробника (нормативному документі або витягах з нього, етикетці, паспорті тощо), технічних характеристик, зазначених у вимогах покупця, постачальником може бути документально підтверджено відповідність вказаним характеристикам у декларації про відповідність, складену відповідно до вимог ДСТУ ISO/IEC 17050-1 (та/або іншому документі), де зазначаються такі характеристики і декларується їх відповідність вимогам покупця.</w:t>
            </w:r>
          </w:p>
          <w:p w:rsidR="00962575" w:rsidRDefault="00962575" w:rsidP="002040E4">
            <w:pPr>
              <w:spacing w:line="300" w:lineRule="exact"/>
              <w:rPr>
                <w:lang w:val="uk-UA"/>
              </w:rPr>
            </w:pPr>
            <w:r w:rsidRPr="009D35D2">
              <w:rPr>
                <w:rFonts w:ascii="Times New Roman" w:eastAsia="Calibri" w:hAnsi="Times New Roman"/>
                <w:lang w:val="uk-UA" w:eastAsia="en-US"/>
              </w:rPr>
              <w:t xml:space="preserve">Гарантійні зобов’язання: </w:t>
            </w:r>
            <w:proofErr w:type="spellStart"/>
            <w:r w:rsidRPr="009A20A7">
              <w:t>Гарантійний</w:t>
            </w:r>
            <w:proofErr w:type="spellEnd"/>
            <w:r w:rsidRPr="009A20A7">
              <w:t xml:space="preserve"> </w:t>
            </w:r>
            <w:proofErr w:type="spellStart"/>
            <w:r w:rsidRPr="009A20A7">
              <w:t>термін</w:t>
            </w:r>
            <w:proofErr w:type="spellEnd"/>
            <w:r w:rsidRPr="009A20A7">
              <w:t xml:space="preserve"> </w:t>
            </w:r>
            <w:proofErr w:type="spellStart"/>
            <w:r w:rsidRPr="009A20A7">
              <w:t>зберігання</w:t>
            </w:r>
            <w:proofErr w:type="spellEnd"/>
            <w:r w:rsidRPr="009A20A7">
              <w:t xml:space="preserve"> не </w:t>
            </w:r>
            <w:proofErr w:type="spellStart"/>
            <w:r w:rsidRPr="009A20A7">
              <w:t>менше</w:t>
            </w:r>
            <w:proofErr w:type="spellEnd"/>
            <w:r w:rsidRPr="009A20A7">
              <w:t xml:space="preserve"> 12 </w:t>
            </w:r>
            <w:proofErr w:type="spellStart"/>
            <w:r w:rsidRPr="009A20A7">
              <w:t>місяців</w:t>
            </w:r>
            <w:proofErr w:type="spellEnd"/>
            <w:r w:rsidRPr="009A20A7">
              <w:t xml:space="preserve"> з дня </w:t>
            </w:r>
            <w:proofErr w:type="spellStart"/>
            <w:r w:rsidRPr="009A20A7">
              <w:t>виготовлення</w:t>
            </w:r>
            <w:proofErr w:type="spellEnd"/>
            <w:r>
              <w:rPr>
                <w:lang w:val="uk-UA"/>
              </w:rPr>
              <w:t>.</w:t>
            </w:r>
          </w:p>
          <w:p w:rsidR="00962575" w:rsidRPr="001A1AFF" w:rsidRDefault="00962575" w:rsidP="002040E4">
            <w:pPr>
              <w:spacing w:line="300" w:lineRule="exact"/>
              <w:rPr>
                <w:lang w:val="uk-UA"/>
              </w:rPr>
            </w:pPr>
            <w:proofErr w:type="spellStart"/>
            <w:r w:rsidRPr="009A20A7">
              <w:t>Гарантійний</w:t>
            </w:r>
            <w:proofErr w:type="spellEnd"/>
            <w:r w:rsidRPr="009A20A7">
              <w:t xml:space="preserve"> </w:t>
            </w:r>
            <w:proofErr w:type="spellStart"/>
            <w:r w:rsidRPr="009A20A7">
              <w:t>термін</w:t>
            </w:r>
            <w:proofErr w:type="spellEnd"/>
            <w:r w:rsidRPr="009A20A7">
              <w:t xml:space="preserve"> </w:t>
            </w:r>
            <w:r>
              <w:rPr>
                <w:lang w:val="uk-UA"/>
              </w:rPr>
              <w:t>експлуатації не менше</w:t>
            </w:r>
            <w:r w:rsidRPr="009A20A7">
              <w:t xml:space="preserve"> </w:t>
            </w:r>
            <w:r>
              <w:rPr>
                <w:lang w:val="uk-UA"/>
              </w:rPr>
              <w:t>6</w:t>
            </w:r>
            <w:r w:rsidRPr="009A20A7">
              <w:t xml:space="preserve"> </w:t>
            </w:r>
            <w:proofErr w:type="spellStart"/>
            <w:r w:rsidRPr="009A20A7">
              <w:t>місяців</w:t>
            </w:r>
            <w:proofErr w:type="spellEnd"/>
            <w:r>
              <w:rPr>
                <w:lang w:val="uk-UA"/>
              </w:rPr>
              <w:t>.</w:t>
            </w:r>
          </w:p>
          <w:p w:rsidR="00962575" w:rsidRPr="009D35D2" w:rsidRDefault="00962575" w:rsidP="009D35D2">
            <w:pPr>
              <w:rPr>
                <w:rFonts w:ascii="Times New Roman" w:eastAsia="Calibri" w:hAnsi="Times New Roman"/>
                <w:lang w:val="uk-UA" w:eastAsia="en-US"/>
              </w:rPr>
            </w:pPr>
            <w:r w:rsidRPr="009D35D2">
              <w:rPr>
                <w:rFonts w:ascii="Times New Roman" w:eastAsia="Calibri" w:hAnsi="Times New Roman"/>
                <w:lang w:val="uk-UA" w:eastAsia="en-US"/>
              </w:rPr>
              <w:t>Умови зберігання: Відповідно до нормативного документу виробника.</w:t>
            </w:r>
          </w:p>
          <w:p w:rsidR="00962575" w:rsidRPr="009D35D2" w:rsidRDefault="00962575" w:rsidP="009D35D2">
            <w:pPr>
              <w:rPr>
                <w:rFonts w:ascii="Times New Roman" w:eastAsia="Calibri" w:hAnsi="Times New Roman"/>
                <w:lang w:val="uk-UA" w:eastAsia="en-US"/>
              </w:rPr>
            </w:pPr>
            <w:r w:rsidRPr="009D35D2">
              <w:rPr>
                <w:rFonts w:ascii="Times New Roman" w:eastAsia="Calibri" w:hAnsi="Times New Roman"/>
                <w:lang w:val="uk-UA" w:eastAsia="en-US"/>
              </w:rPr>
              <w:t>Умови транспортування: Відповідно до нормативного документу виробника.</w:t>
            </w:r>
          </w:p>
          <w:p w:rsidR="00962575" w:rsidRPr="009D35D2" w:rsidRDefault="00962575" w:rsidP="009D35D2">
            <w:pPr>
              <w:rPr>
                <w:rFonts w:ascii="Times New Roman" w:hAnsi="Times New Roman"/>
                <w:color w:val="000000"/>
                <w:sz w:val="28"/>
                <w:szCs w:val="28"/>
                <w:lang w:val="uk-UA"/>
              </w:rPr>
            </w:pPr>
            <w:r w:rsidRPr="009D35D2">
              <w:rPr>
                <w:rFonts w:ascii="Times New Roman" w:eastAsia="Calibri" w:hAnsi="Times New Roman"/>
                <w:lang w:val="uk-UA" w:eastAsia="en-US"/>
              </w:rPr>
              <w:t>Умови пакування, маркування: Відповідно до нормативного документу виробника</w:t>
            </w:r>
          </w:p>
        </w:tc>
        <w:tc>
          <w:tcPr>
            <w:tcW w:w="5954" w:type="dxa"/>
            <w:vMerge/>
          </w:tcPr>
          <w:p w:rsidR="00962575" w:rsidRPr="009D35D2" w:rsidRDefault="00962575" w:rsidP="0021344D">
            <w:pPr>
              <w:rPr>
                <w:rFonts w:ascii="Times New Roman" w:hAnsi="Times New Roman"/>
                <w:lang w:val="uk-UA"/>
              </w:rPr>
            </w:pPr>
          </w:p>
        </w:tc>
      </w:tr>
      <w:tr w:rsidR="009A35A2" w:rsidRPr="002F391C" w:rsidTr="009D35D2">
        <w:tc>
          <w:tcPr>
            <w:tcW w:w="9889" w:type="dxa"/>
          </w:tcPr>
          <w:p w:rsidR="009A35A2" w:rsidRDefault="009A35A2" w:rsidP="0083634D">
            <w:pPr>
              <w:rPr>
                <w:u w:val="single"/>
                <w:lang w:val="uk-UA"/>
              </w:rPr>
            </w:pPr>
          </w:p>
          <w:p w:rsidR="009A35A2" w:rsidRPr="001B2592" w:rsidRDefault="009A35A2" w:rsidP="0083634D">
            <w:pPr>
              <w:rPr>
                <w:sz w:val="28"/>
                <w:szCs w:val="28"/>
                <w:u w:val="single"/>
                <w:lang w:val="uk-UA"/>
              </w:rPr>
            </w:pPr>
            <w:r w:rsidRPr="001B2592">
              <w:rPr>
                <w:sz w:val="28"/>
                <w:szCs w:val="28"/>
                <w:u w:val="single"/>
                <w:lang w:val="uk-UA"/>
              </w:rPr>
              <w:t>Очікувана вартість</w:t>
            </w:r>
            <w:r w:rsidR="003D2B2B">
              <w:rPr>
                <w:sz w:val="28"/>
                <w:szCs w:val="28"/>
                <w:u w:val="single"/>
                <w:lang w:val="uk-UA"/>
              </w:rPr>
              <w:t>:</w:t>
            </w:r>
            <w:r w:rsidRPr="001B2592">
              <w:rPr>
                <w:sz w:val="28"/>
                <w:szCs w:val="28"/>
                <w:lang w:val="uk-UA"/>
              </w:rPr>
              <w:t xml:space="preserve">  </w:t>
            </w:r>
            <w:r w:rsidR="0007573B">
              <w:rPr>
                <w:sz w:val="28"/>
                <w:szCs w:val="28"/>
                <w:lang w:val="uk-UA"/>
              </w:rPr>
              <w:t>488 400</w:t>
            </w:r>
            <w:r w:rsidR="009D35D2">
              <w:rPr>
                <w:sz w:val="28"/>
                <w:szCs w:val="28"/>
                <w:lang w:val="uk-UA"/>
              </w:rPr>
              <w:t xml:space="preserve">,00 </w:t>
            </w:r>
            <w:r w:rsidRPr="001B2592">
              <w:rPr>
                <w:sz w:val="28"/>
                <w:szCs w:val="28"/>
                <w:lang w:val="uk-UA"/>
              </w:rPr>
              <w:t>грн з ПДВ</w:t>
            </w:r>
          </w:p>
          <w:p w:rsidR="009A35A2" w:rsidRPr="002F391C" w:rsidRDefault="009A35A2" w:rsidP="00CA7331">
            <w:pPr>
              <w:rPr>
                <w:sz w:val="22"/>
                <w:szCs w:val="22"/>
                <w:lang w:val="uk-UA"/>
              </w:rPr>
            </w:pPr>
          </w:p>
        </w:tc>
        <w:tc>
          <w:tcPr>
            <w:tcW w:w="5954"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0259B5">
      <w:pPr>
        <w:rPr>
          <w:sz w:val="22"/>
          <w:szCs w:val="22"/>
          <w:lang w:val="uk-UA"/>
        </w:rPr>
      </w:pPr>
    </w:p>
    <w:sectPr w:rsidR="000259B5" w:rsidSect="003C7D68">
      <w:pgSz w:w="16838" w:h="11906" w:orient="landscape"/>
      <w:pgMar w:top="567"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7573B"/>
    <w:rsid w:val="00086D45"/>
    <w:rsid w:val="000A1D6E"/>
    <w:rsid w:val="00115C5D"/>
    <w:rsid w:val="00174348"/>
    <w:rsid w:val="00183258"/>
    <w:rsid w:val="00193AE7"/>
    <w:rsid w:val="001B2592"/>
    <w:rsid w:val="002040E4"/>
    <w:rsid w:val="002227BD"/>
    <w:rsid w:val="00233D82"/>
    <w:rsid w:val="002376E3"/>
    <w:rsid w:val="002D11DB"/>
    <w:rsid w:val="002F391C"/>
    <w:rsid w:val="00364978"/>
    <w:rsid w:val="003913F3"/>
    <w:rsid w:val="003C7D68"/>
    <w:rsid w:val="003D2B2B"/>
    <w:rsid w:val="00416A8F"/>
    <w:rsid w:val="004A1B60"/>
    <w:rsid w:val="004D35B4"/>
    <w:rsid w:val="00542FFA"/>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5BAB"/>
    <w:rsid w:val="00950AB6"/>
    <w:rsid w:val="00962575"/>
    <w:rsid w:val="0098478B"/>
    <w:rsid w:val="009A35A2"/>
    <w:rsid w:val="009D35D2"/>
    <w:rsid w:val="009D796F"/>
    <w:rsid w:val="009F6D77"/>
    <w:rsid w:val="00A41184"/>
    <w:rsid w:val="00AA3880"/>
    <w:rsid w:val="00B62EE3"/>
    <w:rsid w:val="00C27592"/>
    <w:rsid w:val="00CA7331"/>
    <w:rsid w:val="00CD453B"/>
    <w:rsid w:val="00D02743"/>
    <w:rsid w:val="00D05604"/>
    <w:rsid w:val="00D40D6E"/>
    <w:rsid w:val="00D44F4D"/>
    <w:rsid w:val="00D45A18"/>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293</Words>
  <Characters>1674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2023-04-14T05:17:00Z</dcterms:created>
  <dcterms:modified xsi:type="dcterms:W3CDTF">2023-04-14T05:17:00Z</dcterms:modified>
</cp:coreProperties>
</file>