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7AA0" w:rsidRPr="001B0586" w:rsidRDefault="007D7AA0" w:rsidP="007D7AA0">
      <w:pPr>
        <w:autoSpaceDE/>
        <w:autoSpaceDN/>
        <w:adjustRightInd/>
        <w:jc w:val="center"/>
        <w:rPr>
          <w:b/>
          <w:lang w:val="uk-UA"/>
        </w:rPr>
      </w:pPr>
      <w:r w:rsidRPr="001B0586">
        <w:rPr>
          <w:b/>
          <w:lang w:val="uk-UA"/>
        </w:rPr>
        <w:t>Код ДК 021:2015 - 34940000-8 Залізничне обладнання</w:t>
      </w:r>
    </w:p>
    <w:p w:rsidR="001D4401" w:rsidRDefault="007D7AA0" w:rsidP="007D7AA0">
      <w:pPr>
        <w:jc w:val="center"/>
        <w:rPr>
          <w:rFonts w:ascii="Times New Roman" w:hAnsi="Times New Roman"/>
          <w:b/>
          <w:lang w:val="uk-UA"/>
        </w:rPr>
      </w:pPr>
      <w:r w:rsidRPr="001B0586">
        <w:rPr>
          <w:b/>
          <w:lang w:val="uk-UA"/>
        </w:rPr>
        <w:t>(</w:t>
      </w:r>
      <w:r w:rsidRPr="00F263F1">
        <w:rPr>
          <w:rFonts w:ascii="Times New Roman" w:hAnsi="Times New Roman"/>
          <w:b/>
          <w:lang w:val="uk-UA"/>
        </w:rPr>
        <w:t>Гарнітура до стрілочних переводів типу Р65 марки 1/11(права); Гарнітура до стрілочних переводів типу Р65 марки 1/11(ліва</w:t>
      </w:r>
      <w:r w:rsidRPr="001B0586">
        <w:rPr>
          <w:rFonts w:ascii="Times New Roman" w:hAnsi="Times New Roman"/>
          <w:b/>
          <w:lang w:val="uk-UA"/>
        </w:rPr>
        <w:t>)</w:t>
      </w:r>
      <w:r w:rsidR="007735ED">
        <w:rPr>
          <w:rFonts w:ascii="Times New Roman" w:hAnsi="Times New Roman"/>
          <w:b/>
          <w:lang w:val="uk-UA"/>
        </w:rPr>
        <w:t>;</w:t>
      </w:r>
      <w:r w:rsidR="007735ED" w:rsidRPr="007735ED">
        <w:rPr>
          <w:rFonts w:ascii="Times New Roman" w:hAnsi="Times New Roman"/>
          <w:b/>
          <w:lang w:val="uk-UA"/>
        </w:rPr>
        <w:t xml:space="preserve"> </w:t>
      </w:r>
      <w:r w:rsidR="007735ED" w:rsidRPr="00F263F1">
        <w:rPr>
          <w:rFonts w:ascii="Times New Roman" w:hAnsi="Times New Roman"/>
          <w:b/>
          <w:lang w:val="uk-UA"/>
        </w:rPr>
        <w:t>Гарнітура до стрілочних переводів на залізобетонній основі типу Р65 марки 1/9, перехресний; Гарнітура до стрілочних переводів на дерев`яній основі типу Р65 марки 1/9, перехресний</w:t>
      </w:r>
      <w:r w:rsidR="007735ED">
        <w:rPr>
          <w:rFonts w:ascii="Times New Roman" w:hAnsi="Times New Roman"/>
          <w:b/>
          <w:lang w:val="uk-UA"/>
        </w:rPr>
        <w:t>)</w:t>
      </w:r>
    </w:p>
    <w:p w:rsidR="001F0A62" w:rsidRDefault="001F0A62" w:rsidP="007D7AA0">
      <w:pPr>
        <w:jc w:val="center"/>
        <w:rPr>
          <w:rFonts w:ascii="Times New Roman" w:hAnsi="Times New Roman"/>
          <w:b/>
          <w:lang w:val="uk-UA"/>
        </w:rPr>
      </w:pPr>
    </w:p>
    <w:bookmarkStart w:id="0" w:name="_GoBack"/>
    <w:p w:rsidR="001F0A62" w:rsidRPr="001F0A62" w:rsidRDefault="001F0A62" w:rsidP="007D7AA0">
      <w:pPr>
        <w:jc w:val="center"/>
        <w:rPr>
          <w:rFonts w:ascii="Times New Roman" w:hAnsi="Times New Roman"/>
          <w:lang w:val="uk-UA"/>
        </w:rPr>
      </w:pPr>
      <w:r w:rsidRPr="001F0A62">
        <w:rPr>
          <w:rFonts w:ascii="Times New Roman" w:hAnsi="Times New Roman"/>
        </w:rPr>
        <w:fldChar w:fldCharType="begin"/>
      </w:r>
      <w:r w:rsidRPr="001F0A62">
        <w:rPr>
          <w:rFonts w:ascii="Times New Roman" w:hAnsi="Times New Roman"/>
        </w:rPr>
        <w:instrText xml:space="preserve"> HYPERLINK "http://prozorro.gov.ua/tender/UA-2023-04-12-010842-a/" </w:instrText>
      </w:r>
      <w:r w:rsidRPr="001F0A62">
        <w:rPr>
          <w:rFonts w:ascii="Times New Roman" w:hAnsi="Times New Roman"/>
        </w:rPr>
        <w:fldChar w:fldCharType="separate"/>
      </w:r>
      <w:r w:rsidRPr="001F0A62">
        <w:rPr>
          <w:rStyle w:val="a3"/>
          <w:rFonts w:ascii="Times New Roman" w:hAnsi="Times New Roman"/>
          <w:shd w:val="clear" w:color="auto" w:fill="FFFFFF"/>
        </w:rPr>
        <w:t>UA-2023-04-12-010842-a</w:t>
      </w:r>
      <w:r w:rsidRPr="001F0A62">
        <w:rPr>
          <w:rFonts w:ascii="Times New Roman" w:hAnsi="Times New Roman"/>
        </w:rPr>
        <w:fldChar w:fldCharType="end"/>
      </w:r>
    </w:p>
    <w:bookmarkEnd w:id="0"/>
    <w:p w:rsidR="001F0A62" w:rsidRPr="001F0A62" w:rsidRDefault="001F0A62" w:rsidP="007D7AA0">
      <w:pPr>
        <w:jc w:val="center"/>
        <w:rPr>
          <w:rFonts w:ascii="Times New Roman" w:hAnsi="Times New Roman"/>
          <w:b/>
          <w:sz w:val="22"/>
          <w:szCs w:val="22"/>
          <w:lang w:val="uk-UA"/>
        </w:rPr>
      </w:pPr>
    </w:p>
    <w:tbl>
      <w:tblPr>
        <w:tblStyle w:val="a4"/>
        <w:tblW w:w="16126" w:type="dxa"/>
        <w:tblLook w:val="04A0" w:firstRow="1" w:lastRow="0" w:firstColumn="1" w:lastColumn="0" w:noHBand="0" w:noVBand="1"/>
      </w:tblPr>
      <w:tblGrid>
        <w:gridCol w:w="12299"/>
        <w:gridCol w:w="3827"/>
      </w:tblGrid>
      <w:tr w:rsidR="000259B5" w:rsidRPr="007D7AA0" w:rsidTr="001D4401">
        <w:tc>
          <w:tcPr>
            <w:tcW w:w="12299" w:type="dxa"/>
          </w:tcPr>
          <w:p w:rsidR="0035388E" w:rsidRPr="007D7AA0" w:rsidRDefault="00BC21F5" w:rsidP="00BC21F5">
            <w:pPr>
              <w:jc w:val="center"/>
              <w:rPr>
                <w:b/>
                <w:sz w:val="19"/>
                <w:szCs w:val="19"/>
                <w:lang w:val="uk-UA"/>
              </w:rPr>
            </w:pPr>
            <w:r w:rsidRPr="007D7AA0">
              <w:rPr>
                <w:rFonts w:ascii="Times New Roman" w:hAnsi="Times New Roman"/>
                <w:b/>
                <w:sz w:val="19"/>
                <w:szCs w:val="19"/>
                <w:lang w:val="uk-UA"/>
              </w:rPr>
              <w:t>Вимоги т</w:t>
            </w:r>
            <w:r w:rsidR="00056D58" w:rsidRPr="007D7AA0">
              <w:rPr>
                <w:b/>
                <w:sz w:val="19"/>
                <w:szCs w:val="19"/>
                <w:lang w:val="uk-UA"/>
              </w:rPr>
              <w:t>ендерної документації</w:t>
            </w:r>
          </w:p>
        </w:tc>
        <w:tc>
          <w:tcPr>
            <w:tcW w:w="3827" w:type="dxa"/>
          </w:tcPr>
          <w:p w:rsidR="000259B5" w:rsidRPr="007D7AA0" w:rsidRDefault="007E351E" w:rsidP="000259B5">
            <w:pPr>
              <w:jc w:val="center"/>
              <w:rPr>
                <w:sz w:val="19"/>
                <w:szCs w:val="19"/>
                <w:lang w:val="uk-UA"/>
              </w:rPr>
            </w:pPr>
            <w:r w:rsidRPr="007D7AA0">
              <w:rPr>
                <w:b/>
                <w:sz w:val="19"/>
                <w:szCs w:val="19"/>
                <w:lang w:val="uk-UA"/>
              </w:rPr>
              <w:t>Обґрунтування</w:t>
            </w:r>
          </w:p>
        </w:tc>
      </w:tr>
      <w:tr w:rsidR="00BC21F5" w:rsidRPr="007735ED" w:rsidTr="00120697">
        <w:trPr>
          <w:trHeight w:val="1275"/>
        </w:trPr>
        <w:tc>
          <w:tcPr>
            <w:tcW w:w="12299" w:type="dxa"/>
          </w:tcPr>
          <w:p w:rsidR="007D7AA0" w:rsidRPr="007D7AA0" w:rsidRDefault="007D7AA0" w:rsidP="007D7AA0">
            <w:pPr>
              <w:autoSpaceDE/>
              <w:autoSpaceDN/>
              <w:adjustRightInd/>
              <w:jc w:val="center"/>
              <w:rPr>
                <w:rFonts w:ascii="Times New Roman" w:hAnsi="Times New Roman"/>
                <w:b/>
                <w:noProof/>
                <w:sz w:val="19"/>
                <w:szCs w:val="19"/>
                <w:lang w:val="uk-UA"/>
              </w:rPr>
            </w:pPr>
            <w:r w:rsidRPr="007D7AA0">
              <w:rPr>
                <w:rFonts w:ascii="Times New Roman" w:hAnsi="Times New Roman"/>
                <w:b/>
                <w:noProof/>
                <w:sz w:val="19"/>
                <w:szCs w:val="19"/>
                <w:lang w:val="uk-UA"/>
              </w:rPr>
              <w:t>**Технічні вимоги</w:t>
            </w:r>
          </w:p>
          <w:p w:rsidR="007D7AA0" w:rsidRPr="007D7AA0" w:rsidRDefault="007D7AA0" w:rsidP="007D7AA0">
            <w:pPr>
              <w:pStyle w:val="ac"/>
              <w:spacing w:after="0"/>
              <w:jc w:val="both"/>
              <w:rPr>
                <w:sz w:val="19"/>
                <w:szCs w:val="19"/>
                <w:lang w:val="uk-UA"/>
              </w:rPr>
            </w:pPr>
            <w:r w:rsidRPr="007D7AA0">
              <w:rPr>
                <w:sz w:val="19"/>
                <w:szCs w:val="19"/>
                <w:lang w:val="uk-UA"/>
              </w:rPr>
              <w:t xml:space="preserve">Гарнітури до стрілочних переводів (ліва, права) (далі по тексту – гарнітури) призначені для з’єднання залізничного стрілочного електроприводу з елементами стрілочного переводу (передачі зусилля від стрілочного електроприводу до </w:t>
            </w:r>
            <w:proofErr w:type="spellStart"/>
            <w:r w:rsidRPr="007D7AA0">
              <w:rPr>
                <w:sz w:val="19"/>
                <w:szCs w:val="19"/>
                <w:lang w:val="uk-UA"/>
              </w:rPr>
              <w:t>гостряка</w:t>
            </w:r>
            <w:proofErr w:type="spellEnd"/>
            <w:r w:rsidRPr="007D7AA0">
              <w:rPr>
                <w:sz w:val="19"/>
                <w:szCs w:val="19"/>
                <w:lang w:val="uk-UA"/>
              </w:rPr>
              <w:t xml:space="preserve"> або рухомого осердя хрестовини; зовнішнього замикання гостряків; встановлення, регулювання та забезпечення надійного функціонування стрілок або хрестовини з рухомим осердям стрілочного переводу в пристроях електричної та гіркової централізації, що керують положенням гостряків або рухомих осердь хрестовин).</w:t>
            </w:r>
            <w:r w:rsidRPr="007D7AA0">
              <w:rPr>
                <w:sz w:val="19"/>
                <w:szCs w:val="19"/>
                <w:lang w:val="uk-UA"/>
              </w:rPr>
              <w:tab/>
            </w:r>
          </w:p>
          <w:p w:rsidR="007D7AA0" w:rsidRPr="007D7AA0" w:rsidRDefault="007D7AA0" w:rsidP="007D7AA0">
            <w:pPr>
              <w:tabs>
                <w:tab w:val="left" w:pos="263"/>
              </w:tabs>
              <w:ind w:firstLine="709"/>
              <w:jc w:val="both"/>
              <w:rPr>
                <w:rFonts w:ascii="Times New Roman" w:hAnsi="Times New Roman"/>
                <w:b/>
                <w:sz w:val="19"/>
                <w:szCs w:val="19"/>
              </w:rPr>
            </w:pPr>
            <w:proofErr w:type="spellStart"/>
            <w:proofErr w:type="gramStart"/>
            <w:r w:rsidRPr="007D7AA0">
              <w:rPr>
                <w:rFonts w:ascii="Times New Roman" w:hAnsi="Times New Roman"/>
                <w:b/>
                <w:sz w:val="19"/>
                <w:szCs w:val="19"/>
              </w:rPr>
              <w:t>Техн</w:t>
            </w:r>
            <w:proofErr w:type="gramEnd"/>
            <w:r w:rsidRPr="007D7AA0">
              <w:rPr>
                <w:rFonts w:ascii="Times New Roman" w:hAnsi="Times New Roman"/>
                <w:b/>
                <w:sz w:val="19"/>
                <w:szCs w:val="19"/>
              </w:rPr>
              <w:t>ічні</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вимоги</w:t>
            </w:r>
            <w:proofErr w:type="spellEnd"/>
            <w:r w:rsidRPr="007D7AA0">
              <w:rPr>
                <w:rFonts w:ascii="Times New Roman" w:hAnsi="Times New Roman"/>
                <w:b/>
                <w:sz w:val="19"/>
                <w:szCs w:val="19"/>
              </w:rPr>
              <w:t xml:space="preserve"> </w:t>
            </w:r>
          </w:p>
          <w:p w:rsidR="007D7AA0" w:rsidRPr="007D7AA0" w:rsidRDefault="007D7AA0" w:rsidP="007D7AA0">
            <w:pPr>
              <w:numPr>
                <w:ilvl w:val="0"/>
                <w:numId w:val="3"/>
              </w:numPr>
              <w:tabs>
                <w:tab w:val="left" w:pos="263"/>
              </w:tabs>
              <w:autoSpaceDE/>
              <w:autoSpaceDN/>
              <w:adjustRightInd/>
              <w:ind w:left="1134" w:hanging="425"/>
              <w:jc w:val="both"/>
              <w:rPr>
                <w:rFonts w:ascii="Times New Roman" w:hAnsi="Times New Roman"/>
                <w:sz w:val="19"/>
                <w:szCs w:val="19"/>
              </w:rPr>
            </w:pP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вимогам</w:t>
            </w:r>
            <w:proofErr w:type="spellEnd"/>
            <w:r w:rsidRPr="007D7AA0">
              <w:rPr>
                <w:rFonts w:ascii="Times New Roman" w:hAnsi="Times New Roman"/>
                <w:sz w:val="19"/>
                <w:szCs w:val="19"/>
              </w:rPr>
              <w:t xml:space="preserve"> ДСТУ ГОСТ 33721:2017.</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r w:rsidRPr="007D7AA0">
              <w:rPr>
                <w:rFonts w:ascii="Times New Roman" w:hAnsi="Times New Roman"/>
                <w:sz w:val="19"/>
                <w:szCs w:val="19"/>
              </w:rPr>
              <w:t>призначеними</w:t>
            </w:r>
            <w:proofErr w:type="spellEnd"/>
            <w:r w:rsidRPr="007D7AA0">
              <w:rPr>
                <w:rFonts w:ascii="Times New Roman" w:hAnsi="Times New Roman"/>
                <w:sz w:val="19"/>
                <w:szCs w:val="19"/>
              </w:rPr>
              <w:t xml:space="preserve"> для </w:t>
            </w:r>
            <w:proofErr w:type="spellStart"/>
            <w:r w:rsidRPr="007D7AA0">
              <w:rPr>
                <w:rFonts w:ascii="Times New Roman" w:hAnsi="Times New Roman"/>
                <w:sz w:val="19"/>
                <w:szCs w:val="19"/>
              </w:rPr>
              <w:t>експлуатації</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відкритому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повітрі</w:t>
            </w:r>
            <w:proofErr w:type="spellEnd"/>
            <w:r w:rsidRPr="007D7AA0">
              <w:rPr>
                <w:rFonts w:ascii="Times New Roman" w:hAnsi="Times New Roman"/>
                <w:sz w:val="19"/>
                <w:szCs w:val="19"/>
              </w:rPr>
              <w:t xml:space="preserve"> і бути </w:t>
            </w:r>
            <w:proofErr w:type="spellStart"/>
            <w:r w:rsidRPr="007D7AA0">
              <w:rPr>
                <w:rFonts w:ascii="Times New Roman" w:hAnsi="Times New Roman"/>
                <w:sz w:val="19"/>
                <w:szCs w:val="19"/>
              </w:rPr>
              <w:t>стійкими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впливу</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робочих</w:t>
            </w:r>
            <w:proofErr w:type="spellEnd"/>
            <w:r w:rsidRPr="007D7AA0">
              <w:rPr>
                <w:rFonts w:ascii="Times New Roman" w:hAnsi="Times New Roman"/>
                <w:sz w:val="19"/>
                <w:szCs w:val="19"/>
              </w:rPr>
              <w:t xml:space="preserve"> температур </w:t>
            </w:r>
            <w:proofErr w:type="spellStart"/>
            <w:r w:rsidRPr="007D7AA0">
              <w:rPr>
                <w:rFonts w:ascii="Times New Roman" w:hAnsi="Times New Roman"/>
                <w:sz w:val="19"/>
                <w:szCs w:val="19"/>
              </w:rPr>
              <w:t>від</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мінус</w:t>
            </w:r>
            <w:proofErr w:type="spellEnd"/>
            <w:r w:rsidRPr="007D7AA0">
              <w:rPr>
                <w:rFonts w:ascii="Times New Roman" w:hAnsi="Times New Roman"/>
                <w:sz w:val="19"/>
                <w:szCs w:val="19"/>
              </w:rPr>
              <w:t xml:space="preserve"> 45</w:t>
            </w:r>
            <w:proofErr w:type="gramStart"/>
            <w:r w:rsidRPr="007D7AA0">
              <w:rPr>
                <w:rFonts w:ascii="Times New Roman" w:hAnsi="Times New Roman"/>
                <w:sz w:val="19"/>
                <w:szCs w:val="19"/>
              </w:rPr>
              <w:t xml:space="preserve"> °С</w:t>
            </w:r>
            <w:proofErr w:type="gramEnd"/>
            <w:r w:rsidRPr="007D7AA0">
              <w:rPr>
                <w:rFonts w:ascii="Times New Roman" w:hAnsi="Times New Roman"/>
                <w:sz w:val="19"/>
                <w:szCs w:val="19"/>
              </w:rPr>
              <w:t xml:space="preserve"> до 55 °С.</w:t>
            </w:r>
          </w:p>
          <w:p w:rsidR="007D7AA0" w:rsidRPr="007D7AA0" w:rsidRDefault="007D7AA0" w:rsidP="007D7AA0">
            <w:pPr>
              <w:numPr>
                <w:ilvl w:val="0"/>
                <w:numId w:val="3"/>
              </w:numPr>
              <w:tabs>
                <w:tab w:val="left" w:pos="1134"/>
              </w:tabs>
              <w:autoSpaceDE/>
              <w:autoSpaceDN/>
              <w:adjustRightInd/>
              <w:jc w:val="both"/>
              <w:rPr>
                <w:rFonts w:ascii="Times New Roman" w:hAnsi="Times New Roman"/>
                <w:sz w:val="19"/>
                <w:szCs w:val="19"/>
              </w:rPr>
            </w:pP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ійкими</w:t>
            </w:r>
            <w:proofErr w:type="spellEnd"/>
            <w:r w:rsidRPr="007D7AA0">
              <w:rPr>
                <w:rFonts w:ascii="Times New Roman" w:hAnsi="Times New Roman"/>
                <w:sz w:val="19"/>
                <w:szCs w:val="19"/>
              </w:rPr>
              <w:t xml:space="preserve"> до </w:t>
            </w:r>
            <w:proofErr w:type="spellStart"/>
            <w:r w:rsidRPr="007D7AA0">
              <w:rPr>
                <w:rFonts w:ascii="Times New Roman" w:hAnsi="Times New Roman"/>
                <w:sz w:val="19"/>
                <w:szCs w:val="19"/>
              </w:rPr>
              <w:t>механічних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навантажень</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наступними</w:t>
            </w:r>
            <w:proofErr w:type="spellEnd"/>
            <w:r w:rsidRPr="007D7AA0">
              <w:rPr>
                <w:rFonts w:ascii="Times New Roman" w:hAnsi="Times New Roman"/>
                <w:sz w:val="19"/>
                <w:szCs w:val="19"/>
              </w:rPr>
              <w:t xml:space="preserve"> параметрами:</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діапазон</w:t>
            </w:r>
            <w:proofErr w:type="spellEnd"/>
            <w:r w:rsidRPr="007D7AA0">
              <w:rPr>
                <w:rFonts w:ascii="Times New Roman" w:hAnsi="Times New Roman"/>
                <w:sz w:val="19"/>
                <w:szCs w:val="19"/>
              </w:rPr>
              <w:t xml:space="preserve"> частот – 5 ÷ 400 Гц;</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амплітудне</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значення</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прискорення</w:t>
            </w:r>
            <w:proofErr w:type="spellEnd"/>
            <w:r w:rsidRPr="007D7AA0">
              <w:rPr>
                <w:rFonts w:ascii="Times New Roman" w:hAnsi="Times New Roman"/>
                <w:sz w:val="19"/>
                <w:szCs w:val="19"/>
              </w:rPr>
              <w:t xml:space="preserve"> у </w:t>
            </w:r>
            <w:proofErr w:type="spellStart"/>
            <w:r w:rsidRPr="007D7AA0">
              <w:rPr>
                <w:rFonts w:ascii="Times New Roman" w:hAnsi="Times New Roman"/>
                <w:sz w:val="19"/>
                <w:szCs w:val="19"/>
              </w:rPr>
              <w:t>напрямку</w:t>
            </w:r>
            <w:proofErr w:type="spellEnd"/>
            <w:r w:rsidRPr="007D7AA0">
              <w:rPr>
                <w:rFonts w:ascii="Times New Roman" w:hAnsi="Times New Roman"/>
                <w:sz w:val="19"/>
                <w:szCs w:val="19"/>
              </w:rPr>
              <w:t>: вертикальному – 50 (5,0) м/с</w:t>
            </w:r>
            <w:proofErr w:type="gramStart"/>
            <w:r w:rsidRPr="007D7AA0">
              <w:rPr>
                <w:rFonts w:ascii="Times New Roman" w:hAnsi="Times New Roman"/>
                <w:sz w:val="19"/>
                <w:szCs w:val="19"/>
                <w:vertAlign w:val="superscript"/>
              </w:rPr>
              <w:t>2</w:t>
            </w:r>
            <w:proofErr w:type="gramEnd"/>
            <w:r w:rsidRPr="007D7AA0">
              <w:rPr>
                <w:rFonts w:ascii="Times New Roman" w:hAnsi="Times New Roman"/>
                <w:sz w:val="19"/>
                <w:szCs w:val="19"/>
              </w:rPr>
              <w:t>(g); горизонтальному – 30 (3,0) м/с</w:t>
            </w:r>
            <w:r w:rsidRPr="007D7AA0">
              <w:rPr>
                <w:rFonts w:ascii="Times New Roman" w:hAnsi="Times New Roman"/>
                <w:sz w:val="19"/>
                <w:szCs w:val="19"/>
                <w:vertAlign w:val="superscript"/>
              </w:rPr>
              <w:t>2</w:t>
            </w:r>
            <w:r w:rsidRPr="007D7AA0">
              <w:rPr>
                <w:rFonts w:ascii="Times New Roman" w:hAnsi="Times New Roman"/>
                <w:sz w:val="19"/>
                <w:szCs w:val="19"/>
              </w:rPr>
              <w:t>(g);</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амплітуда</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переміщення</w:t>
            </w:r>
            <w:proofErr w:type="spellEnd"/>
            <w:r w:rsidRPr="007D7AA0">
              <w:rPr>
                <w:rFonts w:ascii="Times New Roman" w:hAnsi="Times New Roman"/>
                <w:sz w:val="19"/>
                <w:szCs w:val="19"/>
              </w:rPr>
              <w:t xml:space="preserve"> – 2,0 мм;</w:t>
            </w:r>
          </w:p>
          <w:p w:rsidR="007D7AA0" w:rsidRPr="007D7AA0" w:rsidRDefault="007D7AA0" w:rsidP="007D7AA0">
            <w:pPr>
              <w:numPr>
                <w:ilvl w:val="0"/>
                <w:numId w:val="1"/>
              </w:numPr>
              <w:tabs>
                <w:tab w:val="left" w:pos="1134"/>
                <w:tab w:val="left" w:pos="1276"/>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частота переходу – 20 Гц.</w:t>
            </w:r>
          </w:p>
          <w:p w:rsidR="007D7AA0" w:rsidRPr="007D7AA0" w:rsidRDefault="007D7AA0" w:rsidP="007D7AA0">
            <w:pPr>
              <w:numPr>
                <w:ilvl w:val="0"/>
                <w:numId w:val="3"/>
              </w:numPr>
              <w:tabs>
                <w:tab w:val="left" w:pos="709"/>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color w:val="0C0C0C"/>
                <w:sz w:val="19"/>
                <w:szCs w:val="19"/>
              </w:rPr>
              <w:t>Гарнітура</w:t>
            </w:r>
            <w:proofErr w:type="spellEnd"/>
            <w:r w:rsidRPr="007D7AA0">
              <w:rPr>
                <w:rFonts w:ascii="Times New Roman" w:hAnsi="Times New Roman"/>
                <w:color w:val="0C0C0C"/>
                <w:spacing w:val="-14"/>
                <w:sz w:val="19"/>
                <w:szCs w:val="19"/>
              </w:rPr>
              <w:t xml:space="preserve"> </w:t>
            </w:r>
            <w:r w:rsidRPr="007D7AA0">
              <w:rPr>
                <w:rFonts w:ascii="Times New Roman" w:hAnsi="Times New Roman"/>
                <w:sz w:val="19"/>
                <w:szCs w:val="19"/>
              </w:rPr>
              <w:t>повинна</w:t>
            </w:r>
            <w:r w:rsidRPr="007D7AA0">
              <w:rPr>
                <w:rFonts w:ascii="Times New Roman" w:hAnsi="Times New Roman"/>
                <w:spacing w:val="-23"/>
                <w:sz w:val="19"/>
                <w:szCs w:val="19"/>
              </w:rPr>
              <w:t xml:space="preserve"> </w:t>
            </w:r>
            <w:r w:rsidRPr="007D7AA0">
              <w:rPr>
                <w:rFonts w:ascii="Times New Roman" w:hAnsi="Times New Roman"/>
                <w:sz w:val="19"/>
                <w:szCs w:val="19"/>
              </w:rPr>
              <w:t>бути</w:t>
            </w:r>
            <w:r w:rsidRPr="007D7AA0">
              <w:rPr>
                <w:rFonts w:ascii="Times New Roman" w:hAnsi="Times New Roman"/>
                <w:spacing w:val="-21"/>
                <w:sz w:val="19"/>
                <w:szCs w:val="19"/>
              </w:rPr>
              <w:t xml:space="preserve"> </w:t>
            </w:r>
            <w:proofErr w:type="spellStart"/>
            <w:proofErr w:type="gramStart"/>
            <w:r w:rsidRPr="007D7AA0">
              <w:rPr>
                <w:rFonts w:ascii="Times New Roman" w:hAnsi="Times New Roman"/>
                <w:sz w:val="19"/>
                <w:szCs w:val="19"/>
              </w:rPr>
              <w:t>ст</w:t>
            </w:r>
            <w:proofErr w:type="gramEnd"/>
            <w:r w:rsidRPr="007D7AA0">
              <w:rPr>
                <w:rFonts w:ascii="Times New Roman" w:hAnsi="Times New Roman"/>
                <w:sz w:val="19"/>
                <w:szCs w:val="19"/>
              </w:rPr>
              <w:t>ійкою</w:t>
            </w:r>
            <w:proofErr w:type="spellEnd"/>
            <w:r w:rsidRPr="007D7AA0">
              <w:rPr>
                <w:rFonts w:ascii="Times New Roman" w:hAnsi="Times New Roman"/>
                <w:spacing w:val="-18"/>
                <w:sz w:val="19"/>
                <w:szCs w:val="19"/>
              </w:rPr>
              <w:t xml:space="preserve"> </w:t>
            </w:r>
            <w:r w:rsidRPr="007D7AA0">
              <w:rPr>
                <w:rFonts w:ascii="Times New Roman" w:hAnsi="Times New Roman"/>
                <w:color w:val="0F0F0F"/>
                <w:sz w:val="19"/>
                <w:szCs w:val="19"/>
              </w:rPr>
              <w:t>до</w:t>
            </w:r>
            <w:r w:rsidRPr="007D7AA0">
              <w:rPr>
                <w:rFonts w:ascii="Times New Roman" w:hAnsi="Times New Roman"/>
                <w:color w:val="0F0F0F"/>
                <w:spacing w:val="-24"/>
                <w:sz w:val="19"/>
                <w:szCs w:val="19"/>
              </w:rPr>
              <w:t xml:space="preserve"> </w:t>
            </w:r>
            <w:proofErr w:type="spellStart"/>
            <w:r w:rsidRPr="007D7AA0">
              <w:rPr>
                <w:rFonts w:ascii="Times New Roman" w:hAnsi="Times New Roman"/>
                <w:color w:val="0F0F0F"/>
                <w:sz w:val="19"/>
                <w:szCs w:val="19"/>
              </w:rPr>
              <w:t>впливу</w:t>
            </w:r>
            <w:proofErr w:type="spellEnd"/>
            <w:r w:rsidRPr="007D7AA0">
              <w:rPr>
                <w:rFonts w:ascii="Times New Roman" w:hAnsi="Times New Roman"/>
                <w:color w:val="0F0F0F"/>
                <w:sz w:val="19"/>
                <w:szCs w:val="19"/>
              </w:rPr>
              <w:t xml:space="preserve"> </w:t>
            </w:r>
            <w:proofErr w:type="spellStart"/>
            <w:r w:rsidRPr="007D7AA0">
              <w:rPr>
                <w:rFonts w:ascii="Times New Roman" w:hAnsi="Times New Roman"/>
                <w:sz w:val="19"/>
                <w:szCs w:val="19"/>
              </w:rPr>
              <w:t>вібрацій</w:t>
            </w:r>
            <w:proofErr w:type="spellEnd"/>
            <w:r w:rsidRPr="007D7AA0">
              <w:rPr>
                <w:rFonts w:ascii="Times New Roman" w:hAnsi="Times New Roman"/>
                <w:sz w:val="19"/>
                <w:szCs w:val="19"/>
              </w:rPr>
              <w:t xml:space="preserve"> </w:t>
            </w:r>
            <w:r w:rsidRPr="007D7AA0">
              <w:rPr>
                <w:rFonts w:ascii="Times New Roman" w:hAnsi="Times New Roman"/>
                <w:color w:val="414141"/>
                <w:sz w:val="19"/>
                <w:szCs w:val="19"/>
              </w:rPr>
              <w:t xml:space="preserve">i </w:t>
            </w:r>
            <w:proofErr w:type="spellStart"/>
            <w:r w:rsidRPr="007D7AA0">
              <w:rPr>
                <w:rFonts w:ascii="Times New Roman" w:hAnsi="Times New Roman"/>
                <w:sz w:val="19"/>
                <w:szCs w:val="19"/>
              </w:rPr>
              <w:t>багаторазових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ударів</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створюваних</w:t>
            </w:r>
            <w:proofErr w:type="spellEnd"/>
            <w:r w:rsidRPr="007D7AA0">
              <w:rPr>
                <w:rFonts w:ascii="Times New Roman" w:hAnsi="Times New Roman"/>
                <w:sz w:val="19"/>
                <w:szCs w:val="19"/>
              </w:rPr>
              <w:t xml:space="preserve"> </w:t>
            </w:r>
            <w:proofErr w:type="spellStart"/>
            <w:r w:rsidRPr="007D7AA0">
              <w:rPr>
                <w:rFonts w:ascii="Times New Roman" w:hAnsi="Times New Roman"/>
                <w:color w:val="1A1A1A"/>
                <w:sz w:val="19"/>
                <w:szCs w:val="19"/>
              </w:rPr>
              <w:t>рухомим</w:t>
            </w:r>
            <w:proofErr w:type="spellEnd"/>
            <w:r w:rsidRPr="007D7AA0">
              <w:rPr>
                <w:rFonts w:ascii="Times New Roman" w:hAnsi="Times New Roman"/>
                <w:color w:val="1A1A1A"/>
                <w:sz w:val="19"/>
                <w:szCs w:val="19"/>
              </w:rPr>
              <w:t xml:space="preserve"> </w:t>
            </w:r>
            <w:r w:rsidRPr="007D7AA0">
              <w:rPr>
                <w:rFonts w:ascii="Times New Roman" w:hAnsi="Times New Roman"/>
                <w:color w:val="0E0E0E"/>
                <w:sz w:val="19"/>
                <w:szCs w:val="19"/>
              </w:rPr>
              <w:t xml:space="preserve">складом </w:t>
            </w:r>
            <w:r w:rsidRPr="007D7AA0">
              <w:rPr>
                <w:rFonts w:ascii="Times New Roman" w:hAnsi="Times New Roman"/>
                <w:color w:val="1C1C1C"/>
                <w:sz w:val="19"/>
                <w:szCs w:val="19"/>
              </w:rPr>
              <w:t xml:space="preserve">при </w:t>
            </w:r>
            <w:proofErr w:type="spellStart"/>
            <w:r w:rsidRPr="007D7AA0">
              <w:rPr>
                <w:rFonts w:ascii="Times New Roman" w:hAnsi="Times New Roman"/>
                <w:color w:val="181818"/>
                <w:sz w:val="19"/>
                <w:szCs w:val="19"/>
              </w:rPr>
              <w:t>його</w:t>
            </w:r>
            <w:proofErr w:type="spellEnd"/>
            <w:r w:rsidRPr="007D7AA0">
              <w:rPr>
                <w:rFonts w:ascii="Times New Roman" w:hAnsi="Times New Roman"/>
                <w:color w:val="181818"/>
                <w:sz w:val="19"/>
                <w:szCs w:val="19"/>
              </w:rPr>
              <w:t xml:space="preserve"> </w:t>
            </w:r>
            <w:proofErr w:type="spellStart"/>
            <w:r w:rsidRPr="007D7AA0">
              <w:rPr>
                <w:rFonts w:ascii="Times New Roman" w:hAnsi="Times New Roman"/>
                <w:sz w:val="19"/>
                <w:szCs w:val="19"/>
              </w:rPr>
              <w:t>проходженні</w:t>
            </w:r>
            <w:proofErr w:type="spellEnd"/>
            <w:r w:rsidRPr="007D7AA0">
              <w:rPr>
                <w:rFonts w:ascii="Times New Roman" w:hAnsi="Times New Roman"/>
                <w:sz w:val="19"/>
                <w:szCs w:val="19"/>
              </w:rPr>
              <w:t xml:space="preserve"> по </w:t>
            </w:r>
            <w:proofErr w:type="spellStart"/>
            <w:r w:rsidRPr="007D7AA0">
              <w:rPr>
                <w:rFonts w:ascii="Times New Roman" w:hAnsi="Times New Roman"/>
                <w:sz w:val="19"/>
                <w:szCs w:val="19"/>
              </w:rPr>
              <w:t>стрілочному</w:t>
            </w:r>
            <w:proofErr w:type="spellEnd"/>
            <w:r w:rsidRPr="007D7AA0">
              <w:rPr>
                <w:rFonts w:ascii="Times New Roman" w:hAnsi="Times New Roman"/>
                <w:spacing w:val="-12"/>
                <w:sz w:val="19"/>
                <w:szCs w:val="19"/>
              </w:rPr>
              <w:t xml:space="preserve"> </w:t>
            </w:r>
            <w:r w:rsidRPr="007D7AA0">
              <w:rPr>
                <w:rFonts w:ascii="Times New Roman" w:hAnsi="Times New Roman"/>
                <w:sz w:val="19"/>
                <w:szCs w:val="19"/>
              </w:rPr>
              <w:t>переводу.</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Конструктивно </w:t>
            </w: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складатися</w:t>
            </w:r>
            <w:proofErr w:type="spellEnd"/>
            <w:r w:rsidRPr="007D7AA0">
              <w:rPr>
                <w:rFonts w:ascii="Times New Roman" w:hAnsi="Times New Roman"/>
                <w:sz w:val="19"/>
                <w:szCs w:val="19"/>
              </w:rPr>
              <w:t xml:space="preserve"> з комплекту </w:t>
            </w:r>
            <w:proofErr w:type="spellStart"/>
            <w:r w:rsidRPr="007D7AA0">
              <w:rPr>
                <w:rFonts w:ascii="Times New Roman" w:hAnsi="Times New Roman"/>
                <w:sz w:val="19"/>
                <w:szCs w:val="19"/>
              </w:rPr>
              <w:t>окремих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вузлів</w:t>
            </w:r>
            <w:proofErr w:type="spellEnd"/>
            <w:r w:rsidRPr="007D7AA0">
              <w:rPr>
                <w:rFonts w:ascii="Times New Roman" w:hAnsi="Times New Roman"/>
                <w:sz w:val="19"/>
                <w:szCs w:val="19"/>
              </w:rPr>
              <w:t xml:space="preserve"> та деталей, та </w:t>
            </w:r>
            <w:proofErr w:type="spellStart"/>
            <w:r w:rsidRPr="007D7AA0">
              <w:rPr>
                <w:rFonts w:ascii="Times New Roman" w:hAnsi="Times New Roman"/>
                <w:sz w:val="19"/>
                <w:szCs w:val="19"/>
              </w:rPr>
              <w:t>монтуватись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безпосередньо</w:t>
            </w:r>
            <w:proofErr w:type="spellEnd"/>
            <w:r w:rsidRPr="007D7AA0">
              <w:rPr>
                <w:rFonts w:ascii="Times New Roman" w:hAnsi="Times New Roman"/>
                <w:sz w:val="19"/>
                <w:szCs w:val="19"/>
              </w:rPr>
              <w:t xml:space="preserve"> при </w:t>
            </w:r>
            <w:proofErr w:type="spellStart"/>
            <w:r w:rsidRPr="007D7AA0">
              <w:rPr>
                <w:rFonts w:ascii="Times New Roman" w:hAnsi="Times New Roman"/>
                <w:sz w:val="19"/>
                <w:szCs w:val="19"/>
              </w:rPr>
              <w:t>встановленні</w:t>
            </w:r>
            <w:proofErr w:type="spellEnd"/>
            <w:r w:rsidRPr="007D7AA0">
              <w:rPr>
                <w:rFonts w:ascii="Times New Roman" w:hAnsi="Times New Roman"/>
                <w:sz w:val="19"/>
                <w:szCs w:val="19"/>
              </w:rPr>
              <w:t xml:space="preserve"> на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ілочних</w:t>
            </w:r>
            <w:proofErr w:type="spellEnd"/>
            <w:r w:rsidRPr="007D7AA0">
              <w:rPr>
                <w:rFonts w:ascii="Times New Roman" w:hAnsi="Times New Roman"/>
                <w:sz w:val="19"/>
                <w:szCs w:val="19"/>
              </w:rPr>
              <w:t xml:space="preserve"> переводах </w:t>
            </w:r>
            <w:proofErr w:type="spellStart"/>
            <w:r w:rsidRPr="007D7AA0">
              <w:rPr>
                <w:rFonts w:ascii="Times New Roman" w:hAnsi="Times New Roman"/>
                <w:sz w:val="19"/>
                <w:szCs w:val="19"/>
              </w:rPr>
              <w:t>згідно</w:t>
            </w:r>
            <w:proofErr w:type="spellEnd"/>
            <w:r w:rsidRPr="007D7AA0">
              <w:rPr>
                <w:rFonts w:ascii="Times New Roman" w:hAnsi="Times New Roman"/>
                <w:sz w:val="19"/>
                <w:szCs w:val="19"/>
              </w:rPr>
              <w:t xml:space="preserve"> з проектом </w:t>
            </w:r>
            <w:proofErr w:type="spellStart"/>
            <w:r w:rsidRPr="007D7AA0">
              <w:rPr>
                <w:rFonts w:ascii="Times New Roman" w:hAnsi="Times New Roman"/>
                <w:sz w:val="19"/>
                <w:szCs w:val="19"/>
              </w:rPr>
              <w:t>під</w:t>
            </w:r>
            <w:proofErr w:type="spellEnd"/>
            <w:r w:rsidRPr="007D7AA0">
              <w:rPr>
                <w:rFonts w:ascii="Times New Roman" w:hAnsi="Times New Roman"/>
                <w:sz w:val="19"/>
                <w:szCs w:val="19"/>
              </w:rPr>
              <w:t xml:space="preserve"> час </w:t>
            </w:r>
            <w:proofErr w:type="spellStart"/>
            <w:r w:rsidRPr="007D7AA0">
              <w:rPr>
                <w:rFonts w:ascii="Times New Roman" w:hAnsi="Times New Roman"/>
                <w:sz w:val="19"/>
                <w:szCs w:val="19"/>
              </w:rPr>
              <w:t>їх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вкладання</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колію</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hAnsi="Times New Roman"/>
                <w:sz w:val="19"/>
                <w:szCs w:val="19"/>
              </w:rPr>
              <w:t xml:space="preserve">У </w:t>
            </w:r>
            <w:proofErr w:type="spellStart"/>
            <w:r w:rsidRPr="007D7AA0">
              <w:rPr>
                <w:rFonts w:ascii="Times New Roman" w:hAnsi="Times New Roman"/>
                <w:sz w:val="19"/>
                <w:szCs w:val="19"/>
              </w:rPr>
              <w:t>складі</w:t>
            </w:r>
            <w:proofErr w:type="spell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стр</w:t>
            </w:r>
            <w:proofErr w:type="gramEnd"/>
            <w:r w:rsidRPr="007D7AA0">
              <w:rPr>
                <w:rFonts w:ascii="Times New Roman" w:hAnsi="Times New Roman"/>
                <w:sz w:val="19"/>
                <w:szCs w:val="19"/>
              </w:rPr>
              <w:t>ілочного</w:t>
            </w:r>
            <w:proofErr w:type="spellEnd"/>
            <w:r w:rsidRPr="007D7AA0">
              <w:rPr>
                <w:rFonts w:ascii="Times New Roman" w:hAnsi="Times New Roman"/>
                <w:sz w:val="19"/>
                <w:szCs w:val="19"/>
              </w:rPr>
              <w:t xml:space="preserve"> переводу </w:t>
            </w:r>
            <w:proofErr w:type="spellStart"/>
            <w:r w:rsidRPr="007D7AA0">
              <w:rPr>
                <w:rFonts w:ascii="Times New Roman" w:hAnsi="Times New Roman"/>
                <w:sz w:val="19"/>
                <w:szCs w:val="19"/>
              </w:rPr>
              <w:t>гарнітури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забезпечувати</w:t>
            </w:r>
            <w:proofErr w:type="spellEnd"/>
            <w:r w:rsidRPr="007D7AA0">
              <w:rPr>
                <w:rFonts w:ascii="Times New Roman" w:hAnsi="Times New Roman"/>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з’єднання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з шибером і </w:t>
            </w:r>
            <w:proofErr w:type="spellStart"/>
            <w:r w:rsidRPr="007D7AA0">
              <w:rPr>
                <w:sz w:val="19"/>
                <w:szCs w:val="19"/>
              </w:rPr>
              <w:t>контрольними</w:t>
            </w:r>
            <w:proofErr w:type="spellEnd"/>
            <w:r w:rsidRPr="007D7AA0">
              <w:rPr>
                <w:sz w:val="19"/>
                <w:szCs w:val="19"/>
              </w:rPr>
              <w:t xml:space="preserve"> </w:t>
            </w:r>
            <w:proofErr w:type="spellStart"/>
            <w:r w:rsidRPr="007D7AA0">
              <w:rPr>
                <w:sz w:val="19"/>
                <w:szCs w:val="19"/>
              </w:rPr>
              <w:t>лінійками</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переведення</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у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ілочним</w:t>
            </w:r>
            <w:proofErr w:type="spellEnd"/>
            <w:r w:rsidRPr="007D7AA0">
              <w:rPr>
                <w:sz w:val="19"/>
                <w:szCs w:val="19"/>
              </w:rPr>
              <w:t xml:space="preserve"> </w:t>
            </w:r>
            <w:proofErr w:type="spellStart"/>
            <w:r w:rsidRPr="007D7AA0">
              <w:rPr>
                <w:sz w:val="19"/>
                <w:szCs w:val="19"/>
              </w:rPr>
              <w:t>електроприводом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запирання</w:t>
            </w:r>
            <w:proofErr w:type="spellEnd"/>
            <w:r w:rsidRPr="007D7AA0">
              <w:rPr>
                <w:sz w:val="19"/>
                <w:szCs w:val="19"/>
              </w:rPr>
              <w:t xml:space="preserve"> в </w:t>
            </w:r>
            <w:proofErr w:type="spellStart"/>
            <w:r w:rsidRPr="007D7AA0">
              <w:rPr>
                <w:sz w:val="19"/>
                <w:szCs w:val="19"/>
              </w:rPr>
              <w:t>кінцевих</w:t>
            </w:r>
            <w:proofErr w:type="spellEnd"/>
            <w:r w:rsidRPr="007D7AA0">
              <w:rPr>
                <w:sz w:val="19"/>
                <w:szCs w:val="19"/>
              </w:rPr>
              <w:t xml:space="preserve"> </w:t>
            </w:r>
            <w:proofErr w:type="spellStart"/>
            <w:r w:rsidRPr="007D7AA0">
              <w:rPr>
                <w:sz w:val="19"/>
                <w:szCs w:val="19"/>
              </w:rPr>
              <w:t>положеннях</w:t>
            </w:r>
            <w:proofErr w:type="spellEnd"/>
            <w:r w:rsidRPr="007D7AA0">
              <w:rPr>
                <w:sz w:val="19"/>
                <w:szCs w:val="19"/>
              </w:rPr>
              <w:t xml:space="preserve"> притиснутого до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гостряка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хрестовини</w:t>
            </w:r>
            <w:proofErr w:type="spellEnd"/>
            <w:r w:rsidRPr="007D7AA0">
              <w:rPr>
                <w:sz w:val="19"/>
                <w:szCs w:val="19"/>
              </w:rPr>
              <w:t xml:space="preserve"> до </w:t>
            </w:r>
            <w:proofErr w:type="spellStart"/>
            <w:r w:rsidRPr="007D7AA0">
              <w:rPr>
                <w:sz w:val="19"/>
                <w:szCs w:val="19"/>
              </w:rPr>
              <w:t>вусовика</w:t>
            </w:r>
            <w:proofErr w:type="spellEnd"/>
            <w:r w:rsidRPr="007D7AA0">
              <w:rPr>
                <w:sz w:val="19"/>
                <w:szCs w:val="19"/>
              </w:rPr>
              <w:t xml:space="preserve"> </w:t>
            </w:r>
            <w:proofErr w:type="spellStart"/>
            <w:r w:rsidRPr="007D7AA0">
              <w:rPr>
                <w:sz w:val="19"/>
                <w:szCs w:val="19"/>
              </w:rPr>
              <w:t>внутрішнім</w:t>
            </w:r>
            <w:proofErr w:type="spellEnd"/>
            <w:r w:rsidRPr="007D7AA0">
              <w:rPr>
                <w:sz w:val="19"/>
                <w:szCs w:val="19"/>
              </w:rPr>
              <w:t xml:space="preserve"> </w:t>
            </w:r>
            <w:proofErr w:type="spellStart"/>
            <w:r w:rsidRPr="007D7AA0">
              <w:rPr>
                <w:sz w:val="19"/>
                <w:szCs w:val="19"/>
              </w:rPr>
              <w:t>вулом</w:t>
            </w:r>
            <w:proofErr w:type="spellEnd"/>
            <w:r w:rsidRPr="007D7AA0">
              <w:rPr>
                <w:sz w:val="19"/>
                <w:szCs w:val="19"/>
              </w:rPr>
              <w:t xml:space="preserve"> </w:t>
            </w:r>
            <w:proofErr w:type="spellStart"/>
            <w:r w:rsidRPr="007D7AA0">
              <w:rPr>
                <w:sz w:val="19"/>
                <w:szCs w:val="19"/>
              </w:rPr>
              <w:t>запирання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або</w:t>
            </w:r>
            <w:proofErr w:type="spellEnd"/>
            <w:r w:rsidRPr="007D7AA0">
              <w:rPr>
                <w:sz w:val="19"/>
                <w:szCs w:val="19"/>
              </w:rPr>
              <w:t xml:space="preserve"> </w:t>
            </w:r>
            <w:proofErr w:type="spellStart"/>
            <w:r w:rsidRPr="007D7AA0">
              <w:rPr>
                <w:sz w:val="19"/>
                <w:szCs w:val="19"/>
              </w:rPr>
              <w:t>допоміжними</w:t>
            </w:r>
            <w:proofErr w:type="spellEnd"/>
            <w:r w:rsidRPr="007D7AA0">
              <w:rPr>
                <w:sz w:val="19"/>
                <w:szCs w:val="19"/>
              </w:rPr>
              <w:t xml:space="preserve"> </w:t>
            </w:r>
            <w:proofErr w:type="spellStart"/>
            <w:r w:rsidRPr="007D7AA0">
              <w:rPr>
                <w:sz w:val="19"/>
                <w:szCs w:val="19"/>
              </w:rPr>
              <w:t>перевідними</w:t>
            </w:r>
            <w:proofErr w:type="spellEnd"/>
            <w:r w:rsidRPr="007D7AA0">
              <w:rPr>
                <w:sz w:val="19"/>
                <w:szCs w:val="19"/>
              </w:rPr>
              <w:t xml:space="preserve"> </w:t>
            </w:r>
            <w:proofErr w:type="spellStart"/>
            <w:r w:rsidRPr="007D7AA0">
              <w:rPr>
                <w:sz w:val="19"/>
                <w:szCs w:val="19"/>
              </w:rPr>
              <w:t>пристроями</w:t>
            </w:r>
            <w:proofErr w:type="spellEnd"/>
            <w:r w:rsidRPr="007D7AA0">
              <w:rPr>
                <w:sz w:val="19"/>
                <w:szCs w:val="19"/>
              </w:rPr>
              <w:t xml:space="preserve"> і </w:t>
            </w:r>
            <w:proofErr w:type="spellStart"/>
            <w:r w:rsidRPr="007D7AA0">
              <w:rPr>
                <w:sz w:val="19"/>
                <w:szCs w:val="19"/>
              </w:rPr>
              <w:t>зовнішнім</w:t>
            </w:r>
            <w:proofErr w:type="spellEnd"/>
            <w:r w:rsidRPr="007D7AA0">
              <w:rPr>
                <w:sz w:val="19"/>
                <w:szCs w:val="19"/>
              </w:rPr>
              <w:t xml:space="preserve"> </w:t>
            </w:r>
            <w:proofErr w:type="spellStart"/>
            <w:r w:rsidRPr="007D7AA0">
              <w:rPr>
                <w:sz w:val="19"/>
                <w:szCs w:val="19"/>
              </w:rPr>
              <w:t>замикачем</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відсілдковування</w:t>
            </w:r>
            <w:proofErr w:type="spellEnd"/>
            <w:r w:rsidRPr="007D7AA0">
              <w:rPr>
                <w:sz w:val="19"/>
                <w:szCs w:val="19"/>
              </w:rPr>
              <w:t xml:space="preserve"> </w:t>
            </w:r>
            <w:proofErr w:type="spellStart"/>
            <w:r w:rsidRPr="007D7AA0">
              <w:rPr>
                <w:sz w:val="19"/>
                <w:szCs w:val="19"/>
              </w:rPr>
              <w:t>контрольними</w:t>
            </w:r>
            <w:proofErr w:type="spellEnd"/>
            <w:r w:rsidRPr="007D7AA0">
              <w:rPr>
                <w:sz w:val="19"/>
                <w:szCs w:val="19"/>
              </w:rPr>
              <w:t xml:space="preserve"> тягами </w:t>
            </w:r>
            <w:proofErr w:type="spellStart"/>
            <w:r w:rsidRPr="007D7AA0">
              <w:rPr>
                <w:sz w:val="19"/>
                <w:szCs w:val="19"/>
              </w:rPr>
              <w:t>гарнітури</w:t>
            </w:r>
            <w:proofErr w:type="spellEnd"/>
            <w:r w:rsidRPr="007D7AA0">
              <w:rPr>
                <w:sz w:val="19"/>
                <w:szCs w:val="19"/>
              </w:rPr>
              <w:t xml:space="preserve"> </w:t>
            </w:r>
            <w:proofErr w:type="spellStart"/>
            <w:r w:rsidRPr="007D7AA0">
              <w:rPr>
                <w:sz w:val="19"/>
                <w:szCs w:val="19"/>
              </w:rPr>
              <w:t>переміщень</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r w:rsidRPr="007D7AA0">
              <w:rPr>
                <w:sz w:val="19"/>
                <w:szCs w:val="19"/>
              </w:rPr>
              <w:t>рухомих</w:t>
            </w:r>
            <w:proofErr w:type="spellEnd"/>
            <w:r w:rsidRPr="007D7AA0">
              <w:rPr>
                <w:sz w:val="19"/>
                <w:szCs w:val="19"/>
              </w:rPr>
              <w:t xml:space="preserve"> </w:t>
            </w:r>
            <w:proofErr w:type="spellStart"/>
            <w:r w:rsidRPr="007D7AA0">
              <w:rPr>
                <w:sz w:val="19"/>
                <w:szCs w:val="19"/>
              </w:rPr>
              <w:t>осердь</w:t>
            </w:r>
            <w:proofErr w:type="spellEnd"/>
            <w:r w:rsidRPr="007D7AA0">
              <w:rPr>
                <w:sz w:val="19"/>
                <w:szCs w:val="19"/>
              </w:rPr>
              <w:t xml:space="preserve">) для </w:t>
            </w:r>
            <w:proofErr w:type="spellStart"/>
            <w:r w:rsidRPr="007D7AA0">
              <w:rPr>
                <w:sz w:val="19"/>
                <w:szCs w:val="19"/>
              </w:rPr>
              <w:t>отримання</w:t>
            </w:r>
            <w:proofErr w:type="spellEnd"/>
            <w:r w:rsidRPr="007D7AA0">
              <w:rPr>
                <w:sz w:val="19"/>
                <w:szCs w:val="19"/>
              </w:rPr>
              <w:t xml:space="preserve"> контрольною системою </w:t>
            </w:r>
            <w:proofErr w:type="spellStart"/>
            <w:r w:rsidRPr="007D7AA0">
              <w:rPr>
                <w:sz w:val="19"/>
                <w:szCs w:val="19"/>
              </w:rPr>
              <w:t>електропривода</w:t>
            </w:r>
            <w:proofErr w:type="spellEnd"/>
            <w:r w:rsidRPr="007D7AA0">
              <w:rPr>
                <w:sz w:val="19"/>
                <w:szCs w:val="19"/>
              </w:rPr>
              <w:t xml:space="preserve"> </w:t>
            </w:r>
            <w:proofErr w:type="spellStart"/>
            <w:r w:rsidRPr="007D7AA0">
              <w:rPr>
                <w:sz w:val="19"/>
                <w:szCs w:val="19"/>
              </w:rPr>
              <w:t>інформації</w:t>
            </w:r>
            <w:proofErr w:type="spellEnd"/>
            <w:r w:rsidRPr="007D7AA0">
              <w:rPr>
                <w:sz w:val="19"/>
                <w:szCs w:val="19"/>
              </w:rPr>
              <w:t xml:space="preserve"> </w:t>
            </w:r>
            <w:proofErr w:type="gramStart"/>
            <w:r w:rsidRPr="007D7AA0">
              <w:rPr>
                <w:sz w:val="19"/>
                <w:szCs w:val="19"/>
              </w:rPr>
              <w:t>про</w:t>
            </w:r>
            <w:proofErr w:type="gramEnd"/>
            <w:r w:rsidRPr="007D7AA0">
              <w:rPr>
                <w:sz w:val="19"/>
                <w:szCs w:val="19"/>
              </w:rPr>
              <w:t xml:space="preserve"> </w:t>
            </w:r>
            <w:proofErr w:type="spellStart"/>
            <w:r w:rsidRPr="007D7AA0">
              <w:rPr>
                <w:sz w:val="19"/>
                <w:szCs w:val="19"/>
              </w:rPr>
              <w:t>кінцеві</w:t>
            </w:r>
            <w:proofErr w:type="spellEnd"/>
            <w:r w:rsidRPr="007D7AA0">
              <w:rPr>
                <w:sz w:val="19"/>
                <w:szCs w:val="19"/>
              </w:rPr>
              <w:t xml:space="preserve"> </w:t>
            </w:r>
            <w:proofErr w:type="spellStart"/>
            <w:r w:rsidRPr="007D7AA0">
              <w:rPr>
                <w:sz w:val="19"/>
                <w:szCs w:val="19"/>
              </w:rPr>
              <w:t>їх</w:t>
            </w:r>
            <w:proofErr w:type="spellEnd"/>
            <w:r w:rsidRPr="007D7AA0">
              <w:rPr>
                <w:sz w:val="19"/>
                <w:szCs w:val="19"/>
              </w:rPr>
              <w:t xml:space="preserve"> </w:t>
            </w:r>
            <w:proofErr w:type="spellStart"/>
            <w:r w:rsidRPr="007D7AA0">
              <w:rPr>
                <w:sz w:val="19"/>
                <w:szCs w:val="19"/>
              </w:rPr>
              <w:t>положення</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відсутність</w:t>
            </w:r>
            <w:proofErr w:type="spellEnd"/>
            <w:r w:rsidRPr="007D7AA0">
              <w:rPr>
                <w:sz w:val="19"/>
                <w:szCs w:val="19"/>
              </w:rPr>
              <w:t xml:space="preserve"> контролю при </w:t>
            </w:r>
            <w:proofErr w:type="spellStart"/>
            <w:r w:rsidRPr="007D7AA0">
              <w:rPr>
                <w:sz w:val="19"/>
                <w:szCs w:val="19"/>
              </w:rPr>
              <w:t>неприляганні</w:t>
            </w:r>
            <w:proofErr w:type="spellEnd"/>
            <w:r w:rsidRPr="007D7AA0">
              <w:rPr>
                <w:sz w:val="19"/>
                <w:szCs w:val="19"/>
              </w:rPr>
              <w:t xml:space="preserve"> </w:t>
            </w:r>
            <w:proofErr w:type="spellStart"/>
            <w:r w:rsidRPr="007D7AA0">
              <w:rPr>
                <w:sz w:val="19"/>
                <w:szCs w:val="19"/>
              </w:rPr>
              <w:t>вістряків</w:t>
            </w:r>
            <w:proofErr w:type="spellEnd"/>
            <w:r w:rsidRPr="007D7AA0">
              <w:rPr>
                <w:sz w:val="19"/>
                <w:szCs w:val="19"/>
              </w:rPr>
              <w:t xml:space="preserve"> до </w:t>
            </w:r>
            <w:proofErr w:type="spellStart"/>
            <w:r w:rsidRPr="007D7AA0">
              <w:rPr>
                <w:sz w:val="19"/>
                <w:szCs w:val="19"/>
              </w:rPr>
              <w:t>рамних</w:t>
            </w:r>
            <w:proofErr w:type="spellEnd"/>
            <w:r w:rsidRPr="007D7AA0">
              <w:rPr>
                <w:sz w:val="19"/>
                <w:szCs w:val="19"/>
              </w:rPr>
              <w:t xml:space="preserve"> </w:t>
            </w:r>
            <w:proofErr w:type="spellStart"/>
            <w:r w:rsidRPr="007D7AA0">
              <w:rPr>
                <w:sz w:val="19"/>
                <w:szCs w:val="19"/>
              </w:rPr>
              <w:t>рейок</w:t>
            </w:r>
            <w:proofErr w:type="spellEnd"/>
            <w:r w:rsidRPr="007D7AA0">
              <w:rPr>
                <w:sz w:val="19"/>
                <w:szCs w:val="19"/>
              </w:rPr>
              <w:t xml:space="preserve"> на 4 мм і </w:t>
            </w:r>
            <w:proofErr w:type="spellStart"/>
            <w:r w:rsidRPr="007D7AA0">
              <w:rPr>
                <w:sz w:val="19"/>
                <w:szCs w:val="19"/>
              </w:rPr>
              <w:t>більше</w:t>
            </w:r>
            <w:proofErr w:type="spellEnd"/>
            <w:r w:rsidRPr="007D7AA0">
              <w:rPr>
                <w:sz w:val="19"/>
                <w:szCs w:val="19"/>
              </w:rPr>
              <w:t xml:space="preserve">, а </w:t>
            </w:r>
            <w:proofErr w:type="spellStart"/>
            <w:r w:rsidRPr="007D7AA0">
              <w:rPr>
                <w:sz w:val="19"/>
                <w:szCs w:val="19"/>
              </w:rPr>
              <w:t>також</w:t>
            </w:r>
            <w:proofErr w:type="spellEnd"/>
            <w:r w:rsidRPr="007D7AA0">
              <w:rPr>
                <w:sz w:val="19"/>
                <w:szCs w:val="19"/>
              </w:rPr>
              <w:t xml:space="preserve"> </w:t>
            </w:r>
            <w:proofErr w:type="spellStart"/>
            <w:r w:rsidRPr="007D7AA0">
              <w:rPr>
                <w:sz w:val="19"/>
                <w:szCs w:val="19"/>
              </w:rPr>
              <w:t>зрив</w:t>
            </w:r>
            <w:proofErr w:type="spellEnd"/>
            <w:r w:rsidRPr="007D7AA0">
              <w:rPr>
                <w:sz w:val="19"/>
                <w:szCs w:val="19"/>
              </w:rPr>
              <w:t xml:space="preserve"> контролю </w:t>
            </w:r>
            <w:proofErr w:type="spellStart"/>
            <w:r w:rsidRPr="007D7AA0">
              <w:rPr>
                <w:sz w:val="19"/>
                <w:szCs w:val="19"/>
              </w:rPr>
              <w:t>положення</w:t>
            </w:r>
            <w:proofErr w:type="spellEnd"/>
            <w:r w:rsidRPr="007D7AA0">
              <w:rPr>
                <w:sz w:val="19"/>
                <w:szCs w:val="19"/>
              </w:rPr>
              <w:t xml:space="preserve"> при </w:t>
            </w:r>
            <w:proofErr w:type="spellStart"/>
            <w:r w:rsidRPr="007D7AA0">
              <w:rPr>
                <w:sz w:val="19"/>
                <w:szCs w:val="19"/>
              </w:rPr>
              <w:t>розрізі</w:t>
            </w:r>
            <w:proofErr w:type="spellEnd"/>
            <w:r w:rsidRPr="007D7AA0">
              <w:rPr>
                <w:sz w:val="19"/>
                <w:szCs w:val="19"/>
              </w:rPr>
              <w:t xml:space="preserve"> і </w:t>
            </w:r>
            <w:proofErr w:type="spellStart"/>
            <w:r w:rsidRPr="007D7AA0">
              <w:rPr>
                <w:sz w:val="19"/>
                <w:szCs w:val="19"/>
              </w:rPr>
              <w:t>інших</w:t>
            </w:r>
            <w:proofErr w:type="spellEnd"/>
            <w:r w:rsidRPr="007D7AA0">
              <w:rPr>
                <w:sz w:val="19"/>
                <w:szCs w:val="19"/>
              </w:rPr>
              <w:t xml:space="preserve"> </w:t>
            </w:r>
            <w:proofErr w:type="spellStart"/>
            <w:r w:rsidRPr="007D7AA0">
              <w:rPr>
                <w:sz w:val="19"/>
                <w:szCs w:val="19"/>
              </w:rPr>
              <w:t>порушеннях</w:t>
            </w:r>
            <w:proofErr w:type="spellEnd"/>
            <w:r w:rsidRPr="007D7AA0">
              <w:rPr>
                <w:sz w:val="19"/>
                <w:szCs w:val="19"/>
              </w:rPr>
              <w:t xml:space="preserve"> </w:t>
            </w:r>
            <w:proofErr w:type="spellStart"/>
            <w:r w:rsidRPr="007D7AA0">
              <w:rPr>
                <w:sz w:val="19"/>
                <w:szCs w:val="19"/>
              </w:rPr>
              <w:t>нормальної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ілки</w:t>
            </w:r>
            <w:proofErr w:type="spellEnd"/>
            <w:r w:rsidRPr="007D7AA0">
              <w:rPr>
                <w:sz w:val="19"/>
                <w:szCs w:val="19"/>
              </w:rPr>
              <w:t xml:space="preserve"> при </w:t>
            </w:r>
            <w:proofErr w:type="spellStart"/>
            <w:r w:rsidRPr="007D7AA0">
              <w:rPr>
                <w:sz w:val="19"/>
                <w:szCs w:val="19"/>
              </w:rPr>
              <w:t>встановленому</w:t>
            </w:r>
            <w:proofErr w:type="spellEnd"/>
            <w:r w:rsidRPr="007D7AA0">
              <w:rPr>
                <w:sz w:val="19"/>
                <w:szCs w:val="19"/>
              </w:rPr>
              <w:t xml:space="preserve"> </w:t>
            </w:r>
            <w:proofErr w:type="spellStart"/>
            <w:r w:rsidRPr="007D7AA0">
              <w:rPr>
                <w:sz w:val="19"/>
                <w:szCs w:val="19"/>
              </w:rPr>
              <w:t>робочому</w:t>
            </w:r>
            <w:proofErr w:type="spellEnd"/>
            <w:r w:rsidRPr="007D7AA0">
              <w:rPr>
                <w:sz w:val="19"/>
                <w:szCs w:val="19"/>
              </w:rPr>
              <w:t xml:space="preserve"> </w:t>
            </w:r>
            <w:proofErr w:type="spellStart"/>
            <w:r w:rsidRPr="007D7AA0">
              <w:rPr>
                <w:sz w:val="19"/>
                <w:szCs w:val="19"/>
              </w:rPr>
              <w:t>ході</w:t>
            </w:r>
            <w:proofErr w:type="spellEnd"/>
            <w:r w:rsidRPr="007D7AA0">
              <w:rPr>
                <w:sz w:val="19"/>
                <w:szCs w:val="19"/>
              </w:rPr>
              <w:t xml:space="preserve"> шиберу </w:t>
            </w:r>
            <w:proofErr w:type="spellStart"/>
            <w:r w:rsidRPr="007D7AA0">
              <w:rPr>
                <w:sz w:val="19"/>
                <w:szCs w:val="19"/>
              </w:rPr>
              <w:t>електропривода</w:t>
            </w:r>
            <w:proofErr w:type="spellEnd"/>
            <w:r w:rsidRPr="007D7AA0">
              <w:rPr>
                <w:sz w:val="19"/>
                <w:szCs w:val="19"/>
              </w:rPr>
              <w:t xml:space="preserve"> (154±2) мм;</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можливість</w:t>
            </w:r>
            <w:proofErr w:type="spellEnd"/>
            <w:r w:rsidRPr="007D7AA0">
              <w:rPr>
                <w:sz w:val="19"/>
                <w:szCs w:val="19"/>
              </w:rPr>
              <w:t xml:space="preserve"> </w:t>
            </w:r>
            <w:proofErr w:type="spellStart"/>
            <w:r w:rsidRPr="007D7AA0">
              <w:rPr>
                <w:sz w:val="19"/>
                <w:szCs w:val="19"/>
              </w:rPr>
              <w:t>встановлення</w:t>
            </w:r>
            <w:proofErr w:type="spellEnd"/>
            <w:r w:rsidRPr="007D7AA0">
              <w:rPr>
                <w:sz w:val="19"/>
                <w:szCs w:val="19"/>
              </w:rPr>
              <w:t xml:space="preserve"> </w:t>
            </w:r>
            <w:proofErr w:type="spellStart"/>
            <w:proofErr w:type="gramStart"/>
            <w:r w:rsidRPr="007D7AA0">
              <w:rPr>
                <w:sz w:val="19"/>
                <w:szCs w:val="19"/>
              </w:rPr>
              <w:t>стр</w:t>
            </w:r>
            <w:proofErr w:type="gramEnd"/>
            <w:r w:rsidRPr="007D7AA0">
              <w:rPr>
                <w:sz w:val="19"/>
                <w:szCs w:val="19"/>
              </w:rPr>
              <w:t>ілочного</w:t>
            </w:r>
            <w:proofErr w:type="spellEnd"/>
            <w:r w:rsidRPr="007D7AA0">
              <w:rPr>
                <w:sz w:val="19"/>
                <w:szCs w:val="19"/>
              </w:rPr>
              <w:t xml:space="preserve"> </w:t>
            </w:r>
            <w:proofErr w:type="spellStart"/>
            <w:r w:rsidRPr="007D7AA0">
              <w:rPr>
                <w:sz w:val="19"/>
                <w:szCs w:val="19"/>
              </w:rPr>
              <w:t>електропривода</w:t>
            </w:r>
            <w:proofErr w:type="spellEnd"/>
            <w:r w:rsidRPr="007D7AA0">
              <w:rPr>
                <w:sz w:val="19"/>
                <w:szCs w:val="19"/>
              </w:rPr>
              <w:t xml:space="preserve"> як з </w:t>
            </w:r>
            <w:proofErr w:type="spellStart"/>
            <w:r w:rsidRPr="007D7AA0">
              <w:rPr>
                <w:sz w:val="19"/>
                <w:szCs w:val="19"/>
              </w:rPr>
              <w:t>лівої</w:t>
            </w:r>
            <w:proofErr w:type="spellEnd"/>
            <w:r w:rsidRPr="007D7AA0">
              <w:rPr>
                <w:sz w:val="19"/>
                <w:szCs w:val="19"/>
              </w:rPr>
              <w:t xml:space="preserve">, так і з </w:t>
            </w:r>
            <w:proofErr w:type="spellStart"/>
            <w:r w:rsidRPr="007D7AA0">
              <w:rPr>
                <w:sz w:val="19"/>
                <w:szCs w:val="19"/>
              </w:rPr>
              <w:t>правої</w:t>
            </w:r>
            <w:proofErr w:type="spellEnd"/>
            <w:r w:rsidRPr="007D7AA0">
              <w:rPr>
                <w:sz w:val="19"/>
                <w:szCs w:val="19"/>
              </w:rPr>
              <w:t xml:space="preserve"> </w:t>
            </w:r>
            <w:proofErr w:type="spellStart"/>
            <w:r w:rsidRPr="007D7AA0">
              <w:rPr>
                <w:sz w:val="19"/>
                <w:szCs w:val="19"/>
              </w:rPr>
              <w:t>сторони</w:t>
            </w:r>
            <w:proofErr w:type="spellEnd"/>
            <w:r w:rsidRPr="007D7AA0">
              <w:rPr>
                <w:sz w:val="19"/>
                <w:szCs w:val="19"/>
              </w:rPr>
              <w:t xml:space="preserve"> </w:t>
            </w:r>
            <w:proofErr w:type="spellStart"/>
            <w:r w:rsidRPr="007D7AA0">
              <w:rPr>
                <w:sz w:val="19"/>
                <w:szCs w:val="19"/>
              </w:rPr>
              <w:t>стрілочного</w:t>
            </w:r>
            <w:proofErr w:type="spellEnd"/>
            <w:r w:rsidRPr="007D7AA0">
              <w:rPr>
                <w:sz w:val="19"/>
                <w:szCs w:val="19"/>
              </w:rPr>
              <w:t xml:space="preserve"> переводу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забезпеченням</w:t>
            </w:r>
            <w:proofErr w:type="spellEnd"/>
            <w:r w:rsidRPr="007D7AA0">
              <w:rPr>
                <w:sz w:val="19"/>
                <w:szCs w:val="19"/>
              </w:rPr>
              <w:t xml:space="preserve"> габариту </w:t>
            </w:r>
            <w:proofErr w:type="spellStart"/>
            <w:r w:rsidRPr="007D7AA0">
              <w:rPr>
                <w:sz w:val="19"/>
                <w:szCs w:val="19"/>
              </w:rPr>
              <w:t>наближення</w:t>
            </w:r>
            <w:proofErr w:type="spellEnd"/>
            <w:r w:rsidRPr="007D7AA0">
              <w:rPr>
                <w:sz w:val="19"/>
                <w:szCs w:val="19"/>
              </w:rPr>
              <w:t xml:space="preserve"> </w:t>
            </w:r>
            <w:proofErr w:type="spellStart"/>
            <w:r w:rsidRPr="007D7AA0">
              <w:rPr>
                <w:sz w:val="19"/>
                <w:szCs w:val="19"/>
              </w:rPr>
              <w:t>будівель</w:t>
            </w:r>
            <w:proofErr w:type="spellEnd"/>
            <w:r w:rsidRPr="007D7AA0">
              <w:rPr>
                <w:sz w:val="19"/>
                <w:szCs w:val="19"/>
              </w:rPr>
              <w:t xml:space="preserve"> «С»;</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електричну</w:t>
            </w:r>
            <w:proofErr w:type="spellEnd"/>
            <w:r w:rsidRPr="007D7AA0">
              <w:rPr>
                <w:sz w:val="19"/>
                <w:szCs w:val="19"/>
              </w:rPr>
              <w:t xml:space="preserve"> </w:t>
            </w:r>
            <w:proofErr w:type="spellStart"/>
            <w:r w:rsidRPr="007D7AA0">
              <w:rPr>
                <w:sz w:val="19"/>
                <w:szCs w:val="19"/>
              </w:rPr>
              <w:t>міжрейкову</w:t>
            </w:r>
            <w:proofErr w:type="spellEnd"/>
            <w:r w:rsidRPr="007D7AA0">
              <w:rPr>
                <w:sz w:val="19"/>
                <w:szCs w:val="19"/>
              </w:rPr>
              <w:t xml:space="preserve"> </w:t>
            </w:r>
            <w:proofErr w:type="spellStart"/>
            <w:r w:rsidRPr="007D7AA0">
              <w:rPr>
                <w:sz w:val="19"/>
                <w:szCs w:val="19"/>
              </w:rPr>
              <w:t>ізоляцію</w:t>
            </w:r>
            <w:proofErr w:type="spellEnd"/>
            <w:r w:rsidRPr="007D7AA0">
              <w:rPr>
                <w:sz w:val="19"/>
                <w:szCs w:val="19"/>
              </w:rPr>
              <w:t xml:space="preserve"> для </w:t>
            </w:r>
            <w:proofErr w:type="spellStart"/>
            <w:r w:rsidRPr="007D7AA0">
              <w:rPr>
                <w:sz w:val="19"/>
                <w:szCs w:val="19"/>
              </w:rPr>
              <w:t>забезпечення</w:t>
            </w:r>
            <w:proofErr w:type="spellEnd"/>
            <w:r w:rsidRPr="007D7AA0">
              <w:rPr>
                <w:sz w:val="19"/>
                <w:szCs w:val="19"/>
              </w:rPr>
              <w:t xml:space="preserve"> </w:t>
            </w:r>
            <w:proofErr w:type="spellStart"/>
            <w:r w:rsidRPr="007D7AA0">
              <w:rPr>
                <w:sz w:val="19"/>
                <w:szCs w:val="19"/>
              </w:rPr>
              <w:t>стабільної</w:t>
            </w:r>
            <w:proofErr w:type="spellEnd"/>
            <w:r w:rsidRPr="007D7AA0">
              <w:rPr>
                <w:sz w:val="19"/>
                <w:szCs w:val="19"/>
              </w:rPr>
              <w:t xml:space="preserve"> </w:t>
            </w:r>
            <w:proofErr w:type="spellStart"/>
            <w:r w:rsidRPr="007D7AA0">
              <w:rPr>
                <w:sz w:val="19"/>
                <w:szCs w:val="19"/>
              </w:rPr>
              <w:t>справної</w:t>
            </w:r>
            <w:proofErr w:type="spellEnd"/>
            <w:r w:rsidRPr="007D7AA0">
              <w:rPr>
                <w:sz w:val="19"/>
                <w:szCs w:val="19"/>
              </w:rPr>
              <w:t xml:space="preserve"> </w:t>
            </w:r>
            <w:proofErr w:type="spellStart"/>
            <w:r w:rsidRPr="007D7AA0">
              <w:rPr>
                <w:sz w:val="19"/>
                <w:szCs w:val="19"/>
              </w:rPr>
              <w:t>роботи</w:t>
            </w:r>
            <w:proofErr w:type="spellEnd"/>
            <w:r w:rsidRPr="007D7AA0">
              <w:rPr>
                <w:sz w:val="19"/>
                <w:szCs w:val="19"/>
              </w:rPr>
              <w:t xml:space="preserve"> </w:t>
            </w:r>
            <w:proofErr w:type="spellStart"/>
            <w:r w:rsidRPr="007D7AA0">
              <w:rPr>
                <w:sz w:val="19"/>
                <w:szCs w:val="19"/>
              </w:rPr>
              <w:t>електричних</w:t>
            </w:r>
            <w:proofErr w:type="spellEnd"/>
            <w:r w:rsidRPr="007D7AA0">
              <w:rPr>
                <w:sz w:val="19"/>
                <w:szCs w:val="19"/>
              </w:rPr>
              <w:t xml:space="preserve"> </w:t>
            </w:r>
            <w:proofErr w:type="spellStart"/>
            <w:r w:rsidRPr="007D7AA0">
              <w:rPr>
                <w:sz w:val="19"/>
                <w:szCs w:val="19"/>
              </w:rPr>
              <w:t>рейкових</w:t>
            </w:r>
            <w:proofErr w:type="spellEnd"/>
            <w:r w:rsidRPr="007D7AA0">
              <w:rPr>
                <w:sz w:val="19"/>
                <w:szCs w:val="19"/>
              </w:rPr>
              <w:t xml:space="preserve"> </w:t>
            </w:r>
            <w:proofErr w:type="spellStart"/>
            <w:r w:rsidRPr="007D7AA0">
              <w:rPr>
                <w:sz w:val="19"/>
                <w:szCs w:val="19"/>
              </w:rPr>
              <w:t>кіл</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при </w:t>
            </w:r>
            <w:proofErr w:type="spellStart"/>
            <w:r w:rsidRPr="007D7AA0">
              <w:rPr>
                <w:sz w:val="19"/>
                <w:szCs w:val="19"/>
              </w:rPr>
              <w:t>взаємному</w:t>
            </w:r>
            <w:proofErr w:type="spellEnd"/>
            <w:r w:rsidRPr="007D7AA0">
              <w:rPr>
                <w:sz w:val="19"/>
                <w:szCs w:val="19"/>
              </w:rPr>
              <w:t xml:space="preserve"> </w:t>
            </w:r>
            <w:proofErr w:type="spellStart"/>
            <w:r w:rsidRPr="007D7AA0">
              <w:rPr>
                <w:sz w:val="19"/>
                <w:szCs w:val="19"/>
              </w:rPr>
              <w:t>зсуві</w:t>
            </w:r>
            <w:proofErr w:type="spellEnd"/>
            <w:r w:rsidRPr="007D7AA0">
              <w:rPr>
                <w:sz w:val="19"/>
                <w:szCs w:val="19"/>
              </w:rPr>
              <w:t xml:space="preserve"> </w:t>
            </w:r>
            <w:proofErr w:type="spellStart"/>
            <w:r w:rsidRPr="007D7AA0">
              <w:rPr>
                <w:sz w:val="19"/>
                <w:szCs w:val="19"/>
              </w:rPr>
              <w:t>гостряків</w:t>
            </w:r>
            <w:proofErr w:type="spellEnd"/>
            <w:r w:rsidRPr="007D7AA0">
              <w:rPr>
                <w:sz w:val="19"/>
                <w:szCs w:val="19"/>
              </w:rPr>
              <w:t xml:space="preserve"> </w:t>
            </w:r>
            <w:proofErr w:type="spellStart"/>
            <w:proofErr w:type="gramStart"/>
            <w:r w:rsidRPr="007D7AA0">
              <w:rPr>
                <w:sz w:val="19"/>
                <w:szCs w:val="19"/>
              </w:rPr>
              <w:t>в</w:t>
            </w:r>
            <w:proofErr w:type="gramEnd"/>
            <w:r w:rsidRPr="007D7AA0">
              <w:rPr>
                <w:sz w:val="19"/>
                <w:szCs w:val="19"/>
              </w:rPr>
              <w:t>ідносно</w:t>
            </w:r>
            <w:proofErr w:type="spellEnd"/>
            <w:r w:rsidRPr="007D7AA0">
              <w:rPr>
                <w:sz w:val="19"/>
                <w:szCs w:val="19"/>
              </w:rPr>
              <w:t xml:space="preserve"> один одного і </w:t>
            </w:r>
            <w:proofErr w:type="spellStart"/>
            <w:r w:rsidRPr="007D7AA0">
              <w:rPr>
                <w:sz w:val="19"/>
                <w:szCs w:val="19"/>
              </w:rPr>
              <w:t>рамної</w:t>
            </w:r>
            <w:proofErr w:type="spellEnd"/>
            <w:r w:rsidRPr="007D7AA0">
              <w:rPr>
                <w:sz w:val="19"/>
                <w:szCs w:val="19"/>
              </w:rPr>
              <w:t xml:space="preserve"> рейки (</w:t>
            </w:r>
            <w:proofErr w:type="spellStart"/>
            <w:r w:rsidRPr="007D7AA0">
              <w:rPr>
                <w:sz w:val="19"/>
                <w:szCs w:val="19"/>
              </w:rPr>
              <w:t>рухомого</w:t>
            </w:r>
            <w:proofErr w:type="spellEnd"/>
            <w:r w:rsidRPr="007D7AA0">
              <w:rPr>
                <w:sz w:val="19"/>
                <w:szCs w:val="19"/>
              </w:rPr>
              <w:t xml:space="preserve"> </w:t>
            </w:r>
            <w:proofErr w:type="spellStart"/>
            <w:r w:rsidRPr="007D7AA0">
              <w:rPr>
                <w:sz w:val="19"/>
                <w:szCs w:val="19"/>
              </w:rPr>
              <w:t>осердя</w:t>
            </w:r>
            <w:proofErr w:type="spellEnd"/>
            <w:r w:rsidRPr="007D7AA0">
              <w:rPr>
                <w:sz w:val="19"/>
                <w:szCs w:val="19"/>
              </w:rPr>
              <w:t xml:space="preserve"> </w:t>
            </w:r>
            <w:proofErr w:type="spellStart"/>
            <w:r w:rsidRPr="007D7AA0">
              <w:rPr>
                <w:sz w:val="19"/>
                <w:szCs w:val="19"/>
              </w:rPr>
              <w:t>відносно</w:t>
            </w:r>
            <w:proofErr w:type="spellEnd"/>
            <w:r w:rsidRPr="007D7AA0">
              <w:rPr>
                <w:sz w:val="19"/>
                <w:szCs w:val="19"/>
              </w:rPr>
              <w:t xml:space="preserve"> </w:t>
            </w:r>
            <w:proofErr w:type="spellStart"/>
            <w:r w:rsidRPr="007D7AA0">
              <w:rPr>
                <w:sz w:val="19"/>
                <w:szCs w:val="19"/>
              </w:rPr>
              <w:t>вусовика</w:t>
            </w:r>
            <w:proofErr w:type="spellEnd"/>
            <w:r w:rsidRPr="007D7AA0">
              <w:rPr>
                <w:sz w:val="19"/>
                <w:szCs w:val="19"/>
              </w:rPr>
              <w:t xml:space="preserve">) до 10 мм у </w:t>
            </w:r>
            <w:proofErr w:type="spellStart"/>
            <w:r w:rsidRPr="007D7AA0">
              <w:rPr>
                <w:sz w:val="19"/>
                <w:szCs w:val="19"/>
              </w:rPr>
              <w:t>поздовжньому</w:t>
            </w:r>
            <w:proofErr w:type="spellEnd"/>
            <w:r w:rsidRPr="007D7AA0">
              <w:rPr>
                <w:sz w:val="19"/>
                <w:szCs w:val="19"/>
              </w:rPr>
              <w:t xml:space="preserve"> </w:t>
            </w:r>
            <w:proofErr w:type="spellStart"/>
            <w:r w:rsidRPr="007D7AA0">
              <w:rPr>
                <w:sz w:val="19"/>
                <w:szCs w:val="19"/>
              </w:rPr>
              <w:t>напрямку</w:t>
            </w:r>
            <w:proofErr w:type="spellEnd"/>
            <w:r w:rsidRPr="007D7AA0">
              <w:rPr>
                <w:sz w:val="19"/>
                <w:szCs w:val="19"/>
              </w:rPr>
              <w:t>;</w:t>
            </w:r>
          </w:p>
          <w:p w:rsidR="007D7AA0" w:rsidRPr="007D7AA0" w:rsidRDefault="007D7AA0" w:rsidP="007D7AA0">
            <w:pPr>
              <w:pStyle w:val="ac"/>
              <w:numPr>
                <w:ilvl w:val="0"/>
                <w:numId w:val="2"/>
              </w:numPr>
              <w:tabs>
                <w:tab w:val="left" w:pos="1134"/>
              </w:tabs>
              <w:autoSpaceDE/>
              <w:autoSpaceDN/>
              <w:adjustRightInd/>
              <w:spacing w:after="0"/>
              <w:ind w:left="0" w:firstLine="709"/>
              <w:jc w:val="both"/>
              <w:rPr>
                <w:sz w:val="19"/>
                <w:szCs w:val="19"/>
              </w:rPr>
            </w:pPr>
            <w:proofErr w:type="spellStart"/>
            <w:r w:rsidRPr="007D7AA0">
              <w:rPr>
                <w:sz w:val="19"/>
                <w:szCs w:val="19"/>
              </w:rPr>
              <w:t>працездатність</w:t>
            </w:r>
            <w:proofErr w:type="spellEnd"/>
            <w:r w:rsidRPr="007D7AA0">
              <w:rPr>
                <w:sz w:val="19"/>
                <w:szCs w:val="19"/>
              </w:rPr>
              <w:t xml:space="preserve"> </w:t>
            </w:r>
            <w:proofErr w:type="gramStart"/>
            <w:r w:rsidRPr="007D7AA0">
              <w:rPr>
                <w:sz w:val="19"/>
                <w:szCs w:val="19"/>
              </w:rPr>
              <w:t>при</w:t>
            </w:r>
            <w:proofErr w:type="gramEnd"/>
            <w:r w:rsidRPr="007D7AA0">
              <w:rPr>
                <w:sz w:val="19"/>
                <w:szCs w:val="19"/>
              </w:rPr>
              <w:t xml:space="preserve"> </w:t>
            </w:r>
            <w:proofErr w:type="spellStart"/>
            <w:r w:rsidRPr="007D7AA0">
              <w:rPr>
                <w:sz w:val="19"/>
                <w:szCs w:val="19"/>
              </w:rPr>
              <w:t>відхиленні</w:t>
            </w:r>
            <w:proofErr w:type="spellEnd"/>
            <w:r w:rsidRPr="007D7AA0">
              <w:rPr>
                <w:sz w:val="19"/>
                <w:szCs w:val="19"/>
              </w:rPr>
              <w:t xml:space="preserve"> </w:t>
            </w:r>
            <w:proofErr w:type="spellStart"/>
            <w:r w:rsidRPr="007D7AA0">
              <w:rPr>
                <w:sz w:val="19"/>
                <w:szCs w:val="19"/>
              </w:rPr>
              <w:t>ширини</w:t>
            </w:r>
            <w:proofErr w:type="spellEnd"/>
            <w:r w:rsidRPr="007D7AA0">
              <w:rPr>
                <w:sz w:val="19"/>
                <w:szCs w:val="19"/>
              </w:rPr>
              <w:t xml:space="preserve"> </w:t>
            </w:r>
            <w:proofErr w:type="spellStart"/>
            <w:proofErr w:type="gramStart"/>
            <w:r w:rsidRPr="007D7AA0">
              <w:rPr>
                <w:sz w:val="19"/>
                <w:szCs w:val="19"/>
              </w:rPr>
              <w:t>кол</w:t>
            </w:r>
            <w:proofErr w:type="gramEnd"/>
            <w:r w:rsidRPr="007D7AA0">
              <w:rPr>
                <w:sz w:val="19"/>
                <w:szCs w:val="19"/>
              </w:rPr>
              <w:t>ії</w:t>
            </w:r>
            <w:proofErr w:type="spellEnd"/>
            <w:r w:rsidRPr="007D7AA0">
              <w:rPr>
                <w:sz w:val="19"/>
                <w:szCs w:val="19"/>
              </w:rPr>
              <w:t xml:space="preserve"> до ± 2 мм </w:t>
            </w:r>
            <w:proofErr w:type="spellStart"/>
            <w:r w:rsidRPr="007D7AA0">
              <w:rPr>
                <w:sz w:val="19"/>
                <w:szCs w:val="19"/>
              </w:rPr>
              <w:t>або</w:t>
            </w:r>
            <w:proofErr w:type="spellEnd"/>
            <w:r w:rsidRPr="007D7AA0">
              <w:rPr>
                <w:sz w:val="19"/>
                <w:szCs w:val="19"/>
              </w:rPr>
              <w:t xml:space="preserve"> до ± 5 мм при </w:t>
            </w:r>
            <w:proofErr w:type="spellStart"/>
            <w:r w:rsidRPr="007D7AA0">
              <w:rPr>
                <w:sz w:val="19"/>
                <w:szCs w:val="19"/>
              </w:rPr>
              <w:t>роботі</w:t>
            </w:r>
            <w:proofErr w:type="spellEnd"/>
            <w:r w:rsidRPr="007D7AA0">
              <w:rPr>
                <w:sz w:val="19"/>
                <w:szCs w:val="19"/>
              </w:rPr>
              <w:t xml:space="preserve"> </w:t>
            </w:r>
            <w:proofErr w:type="spellStart"/>
            <w:r w:rsidRPr="007D7AA0">
              <w:rPr>
                <w:sz w:val="19"/>
                <w:szCs w:val="19"/>
              </w:rPr>
              <w:t>із</w:t>
            </w:r>
            <w:proofErr w:type="spellEnd"/>
            <w:r w:rsidRPr="007D7AA0">
              <w:rPr>
                <w:sz w:val="19"/>
                <w:szCs w:val="19"/>
              </w:rPr>
              <w:t xml:space="preserve"> </w:t>
            </w:r>
            <w:proofErr w:type="spellStart"/>
            <w:r w:rsidRPr="007D7AA0">
              <w:rPr>
                <w:sz w:val="19"/>
                <w:szCs w:val="19"/>
              </w:rPr>
              <w:t>зовнішніми</w:t>
            </w:r>
            <w:proofErr w:type="spellEnd"/>
            <w:r w:rsidRPr="007D7AA0">
              <w:rPr>
                <w:sz w:val="19"/>
                <w:szCs w:val="19"/>
              </w:rPr>
              <w:t xml:space="preserve"> </w:t>
            </w:r>
            <w:proofErr w:type="spellStart"/>
            <w:r w:rsidRPr="007D7AA0">
              <w:rPr>
                <w:sz w:val="19"/>
                <w:szCs w:val="19"/>
              </w:rPr>
              <w:t>замикачами</w:t>
            </w:r>
            <w:proofErr w:type="spellEnd"/>
            <w:r w:rsidRPr="007D7AA0">
              <w:rPr>
                <w:sz w:val="19"/>
                <w:szCs w:val="19"/>
              </w:rPr>
              <w:t>;</w:t>
            </w:r>
          </w:p>
          <w:p w:rsidR="007D7AA0" w:rsidRPr="007D7AA0" w:rsidRDefault="007D7AA0" w:rsidP="007D7AA0">
            <w:pPr>
              <w:numPr>
                <w:ilvl w:val="0"/>
                <w:numId w:val="2"/>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укладання</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на</w:t>
            </w:r>
            <w:proofErr w:type="gramEnd"/>
            <w:r w:rsidRPr="007D7AA0">
              <w:rPr>
                <w:rFonts w:ascii="Times New Roman" w:hAnsi="Times New Roman"/>
                <w:sz w:val="19"/>
                <w:szCs w:val="19"/>
              </w:rPr>
              <w:t xml:space="preserve"> </w:t>
            </w:r>
            <w:proofErr w:type="spellStart"/>
            <w:proofErr w:type="gramStart"/>
            <w:r w:rsidRPr="007D7AA0">
              <w:rPr>
                <w:rFonts w:ascii="Times New Roman" w:hAnsi="Times New Roman"/>
                <w:sz w:val="19"/>
                <w:szCs w:val="19"/>
              </w:rPr>
              <w:t>дерев</w:t>
            </w:r>
            <w:proofErr w:type="gramEnd"/>
            <w:r w:rsidRPr="007D7AA0">
              <w:rPr>
                <w:rFonts w:ascii="Times New Roman" w:hAnsi="Times New Roman"/>
                <w:sz w:val="19"/>
                <w:szCs w:val="19"/>
              </w:rPr>
              <w:t>’яні</w:t>
            </w:r>
            <w:proofErr w:type="spellEnd"/>
            <w:r w:rsidRPr="007D7AA0">
              <w:rPr>
                <w:rFonts w:ascii="Times New Roman" w:hAnsi="Times New Roman"/>
                <w:sz w:val="19"/>
                <w:szCs w:val="19"/>
              </w:rPr>
              <w:t xml:space="preserve"> і </w:t>
            </w:r>
            <w:proofErr w:type="spellStart"/>
            <w:r w:rsidRPr="007D7AA0">
              <w:rPr>
                <w:rFonts w:ascii="Times New Roman" w:hAnsi="Times New Roman"/>
                <w:sz w:val="19"/>
                <w:szCs w:val="19"/>
              </w:rPr>
              <w:t>залізобетонні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бруси</w:t>
            </w:r>
            <w:proofErr w:type="spellEnd"/>
            <w:r w:rsidRPr="007D7AA0">
              <w:rPr>
                <w:rFonts w:ascii="Times New Roman" w:hAnsi="Times New Roman"/>
                <w:sz w:val="19"/>
                <w:szCs w:val="19"/>
              </w:rPr>
              <w:t xml:space="preserve">, а </w:t>
            </w:r>
            <w:proofErr w:type="spellStart"/>
            <w:r w:rsidRPr="007D7AA0">
              <w:rPr>
                <w:rFonts w:ascii="Times New Roman" w:hAnsi="Times New Roman"/>
                <w:sz w:val="19"/>
                <w:szCs w:val="19"/>
              </w:rPr>
              <w:t>також</w:t>
            </w:r>
            <w:proofErr w:type="spellEnd"/>
            <w:r w:rsidRPr="007D7AA0">
              <w:rPr>
                <w:rFonts w:ascii="Times New Roman" w:hAnsi="Times New Roman"/>
                <w:sz w:val="19"/>
                <w:szCs w:val="19"/>
              </w:rPr>
              <w:t xml:space="preserve"> на </w:t>
            </w:r>
            <w:proofErr w:type="spellStart"/>
            <w:r w:rsidRPr="007D7AA0">
              <w:rPr>
                <w:rFonts w:ascii="Times New Roman" w:hAnsi="Times New Roman"/>
                <w:sz w:val="19"/>
                <w:szCs w:val="19"/>
              </w:rPr>
              <w:t>металеві</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плити</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Гарнітура</w:t>
            </w:r>
            <w:proofErr w:type="spell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передбачати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електроприводами</w:t>
            </w:r>
            <w:proofErr w:type="spellEnd"/>
            <w:r w:rsidRPr="007D7AA0">
              <w:rPr>
                <w:rFonts w:ascii="Times New Roman" w:hAnsi="Times New Roman"/>
                <w:sz w:val="19"/>
                <w:szCs w:val="19"/>
              </w:rPr>
              <w:t xml:space="preserve"> типу </w:t>
            </w:r>
            <w:r w:rsidRPr="007D7AA0">
              <w:rPr>
                <w:rFonts w:ascii="Times New Roman" w:eastAsia="Calibri" w:hAnsi="Times New Roman"/>
                <w:sz w:val="19"/>
                <w:szCs w:val="19"/>
                <w:lang w:eastAsia="zh-CN"/>
              </w:rPr>
              <w:t xml:space="preserve">СП-6, СП-6М,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r w:rsidRPr="007D7AA0">
              <w:rPr>
                <w:rFonts w:ascii="Times New Roman" w:eastAsia="Calibri" w:hAnsi="Times New Roman"/>
                <w:sz w:val="19"/>
                <w:szCs w:val="19"/>
                <w:lang w:eastAsia="zh-CN"/>
              </w:rPr>
              <w:br/>
            </w:r>
            <w:proofErr w:type="gramStart"/>
            <w:r w:rsidRPr="007D7AA0">
              <w:rPr>
                <w:rFonts w:ascii="Times New Roman" w:eastAsia="Calibri" w:hAnsi="Times New Roman"/>
                <w:sz w:val="19"/>
                <w:szCs w:val="19"/>
                <w:lang w:eastAsia="zh-CN"/>
              </w:rPr>
              <w:t>СП-ТС</w:t>
            </w:r>
            <w:proofErr w:type="gram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Хід</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гостряка</w:t>
            </w:r>
            <w:proofErr w:type="spellEnd"/>
            <w:r w:rsidRPr="007D7AA0">
              <w:rPr>
                <w:rFonts w:ascii="Times New Roman" w:eastAsia="Calibri" w:hAnsi="Times New Roman"/>
                <w:sz w:val="19"/>
                <w:szCs w:val="19"/>
                <w:lang w:eastAsia="zh-CN"/>
              </w:rPr>
              <w:t xml:space="preserve"> по </w:t>
            </w:r>
            <w:proofErr w:type="spellStart"/>
            <w:r w:rsidRPr="007D7AA0">
              <w:rPr>
                <w:rFonts w:ascii="Times New Roman" w:eastAsia="Calibri" w:hAnsi="Times New Roman"/>
                <w:sz w:val="19"/>
                <w:szCs w:val="19"/>
                <w:lang w:eastAsia="zh-CN"/>
              </w:rPr>
              <w:t>осі</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стр</w:t>
            </w:r>
            <w:proofErr w:type="gramEnd"/>
            <w:r w:rsidRPr="007D7AA0">
              <w:rPr>
                <w:rFonts w:ascii="Times New Roman" w:eastAsia="Calibri" w:hAnsi="Times New Roman"/>
                <w:sz w:val="19"/>
                <w:szCs w:val="19"/>
                <w:lang w:eastAsia="zh-CN"/>
              </w:rPr>
              <w:t>ілочної</w:t>
            </w:r>
            <w:proofErr w:type="spellEnd"/>
            <w:r w:rsidRPr="007D7AA0">
              <w:rPr>
                <w:rFonts w:ascii="Times New Roman" w:eastAsia="Calibri" w:hAnsi="Times New Roman"/>
                <w:sz w:val="19"/>
                <w:szCs w:val="19"/>
                <w:lang w:eastAsia="zh-CN"/>
              </w:rPr>
              <w:t xml:space="preserve"> тяги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w:t>
            </w:r>
            <w:r w:rsidRPr="007D7AA0">
              <w:rPr>
                <w:rFonts w:ascii="Times New Roman" w:hAnsi="Times New Roman"/>
                <w:sz w:val="19"/>
                <w:szCs w:val="19"/>
              </w:rPr>
              <w:t xml:space="preserve">(154±2) </w:t>
            </w:r>
            <w:r w:rsidRPr="007D7AA0">
              <w:rPr>
                <w:rFonts w:ascii="Times New Roman" w:eastAsia="Calibri" w:hAnsi="Times New Roman"/>
                <w:sz w:val="19"/>
                <w:szCs w:val="19"/>
                <w:lang w:eastAsia="zh-CN"/>
              </w:rPr>
              <w:t>мм.</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Робочі</w:t>
            </w:r>
            <w:proofErr w:type="spellEnd"/>
            <w:r w:rsidRPr="007D7AA0">
              <w:rPr>
                <w:rFonts w:ascii="Times New Roman" w:eastAsia="Calibri" w:hAnsi="Times New Roman"/>
                <w:sz w:val="19"/>
                <w:szCs w:val="19"/>
                <w:lang w:eastAsia="zh-CN"/>
              </w:rPr>
              <w:t xml:space="preserve"> тяги та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їхнього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зв’язку</w:t>
            </w:r>
            <w:proofErr w:type="spellEnd"/>
            <w:r w:rsidRPr="007D7AA0">
              <w:rPr>
                <w:rFonts w:ascii="Times New Roman" w:eastAsia="Calibri" w:hAnsi="Times New Roman"/>
                <w:sz w:val="19"/>
                <w:szCs w:val="19"/>
                <w:lang w:eastAsia="zh-CN"/>
              </w:rPr>
              <w:t xml:space="preserve"> з шибером </w:t>
            </w:r>
            <w:proofErr w:type="spellStart"/>
            <w:r w:rsidRPr="007D7AA0">
              <w:rPr>
                <w:rFonts w:ascii="Times New Roman" w:eastAsia="Calibri" w:hAnsi="Times New Roman"/>
                <w:sz w:val="19"/>
                <w:szCs w:val="19"/>
                <w:lang w:eastAsia="zh-CN"/>
              </w:rPr>
              <w:t>електропривода</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забезпечувати</w:t>
            </w:r>
            <w:proofErr w:type="spellEnd"/>
            <w:r w:rsidRPr="007D7AA0">
              <w:rPr>
                <w:rFonts w:ascii="Times New Roman" w:eastAsia="Calibri" w:hAnsi="Times New Roman"/>
                <w:sz w:val="19"/>
                <w:szCs w:val="19"/>
                <w:lang w:eastAsia="zh-CN"/>
              </w:rPr>
              <w:t xml:space="preserve">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переведення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вістряків</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w:t>
            </w:r>
            <w:proofErr w:type="spellEnd"/>
            <w:r w:rsidRPr="007D7AA0">
              <w:rPr>
                <w:rFonts w:ascii="Times New Roman" w:eastAsia="Calibri" w:hAnsi="Times New Roman"/>
                <w:sz w:val="19"/>
                <w:szCs w:val="19"/>
                <w:lang w:eastAsia="zh-CN"/>
              </w:rPr>
              <w:t xml:space="preserve"> 6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Тяги </w:t>
            </w:r>
            <w:proofErr w:type="spellStart"/>
            <w:r w:rsidRPr="007D7AA0">
              <w:rPr>
                <w:rFonts w:ascii="Times New Roman" w:eastAsia="Calibri" w:hAnsi="Times New Roman"/>
                <w:sz w:val="19"/>
                <w:szCs w:val="19"/>
                <w:lang w:eastAsia="zh-CN"/>
              </w:rPr>
              <w:t>контрольні</w:t>
            </w:r>
            <w:proofErr w:type="spellEnd"/>
            <w:r w:rsidRPr="007D7AA0">
              <w:rPr>
                <w:rFonts w:ascii="Times New Roman" w:eastAsia="Calibri" w:hAnsi="Times New Roman"/>
                <w:sz w:val="19"/>
                <w:szCs w:val="19"/>
                <w:lang w:eastAsia="zh-CN"/>
              </w:rPr>
              <w:t xml:space="preserve"> та </w:t>
            </w:r>
            <w:proofErr w:type="spellStart"/>
            <w:r w:rsidRPr="007D7AA0">
              <w:rPr>
                <w:rFonts w:ascii="Times New Roman" w:eastAsia="Calibri" w:hAnsi="Times New Roman"/>
                <w:sz w:val="19"/>
                <w:szCs w:val="19"/>
                <w:lang w:eastAsia="zh-CN"/>
              </w:rPr>
              <w:t>їхні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шарнірні</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вузли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розраховані</w:t>
            </w:r>
            <w:proofErr w:type="spellEnd"/>
            <w:r w:rsidRPr="007D7AA0">
              <w:rPr>
                <w:rFonts w:ascii="Times New Roman" w:eastAsia="Calibri" w:hAnsi="Times New Roman"/>
                <w:sz w:val="19"/>
                <w:szCs w:val="19"/>
                <w:lang w:eastAsia="zh-CN"/>
              </w:rPr>
              <w:t xml:space="preserve"> на передачу </w:t>
            </w:r>
            <w:proofErr w:type="spellStart"/>
            <w:r w:rsidRPr="007D7AA0">
              <w:rPr>
                <w:rFonts w:ascii="Times New Roman" w:eastAsia="Calibri" w:hAnsi="Times New Roman"/>
                <w:sz w:val="19"/>
                <w:szCs w:val="19"/>
                <w:lang w:eastAsia="zh-CN"/>
              </w:rPr>
              <w:t>зусиль</w:t>
            </w:r>
            <w:proofErr w:type="spellEnd"/>
            <w:r w:rsidRPr="007D7AA0">
              <w:rPr>
                <w:rFonts w:ascii="Times New Roman" w:eastAsia="Calibri" w:hAnsi="Times New Roman"/>
                <w:sz w:val="19"/>
                <w:szCs w:val="19"/>
                <w:lang w:eastAsia="zh-CN"/>
              </w:rPr>
              <w:t xml:space="preserve"> 4 </w:t>
            </w:r>
            <w:proofErr w:type="spellStart"/>
            <w:r w:rsidRPr="007D7AA0">
              <w:rPr>
                <w:rFonts w:ascii="Times New Roman" w:eastAsia="Calibri" w:hAnsi="Times New Roman"/>
                <w:sz w:val="19"/>
                <w:szCs w:val="19"/>
                <w:lang w:eastAsia="zh-CN"/>
              </w:rPr>
              <w:t>кН.</w:t>
            </w:r>
            <w:proofErr w:type="spellEnd"/>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lastRenderedPageBreak/>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шарнірних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 xml:space="preserve"> шибера </w:t>
            </w:r>
            <w:proofErr w:type="spellStart"/>
            <w:r w:rsidRPr="007D7AA0">
              <w:rPr>
                <w:rFonts w:ascii="Times New Roman" w:hAnsi="Times New Roman"/>
                <w:sz w:val="19"/>
                <w:szCs w:val="19"/>
              </w:rPr>
              <w:t>електропривода</w:t>
            </w:r>
            <w:proofErr w:type="spellEnd"/>
            <w:r w:rsidRPr="007D7AA0">
              <w:rPr>
                <w:rFonts w:ascii="Times New Roman" w:hAnsi="Times New Roman"/>
                <w:sz w:val="19"/>
                <w:szCs w:val="19"/>
              </w:rPr>
              <w:t xml:space="preserve"> з </w:t>
            </w:r>
            <w:proofErr w:type="spellStart"/>
            <w:r w:rsidRPr="007D7AA0">
              <w:rPr>
                <w:rFonts w:ascii="Times New Roman" w:hAnsi="Times New Roman"/>
                <w:sz w:val="19"/>
                <w:szCs w:val="19"/>
              </w:rPr>
              <w:t>робочою</w:t>
            </w:r>
            <w:proofErr w:type="spellEnd"/>
            <w:r w:rsidRPr="007D7AA0">
              <w:rPr>
                <w:rFonts w:ascii="Times New Roman" w:hAnsi="Times New Roman"/>
                <w:sz w:val="19"/>
                <w:szCs w:val="19"/>
              </w:rPr>
              <w:t xml:space="preserve"> та </w:t>
            </w:r>
            <w:proofErr w:type="spellStart"/>
            <w:r w:rsidRPr="007D7AA0">
              <w:rPr>
                <w:rFonts w:ascii="Times New Roman" w:hAnsi="Times New Roman"/>
                <w:sz w:val="19"/>
                <w:szCs w:val="19"/>
              </w:rPr>
              <w:t>контрольними</w:t>
            </w:r>
            <w:proofErr w:type="spellEnd"/>
            <w:r w:rsidRPr="007D7AA0">
              <w:rPr>
                <w:rFonts w:ascii="Times New Roman" w:hAnsi="Times New Roman"/>
                <w:sz w:val="19"/>
                <w:szCs w:val="19"/>
              </w:rPr>
              <w:t xml:space="preserve"> тягами, </w:t>
            </w:r>
            <w:proofErr w:type="spellStart"/>
            <w:r w:rsidRPr="007D7AA0">
              <w:rPr>
                <w:rFonts w:ascii="Times New Roman" w:hAnsi="Times New Roman"/>
                <w:sz w:val="19"/>
                <w:szCs w:val="19"/>
              </w:rPr>
              <w:t>контрольних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0,5 мм. </w:t>
            </w:r>
            <w:proofErr w:type="spellStart"/>
            <w:r w:rsidRPr="007D7AA0">
              <w:rPr>
                <w:rFonts w:ascii="Times New Roman" w:hAnsi="Times New Roman"/>
                <w:sz w:val="19"/>
                <w:szCs w:val="19"/>
              </w:rPr>
              <w:t>Люфти</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шарнірах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з’єднувальних</w:t>
            </w:r>
            <w:proofErr w:type="spellEnd"/>
            <w:r w:rsidRPr="007D7AA0">
              <w:rPr>
                <w:rFonts w:ascii="Times New Roman" w:hAnsi="Times New Roman"/>
                <w:sz w:val="19"/>
                <w:szCs w:val="19"/>
              </w:rPr>
              <w:t xml:space="preserve"> тяг з </w:t>
            </w:r>
            <w:proofErr w:type="spellStart"/>
            <w:r w:rsidRPr="007D7AA0">
              <w:rPr>
                <w:rFonts w:ascii="Times New Roman" w:hAnsi="Times New Roman"/>
                <w:sz w:val="19"/>
                <w:szCs w:val="19"/>
              </w:rPr>
              <w:t>сергами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повинні</w:t>
            </w:r>
            <w:proofErr w:type="spellEnd"/>
            <w:r w:rsidRPr="007D7AA0">
              <w:rPr>
                <w:rFonts w:ascii="Times New Roman" w:hAnsi="Times New Roman"/>
                <w:sz w:val="19"/>
                <w:szCs w:val="19"/>
              </w:rPr>
              <w:t xml:space="preserve"> бути </w:t>
            </w:r>
            <w:proofErr w:type="gramStart"/>
            <w:r w:rsidRPr="007D7AA0">
              <w:rPr>
                <w:rFonts w:ascii="Times New Roman" w:hAnsi="Times New Roman"/>
                <w:sz w:val="19"/>
                <w:szCs w:val="19"/>
              </w:rPr>
              <w:t xml:space="preserve">не </w:t>
            </w:r>
            <w:proofErr w:type="spellStart"/>
            <w:r w:rsidRPr="007D7AA0">
              <w:rPr>
                <w:rFonts w:ascii="Times New Roman" w:hAnsi="Times New Roman"/>
                <w:sz w:val="19"/>
                <w:szCs w:val="19"/>
              </w:rPr>
              <w:t>б</w:t>
            </w:r>
            <w:proofErr w:type="gramEnd"/>
            <w:r w:rsidRPr="007D7AA0">
              <w:rPr>
                <w:rFonts w:ascii="Times New Roman" w:hAnsi="Times New Roman"/>
                <w:sz w:val="19"/>
                <w:szCs w:val="19"/>
              </w:rPr>
              <w:t>ільше</w:t>
            </w:r>
            <w:proofErr w:type="spellEnd"/>
            <w:r w:rsidRPr="007D7AA0">
              <w:rPr>
                <w:rFonts w:ascii="Times New Roman" w:hAnsi="Times New Roman"/>
                <w:sz w:val="19"/>
                <w:szCs w:val="19"/>
              </w:rPr>
              <w:t xml:space="preserve"> 1 мм. Не </w:t>
            </w:r>
            <w:proofErr w:type="spellStart"/>
            <w:r w:rsidRPr="007D7AA0">
              <w:rPr>
                <w:rFonts w:ascii="Times New Roman" w:hAnsi="Times New Roman"/>
                <w:sz w:val="19"/>
                <w:szCs w:val="19"/>
              </w:rPr>
              <w:t>допускається</w:t>
            </w:r>
            <w:proofErr w:type="spellEnd"/>
            <w:r w:rsidRPr="007D7AA0">
              <w:rPr>
                <w:rFonts w:ascii="Times New Roman" w:hAnsi="Times New Roman"/>
                <w:sz w:val="19"/>
                <w:szCs w:val="19"/>
              </w:rPr>
              <w:t xml:space="preserve"> затирань і </w:t>
            </w:r>
            <w:proofErr w:type="spellStart"/>
            <w:r w:rsidRPr="007D7AA0">
              <w:rPr>
                <w:rFonts w:ascii="Times New Roman" w:hAnsi="Times New Roman"/>
                <w:sz w:val="19"/>
                <w:szCs w:val="19"/>
              </w:rPr>
              <w:t>поштовхів</w:t>
            </w:r>
            <w:proofErr w:type="spellEnd"/>
            <w:r w:rsidRPr="007D7AA0">
              <w:rPr>
                <w:rFonts w:ascii="Times New Roman" w:hAnsi="Times New Roman"/>
                <w:sz w:val="19"/>
                <w:szCs w:val="19"/>
              </w:rPr>
              <w:t xml:space="preserve"> </w:t>
            </w:r>
            <w:proofErr w:type="gramStart"/>
            <w:r w:rsidRPr="007D7AA0">
              <w:rPr>
                <w:rFonts w:ascii="Times New Roman" w:hAnsi="Times New Roman"/>
                <w:sz w:val="19"/>
                <w:szCs w:val="19"/>
              </w:rPr>
              <w:t>в</w:t>
            </w:r>
            <w:proofErr w:type="gramEnd"/>
            <w:r w:rsidRPr="007D7AA0">
              <w:rPr>
                <w:rFonts w:ascii="Times New Roman" w:hAnsi="Times New Roman"/>
                <w:sz w:val="19"/>
                <w:szCs w:val="19"/>
              </w:rPr>
              <w:t xml:space="preserve"> </w:t>
            </w:r>
            <w:proofErr w:type="spellStart"/>
            <w:r w:rsidRPr="007D7AA0">
              <w:rPr>
                <w:rFonts w:ascii="Times New Roman" w:hAnsi="Times New Roman"/>
                <w:sz w:val="19"/>
                <w:szCs w:val="19"/>
              </w:rPr>
              <w:t>рухомих</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з’єднаннях</w:t>
            </w:r>
            <w:proofErr w:type="spellEnd"/>
            <w:r w:rsidRPr="007D7AA0">
              <w:rPr>
                <w:rFonts w:ascii="Times New Roman" w:hAnsi="Times New Roman"/>
                <w:sz w:val="19"/>
                <w:szCs w:val="19"/>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Не </w:t>
            </w:r>
            <w:proofErr w:type="spellStart"/>
            <w:r w:rsidRPr="007D7AA0">
              <w:rPr>
                <w:rFonts w:ascii="Times New Roman" w:eastAsia="Calibri" w:hAnsi="Times New Roman"/>
                <w:sz w:val="19"/>
                <w:szCs w:val="19"/>
                <w:lang w:eastAsia="zh-CN"/>
              </w:rPr>
              <w:t>допускається</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наявність</w:t>
            </w:r>
            <w:proofErr w:type="spellEnd"/>
            <w:r w:rsidRPr="007D7AA0">
              <w:rPr>
                <w:rFonts w:ascii="Times New Roman" w:eastAsia="Calibri" w:hAnsi="Times New Roman"/>
                <w:sz w:val="19"/>
                <w:szCs w:val="19"/>
                <w:lang w:eastAsia="zh-CN"/>
              </w:rPr>
              <w:t xml:space="preserve"> </w:t>
            </w:r>
            <w:proofErr w:type="spellStart"/>
            <w:proofErr w:type="gramStart"/>
            <w:r w:rsidRPr="007D7AA0">
              <w:rPr>
                <w:rFonts w:ascii="Times New Roman" w:eastAsia="Calibri" w:hAnsi="Times New Roman"/>
                <w:sz w:val="19"/>
                <w:szCs w:val="19"/>
                <w:lang w:eastAsia="zh-CN"/>
              </w:rPr>
              <w:t>тр</w:t>
            </w:r>
            <w:proofErr w:type="gramEnd"/>
            <w:r w:rsidRPr="007D7AA0">
              <w:rPr>
                <w:rFonts w:ascii="Times New Roman" w:eastAsia="Calibri" w:hAnsi="Times New Roman"/>
                <w:sz w:val="19"/>
                <w:szCs w:val="19"/>
                <w:lang w:eastAsia="zh-CN"/>
              </w:rPr>
              <w:t>іщин</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розшарувань</w:t>
            </w:r>
            <w:proofErr w:type="spellEnd"/>
            <w:r w:rsidRPr="007D7AA0">
              <w:rPr>
                <w:rFonts w:ascii="Times New Roman" w:eastAsia="Calibri" w:hAnsi="Times New Roman"/>
                <w:sz w:val="19"/>
                <w:szCs w:val="19"/>
                <w:lang w:eastAsia="zh-CN"/>
              </w:rPr>
              <w:t xml:space="preserve">, волосовин та </w:t>
            </w:r>
            <w:proofErr w:type="spellStart"/>
            <w:r w:rsidRPr="007D7AA0">
              <w:rPr>
                <w:rFonts w:ascii="Times New Roman" w:eastAsia="Calibri" w:hAnsi="Times New Roman"/>
                <w:sz w:val="19"/>
                <w:szCs w:val="19"/>
                <w:lang w:eastAsia="zh-CN"/>
              </w:rPr>
              <w:t>закочувань</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металу</w:t>
            </w:r>
            <w:proofErr w:type="spellEnd"/>
            <w:r w:rsidRPr="007D7AA0">
              <w:rPr>
                <w:rFonts w:ascii="Times New Roman" w:eastAsia="Calibri" w:hAnsi="Times New Roman"/>
                <w:sz w:val="19"/>
                <w:szCs w:val="19"/>
                <w:lang w:eastAsia="zh-CN"/>
              </w:rPr>
              <w:t xml:space="preserve"> на </w:t>
            </w:r>
            <w:proofErr w:type="spellStart"/>
            <w:r w:rsidRPr="007D7AA0">
              <w:rPr>
                <w:rFonts w:ascii="Times New Roman" w:eastAsia="Calibri" w:hAnsi="Times New Roman"/>
                <w:sz w:val="19"/>
                <w:szCs w:val="19"/>
                <w:lang w:eastAsia="zh-CN"/>
              </w:rPr>
              <w:t>всіх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складових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елементах</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гарнітури</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eastAsia="Calibri" w:hAnsi="Times New Roman"/>
                <w:sz w:val="19"/>
                <w:szCs w:val="19"/>
                <w:lang w:eastAsia="zh-CN"/>
              </w:rPr>
              <w:t>Елементи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ізоляції</w:t>
            </w:r>
            <w:proofErr w:type="spellEnd"/>
            <w:r w:rsidRPr="007D7AA0">
              <w:rPr>
                <w:rFonts w:ascii="Times New Roman" w:eastAsia="Calibri" w:hAnsi="Times New Roman"/>
                <w:sz w:val="19"/>
                <w:szCs w:val="19"/>
                <w:lang w:eastAsia="zh-CN"/>
              </w:rPr>
              <w:t xml:space="preserve"> (прокладки, втулки) </w:t>
            </w:r>
            <w:proofErr w:type="spellStart"/>
            <w:r w:rsidRPr="007D7AA0">
              <w:rPr>
                <w:rFonts w:ascii="Times New Roman" w:eastAsia="Calibri" w:hAnsi="Times New Roman"/>
                <w:sz w:val="19"/>
                <w:szCs w:val="19"/>
                <w:lang w:eastAsia="zh-CN"/>
              </w:rPr>
              <w:t>повинні</w:t>
            </w:r>
            <w:proofErr w:type="spellEnd"/>
            <w:r w:rsidRPr="007D7AA0">
              <w:rPr>
                <w:rFonts w:ascii="Times New Roman" w:eastAsia="Calibri" w:hAnsi="Times New Roman"/>
                <w:sz w:val="19"/>
                <w:szCs w:val="19"/>
                <w:lang w:eastAsia="zh-CN"/>
              </w:rPr>
              <w:t xml:space="preserve"> бути </w:t>
            </w:r>
            <w:proofErr w:type="spellStart"/>
            <w:r w:rsidRPr="007D7AA0">
              <w:rPr>
                <w:rFonts w:ascii="Times New Roman" w:eastAsia="Calibri" w:hAnsi="Times New Roman"/>
                <w:sz w:val="19"/>
                <w:szCs w:val="19"/>
                <w:lang w:eastAsia="zh-CN"/>
              </w:rPr>
              <w:t>виготовлені</w:t>
            </w:r>
            <w:proofErr w:type="spellEnd"/>
            <w:r w:rsidRPr="007D7AA0">
              <w:rPr>
                <w:rFonts w:ascii="Times New Roman" w:eastAsia="Calibri" w:hAnsi="Times New Roman"/>
                <w:sz w:val="19"/>
                <w:szCs w:val="19"/>
                <w:lang w:eastAsia="zh-CN"/>
              </w:rPr>
              <w:t xml:space="preserve"> з </w:t>
            </w:r>
            <w:proofErr w:type="spellStart"/>
            <w:proofErr w:type="gramStart"/>
            <w:r w:rsidRPr="007D7AA0">
              <w:rPr>
                <w:rFonts w:ascii="Times New Roman" w:eastAsia="Calibri" w:hAnsi="Times New Roman"/>
                <w:sz w:val="19"/>
                <w:szCs w:val="19"/>
                <w:lang w:eastAsia="zh-CN"/>
              </w:rPr>
              <w:t>поліам</w:t>
            </w:r>
            <w:proofErr w:type="gramEnd"/>
            <w:r w:rsidRPr="007D7AA0">
              <w:rPr>
                <w:rFonts w:ascii="Times New Roman" w:eastAsia="Calibri" w:hAnsi="Times New Roman"/>
                <w:sz w:val="19"/>
                <w:szCs w:val="19"/>
                <w:lang w:eastAsia="zh-CN"/>
              </w:rPr>
              <w:t>іду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або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іншого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матеріалу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що</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забезпечує</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задану</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міцність</w:t>
            </w:r>
            <w:proofErr w:type="spellEnd"/>
            <w:r w:rsidRPr="007D7AA0">
              <w:rPr>
                <w:rFonts w:ascii="Times New Roman" w:eastAsia="Calibri" w:hAnsi="Times New Roman"/>
                <w:sz w:val="19"/>
                <w:szCs w:val="19"/>
                <w:lang w:eastAsia="zh-CN"/>
              </w:rPr>
              <w:t xml:space="preserve">. </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r w:rsidRPr="007D7AA0">
              <w:rPr>
                <w:rFonts w:ascii="Times New Roman" w:eastAsia="Calibri" w:hAnsi="Times New Roman"/>
                <w:sz w:val="19"/>
                <w:szCs w:val="19"/>
                <w:lang w:eastAsia="zh-CN"/>
              </w:rPr>
              <w:t xml:space="preserve">Строк </w:t>
            </w:r>
            <w:proofErr w:type="spellStart"/>
            <w:r w:rsidRPr="007D7AA0">
              <w:rPr>
                <w:rFonts w:ascii="Times New Roman" w:eastAsia="Calibri" w:hAnsi="Times New Roman"/>
                <w:sz w:val="19"/>
                <w:szCs w:val="19"/>
                <w:lang w:eastAsia="zh-CN"/>
              </w:rPr>
              <w:t>служби</w:t>
            </w:r>
            <w:proofErr w:type="spellEnd"/>
            <w:r w:rsidRPr="007D7AA0">
              <w:rPr>
                <w:rFonts w:ascii="Times New Roman" w:eastAsia="Calibri" w:hAnsi="Times New Roman"/>
                <w:sz w:val="19"/>
                <w:szCs w:val="19"/>
                <w:lang w:eastAsia="zh-CN"/>
              </w:rPr>
              <w:t xml:space="preserve"> </w:t>
            </w:r>
            <w:proofErr w:type="spellStart"/>
            <w:r w:rsidRPr="007D7AA0">
              <w:rPr>
                <w:rFonts w:ascii="Times New Roman" w:eastAsia="Calibri" w:hAnsi="Times New Roman"/>
                <w:sz w:val="19"/>
                <w:szCs w:val="19"/>
                <w:lang w:eastAsia="zh-CN"/>
              </w:rPr>
              <w:t>гарні</w:t>
            </w:r>
            <w:proofErr w:type="gramStart"/>
            <w:r w:rsidRPr="007D7AA0">
              <w:rPr>
                <w:rFonts w:ascii="Times New Roman" w:eastAsia="Calibri" w:hAnsi="Times New Roman"/>
                <w:sz w:val="19"/>
                <w:szCs w:val="19"/>
                <w:lang w:eastAsia="zh-CN"/>
              </w:rPr>
              <w:t>тури</w:t>
            </w:r>
            <w:proofErr w:type="spellEnd"/>
            <w:proofErr w:type="gramEnd"/>
            <w:r w:rsidRPr="007D7AA0">
              <w:rPr>
                <w:rFonts w:ascii="Times New Roman" w:eastAsia="Calibri" w:hAnsi="Times New Roman"/>
                <w:sz w:val="19"/>
                <w:szCs w:val="19"/>
                <w:lang w:eastAsia="zh-CN"/>
              </w:rPr>
              <w:t xml:space="preserve"> повинен </w:t>
            </w:r>
            <w:proofErr w:type="spellStart"/>
            <w:r w:rsidRPr="007D7AA0">
              <w:rPr>
                <w:rFonts w:ascii="Times New Roman" w:eastAsia="Calibri" w:hAnsi="Times New Roman"/>
                <w:sz w:val="19"/>
                <w:szCs w:val="19"/>
                <w:lang w:eastAsia="zh-CN"/>
              </w:rPr>
              <w:t>становити</w:t>
            </w:r>
            <w:proofErr w:type="spellEnd"/>
            <w:r w:rsidRPr="007D7AA0">
              <w:rPr>
                <w:rFonts w:ascii="Times New Roman" w:eastAsia="Calibri" w:hAnsi="Times New Roman"/>
                <w:sz w:val="19"/>
                <w:szCs w:val="19"/>
                <w:lang w:eastAsia="zh-CN"/>
              </w:rPr>
              <w:t xml:space="preserve"> не </w:t>
            </w:r>
            <w:proofErr w:type="spellStart"/>
            <w:r w:rsidRPr="007D7AA0">
              <w:rPr>
                <w:rFonts w:ascii="Times New Roman" w:eastAsia="Calibri" w:hAnsi="Times New Roman"/>
                <w:sz w:val="19"/>
                <w:szCs w:val="19"/>
                <w:lang w:eastAsia="zh-CN"/>
              </w:rPr>
              <w:t>менше</w:t>
            </w:r>
            <w:proofErr w:type="spellEnd"/>
            <w:r w:rsidRPr="007D7AA0">
              <w:rPr>
                <w:rFonts w:ascii="Times New Roman" w:eastAsia="Calibri" w:hAnsi="Times New Roman"/>
                <w:sz w:val="19"/>
                <w:szCs w:val="19"/>
                <w:lang w:eastAsia="zh-CN"/>
              </w:rPr>
              <w:t xml:space="preserve"> 20 </w:t>
            </w:r>
            <w:proofErr w:type="spellStart"/>
            <w:r w:rsidRPr="007D7AA0">
              <w:rPr>
                <w:rFonts w:ascii="Times New Roman" w:eastAsia="Calibri" w:hAnsi="Times New Roman"/>
                <w:sz w:val="19"/>
                <w:szCs w:val="19"/>
                <w:lang w:eastAsia="zh-CN"/>
              </w:rPr>
              <w:t>років</w:t>
            </w:r>
            <w:proofErr w:type="spellEnd"/>
            <w:r w:rsidRPr="007D7AA0">
              <w:rPr>
                <w:rFonts w:ascii="Times New Roman" w:eastAsia="Calibri" w:hAnsi="Times New Roman"/>
                <w:sz w:val="19"/>
                <w:szCs w:val="19"/>
                <w:lang w:eastAsia="zh-CN"/>
              </w:rPr>
              <w:t>.</w:t>
            </w:r>
          </w:p>
          <w:p w:rsidR="007D7AA0" w:rsidRPr="007D7AA0" w:rsidRDefault="007D7AA0" w:rsidP="007D7AA0">
            <w:pPr>
              <w:numPr>
                <w:ilvl w:val="0"/>
                <w:numId w:val="3"/>
              </w:numPr>
              <w:tabs>
                <w:tab w:val="left" w:pos="1134"/>
              </w:tabs>
              <w:autoSpaceDE/>
              <w:autoSpaceDN/>
              <w:adjustRightInd/>
              <w:ind w:left="0" w:firstLine="709"/>
              <w:jc w:val="both"/>
              <w:rPr>
                <w:rFonts w:ascii="Times New Roman" w:hAnsi="Times New Roman"/>
                <w:sz w:val="19"/>
                <w:szCs w:val="19"/>
              </w:rPr>
            </w:pPr>
            <w:proofErr w:type="spellStart"/>
            <w:r w:rsidRPr="007D7AA0">
              <w:rPr>
                <w:rFonts w:ascii="Times New Roman" w:hAnsi="Times New Roman"/>
                <w:sz w:val="19"/>
                <w:szCs w:val="19"/>
              </w:rPr>
              <w:t>Комплектність</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гарні</w:t>
            </w:r>
            <w:proofErr w:type="gramStart"/>
            <w:r w:rsidRPr="007D7AA0">
              <w:rPr>
                <w:rFonts w:ascii="Times New Roman" w:hAnsi="Times New Roman"/>
                <w:sz w:val="19"/>
                <w:szCs w:val="19"/>
              </w:rPr>
              <w:t>тури</w:t>
            </w:r>
            <w:proofErr w:type="spellEnd"/>
            <w:proofErr w:type="gramEnd"/>
            <w:r w:rsidRPr="007D7AA0">
              <w:rPr>
                <w:rFonts w:ascii="Times New Roman" w:hAnsi="Times New Roman"/>
                <w:sz w:val="19"/>
                <w:szCs w:val="19"/>
              </w:rPr>
              <w:t xml:space="preserve"> повинна </w:t>
            </w:r>
            <w:proofErr w:type="spellStart"/>
            <w:r w:rsidRPr="007D7AA0">
              <w:rPr>
                <w:rFonts w:ascii="Times New Roman" w:hAnsi="Times New Roman"/>
                <w:sz w:val="19"/>
                <w:szCs w:val="19"/>
              </w:rPr>
              <w:t>відповідати</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даним</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що</w:t>
            </w:r>
            <w:proofErr w:type="spellEnd"/>
            <w:r w:rsidRPr="007D7AA0">
              <w:rPr>
                <w:rFonts w:ascii="Times New Roman" w:hAnsi="Times New Roman"/>
                <w:sz w:val="19"/>
                <w:szCs w:val="19"/>
              </w:rPr>
              <w:t xml:space="preserve"> </w:t>
            </w:r>
            <w:proofErr w:type="spellStart"/>
            <w:r w:rsidRPr="007D7AA0">
              <w:rPr>
                <w:rFonts w:ascii="Times New Roman" w:hAnsi="Times New Roman"/>
                <w:sz w:val="19"/>
                <w:szCs w:val="19"/>
              </w:rPr>
              <w:t>наведені</w:t>
            </w:r>
            <w:proofErr w:type="spellEnd"/>
            <w:r w:rsidRPr="007D7AA0">
              <w:rPr>
                <w:rFonts w:ascii="Times New Roman" w:hAnsi="Times New Roman"/>
                <w:sz w:val="19"/>
                <w:szCs w:val="19"/>
              </w:rPr>
              <w:t xml:space="preserve"> в </w:t>
            </w:r>
            <w:proofErr w:type="spellStart"/>
            <w:r w:rsidRPr="007D7AA0">
              <w:rPr>
                <w:rFonts w:ascii="Times New Roman" w:hAnsi="Times New Roman"/>
                <w:sz w:val="19"/>
                <w:szCs w:val="19"/>
              </w:rPr>
              <w:t>таблиці</w:t>
            </w:r>
            <w:proofErr w:type="spellEnd"/>
            <w:r w:rsidRPr="007D7AA0">
              <w:rPr>
                <w:rFonts w:ascii="Times New Roman" w:hAnsi="Times New Roman"/>
                <w:sz w:val="19"/>
                <w:szCs w:val="19"/>
              </w:rPr>
              <w:t xml:space="preserve"> 1.</w:t>
            </w:r>
          </w:p>
          <w:p w:rsidR="007D7AA0" w:rsidRPr="007D7AA0" w:rsidRDefault="007D7AA0" w:rsidP="007D7AA0">
            <w:pPr>
              <w:pStyle w:val="ac"/>
              <w:spacing w:after="0"/>
              <w:ind w:firstLine="1843"/>
              <w:jc w:val="both"/>
              <w:rPr>
                <w:sz w:val="19"/>
                <w:szCs w:val="19"/>
              </w:rPr>
            </w:pPr>
            <w:proofErr w:type="spellStart"/>
            <w:r w:rsidRPr="007D7AA0">
              <w:rPr>
                <w:sz w:val="19"/>
                <w:szCs w:val="19"/>
              </w:rPr>
              <w:t>Таблиця</w:t>
            </w:r>
            <w:proofErr w:type="spellEnd"/>
            <w:r w:rsidRPr="007D7AA0">
              <w:rPr>
                <w:sz w:val="19"/>
                <w:szCs w:val="19"/>
              </w:rPr>
              <w:t xml:space="preserv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4161"/>
              <w:gridCol w:w="1776"/>
            </w:tblGrid>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b/>
                      <w:sz w:val="19"/>
                      <w:szCs w:val="19"/>
                    </w:rPr>
                  </w:pPr>
                  <w:r w:rsidRPr="007D7AA0">
                    <w:rPr>
                      <w:b/>
                      <w:sz w:val="19"/>
                      <w:szCs w:val="19"/>
                    </w:rPr>
                    <w:t>№ з/</w:t>
                  </w:r>
                  <w:proofErr w:type="gramStart"/>
                  <w:r w:rsidRPr="007D7AA0">
                    <w:rPr>
                      <w:b/>
                      <w:sz w:val="19"/>
                      <w:szCs w:val="19"/>
                    </w:rPr>
                    <w:t>п</w:t>
                  </w:r>
                  <w:proofErr w:type="gramEnd"/>
                </w:p>
              </w:tc>
              <w:tc>
                <w:tcPr>
                  <w:tcW w:w="4161" w:type="dxa"/>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Найменування</w:t>
                  </w:r>
                  <w:proofErr w:type="spellEnd"/>
                </w:p>
              </w:tc>
              <w:tc>
                <w:tcPr>
                  <w:tcW w:w="0" w:type="auto"/>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Кількість</w:t>
                  </w:r>
                  <w:proofErr w:type="spellEnd"/>
                  <w:r w:rsidRPr="007D7AA0">
                    <w:rPr>
                      <w:b/>
                      <w:sz w:val="19"/>
                      <w:szCs w:val="19"/>
                    </w:rPr>
                    <w:t>, шт.</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both"/>
                    <w:rPr>
                      <w:b/>
                      <w:sz w:val="19"/>
                      <w:szCs w:val="19"/>
                    </w:rPr>
                  </w:pPr>
                  <w:proofErr w:type="spellStart"/>
                  <w:r w:rsidRPr="007D7AA0">
                    <w:rPr>
                      <w:b/>
                      <w:sz w:val="19"/>
                      <w:szCs w:val="19"/>
                    </w:rPr>
                    <w:t>Складні</w:t>
                  </w:r>
                  <w:proofErr w:type="spellEnd"/>
                  <w:r w:rsidRPr="007D7AA0">
                    <w:rPr>
                      <w:b/>
                      <w:sz w:val="19"/>
                      <w:szCs w:val="19"/>
                    </w:rPr>
                    <w:t xml:space="preserve"> </w:t>
                  </w:r>
                  <w:proofErr w:type="spellStart"/>
                  <w:r w:rsidRPr="007D7AA0">
                    <w:rPr>
                      <w:b/>
                      <w:sz w:val="19"/>
                      <w:szCs w:val="19"/>
                    </w:rPr>
                    <w:t>одиниці</w:t>
                  </w:r>
                  <w:proofErr w:type="spellEnd"/>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Тяга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2</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Шарні</w:t>
                  </w:r>
                  <w:proofErr w:type="gramStart"/>
                  <w:r w:rsidRPr="007D7AA0">
                    <w:rPr>
                      <w:sz w:val="19"/>
                      <w:szCs w:val="19"/>
                    </w:rPr>
                    <w:t>р</w:t>
                  </w:r>
                  <w:proofErr w:type="spellEnd"/>
                  <w:proofErr w:type="gramEnd"/>
                  <w:r w:rsidRPr="007D7AA0">
                    <w:rPr>
                      <w:sz w:val="19"/>
                      <w:szCs w:val="19"/>
                    </w:rPr>
                    <w:t xml:space="preserve"> з пальцем</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3</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w:t>
                  </w:r>
                  <w:proofErr w:type="spellStart"/>
                  <w:r w:rsidRPr="007D7AA0">
                    <w:rPr>
                      <w:sz w:val="19"/>
                      <w:szCs w:val="19"/>
                    </w:rPr>
                    <w:t>фундаментальний</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коротка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Тяга </w:t>
                  </w:r>
                  <w:proofErr w:type="spellStart"/>
                  <w:r w:rsidRPr="007D7AA0">
                    <w:rPr>
                      <w:sz w:val="19"/>
                      <w:szCs w:val="19"/>
                    </w:rPr>
                    <w:t>контрольна</w:t>
                  </w:r>
                  <w:proofErr w:type="spellEnd"/>
                  <w:r w:rsidRPr="007D7AA0">
                    <w:rPr>
                      <w:sz w:val="19"/>
                      <w:szCs w:val="19"/>
                    </w:rPr>
                    <w:t xml:space="preserve"> </w:t>
                  </w:r>
                  <w:proofErr w:type="spellStart"/>
                  <w:r w:rsidRPr="007D7AA0">
                    <w:rPr>
                      <w:sz w:val="19"/>
                      <w:szCs w:val="19"/>
                    </w:rPr>
                    <w:t>довга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Деталі</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6</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Вісь</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Планка </w:t>
                  </w:r>
                  <w:proofErr w:type="spellStart"/>
                  <w:r w:rsidRPr="007D7AA0">
                    <w:rPr>
                      <w:sz w:val="19"/>
                      <w:szCs w:val="19"/>
                    </w:rPr>
                    <w:t>стопорна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Гайка М24</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6</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Шайба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10</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Кутник</w:t>
                  </w:r>
                  <w:proofErr w:type="spellEnd"/>
                  <w:r w:rsidRPr="007D7AA0">
                    <w:rPr>
                      <w:sz w:val="19"/>
                      <w:szCs w:val="19"/>
                    </w:rPr>
                    <w:t xml:space="preserve"> до </w:t>
                  </w:r>
                  <w:proofErr w:type="spellStart"/>
                  <w:proofErr w:type="gramStart"/>
                  <w:r w:rsidRPr="007D7AA0">
                    <w:rPr>
                      <w:sz w:val="19"/>
                      <w:szCs w:val="19"/>
                    </w:rPr>
                    <w:t>стр</w:t>
                  </w:r>
                  <w:proofErr w:type="gramEnd"/>
                  <w:r w:rsidRPr="007D7AA0">
                    <w:rPr>
                      <w:sz w:val="19"/>
                      <w:szCs w:val="19"/>
                    </w:rPr>
                    <w:t>ілок</w:t>
                  </w:r>
                  <w:proofErr w:type="spellEnd"/>
                  <w:r w:rsidRPr="007D7AA0">
                    <w:rPr>
                      <w:sz w:val="19"/>
                      <w:szCs w:val="19"/>
                    </w:rPr>
                    <w:t xml:space="preserve"> Р65</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11</w:t>
                  </w:r>
                </w:p>
              </w:tc>
              <w:tc>
                <w:tcPr>
                  <w:tcW w:w="4161" w:type="dxa"/>
                  <w:shd w:val="clear" w:color="auto" w:fill="auto"/>
                  <w:vAlign w:val="center"/>
                </w:tcPr>
                <w:p w:rsidR="007D7AA0" w:rsidRPr="007D7AA0" w:rsidRDefault="007D7AA0" w:rsidP="008B5AEC">
                  <w:pPr>
                    <w:pStyle w:val="ac"/>
                    <w:spacing w:after="0"/>
                    <w:jc w:val="both"/>
                    <w:rPr>
                      <w:sz w:val="19"/>
                      <w:szCs w:val="19"/>
                    </w:rPr>
                  </w:pPr>
                  <w:proofErr w:type="spellStart"/>
                  <w:r w:rsidRPr="007D7AA0">
                    <w:rPr>
                      <w:sz w:val="19"/>
                      <w:szCs w:val="19"/>
                    </w:rPr>
                    <w:t>Смуга</w:t>
                  </w:r>
                  <w:proofErr w:type="spellEnd"/>
                  <w:r w:rsidRPr="007D7AA0">
                    <w:rPr>
                      <w:sz w:val="19"/>
                      <w:szCs w:val="19"/>
                    </w:rPr>
                    <w:t xml:space="preserve"> </w:t>
                  </w:r>
                  <w:proofErr w:type="spellStart"/>
                  <w:r w:rsidRPr="007D7AA0">
                    <w:rPr>
                      <w:sz w:val="19"/>
                      <w:szCs w:val="19"/>
                    </w:rPr>
                    <w:t>зв’язна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12</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Втулка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13</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Прокладка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14</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Втулка </w:t>
                  </w:r>
                  <w:proofErr w:type="spellStart"/>
                  <w:r w:rsidRPr="007D7AA0">
                    <w:rPr>
                      <w:sz w:val="19"/>
                      <w:szCs w:val="19"/>
                    </w:rPr>
                    <w:t>ізолююча</w:t>
                  </w:r>
                  <w:proofErr w:type="spellEnd"/>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15</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Прокладка</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6489" w:type="dxa"/>
                  <w:gridSpan w:val="3"/>
                  <w:shd w:val="clear" w:color="auto" w:fill="auto"/>
                  <w:vAlign w:val="center"/>
                </w:tcPr>
                <w:p w:rsidR="007D7AA0" w:rsidRPr="007D7AA0" w:rsidRDefault="007D7AA0" w:rsidP="008B5AEC">
                  <w:pPr>
                    <w:pStyle w:val="ac"/>
                    <w:spacing w:after="0"/>
                    <w:jc w:val="center"/>
                    <w:rPr>
                      <w:b/>
                      <w:sz w:val="19"/>
                      <w:szCs w:val="19"/>
                    </w:rPr>
                  </w:pPr>
                  <w:proofErr w:type="spellStart"/>
                  <w:r w:rsidRPr="007D7AA0">
                    <w:rPr>
                      <w:b/>
                      <w:sz w:val="19"/>
                      <w:szCs w:val="19"/>
                    </w:rPr>
                    <w:t>Стандартні</w:t>
                  </w:r>
                  <w:proofErr w:type="spellEnd"/>
                  <w:r w:rsidRPr="007D7AA0">
                    <w:rPr>
                      <w:b/>
                      <w:sz w:val="19"/>
                      <w:szCs w:val="19"/>
                    </w:rPr>
                    <w:t xml:space="preserve"> </w:t>
                  </w:r>
                  <w:proofErr w:type="spellStart"/>
                  <w:r w:rsidRPr="007D7AA0">
                    <w:rPr>
                      <w:b/>
                      <w:sz w:val="19"/>
                      <w:szCs w:val="19"/>
                    </w:rPr>
                    <w:t>вироби</w:t>
                  </w:r>
                  <w:proofErr w:type="spellEnd"/>
                  <w:r w:rsidRPr="007D7AA0">
                    <w:rPr>
                      <w:b/>
                      <w:sz w:val="19"/>
                      <w:szCs w:val="19"/>
                    </w:rPr>
                    <w:t>:</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16</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50.58.С.019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8</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17</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70.58.С.019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4</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18</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Болт М20-6g х 90.58.С.019</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12</w:t>
                  </w:r>
                </w:p>
              </w:tc>
            </w:tr>
            <w:tr w:rsidR="007D7AA0" w:rsidRPr="007D7AA0" w:rsidTr="008B5AEC">
              <w:trPr>
                <w:jc w:val="center"/>
              </w:trPr>
              <w:tc>
                <w:tcPr>
                  <w:tcW w:w="552"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19</w:t>
                  </w:r>
                </w:p>
              </w:tc>
              <w:tc>
                <w:tcPr>
                  <w:tcW w:w="4161" w:type="dxa"/>
                  <w:shd w:val="clear" w:color="auto" w:fill="auto"/>
                  <w:vAlign w:val="center"/>
                </w:tcPr>
                <w:p w:rsidR="007D7AA0" w:rsidRPr="007D7AA0" w:rsidRDefault="007D7AA0" w:rsidP="008B5AEC">
                  <w:pPr>
                    <w:pStyle w:val="ac"/>
                    <w:spacing w:after="0"/>
                    <w:jc w:val="both"/>
                    <w:rPr>
                      <w:sz w:val="19"/>
                      <w:szCs w:val="19"/>
                    </w:rPr>
                  </w:pPr>
                  <w:r w:rsidRPr="007D7AA0">
                    <w:rPr>
                      <w:sz w:val="19"/>
                      <w:szCs w:val="19"/>
                    </w:rPr>
                    <w:t xml:space="preserve">Гайка М20-6Н.4.019 </w:t>
                  </w:r>
                </w:p>
              </w:tc>
              <w:tc>
                <w:tcPr>
                  <w:tcW w:w="0" w:type="auto"/>
                  <w:shd w:val="clear" w:color="auto" w:fill="auto"/>
                  <w:vAlign w:val="center"/>
                </w:tcPr>
                <w:p w:rsidR="007D7AA0" w:rsidRPr="007D7AA0" w:rsidRDefault="007D7AA0" w:rsidP="008B5AEC">
                  <w:pPr>
                    <w:pStyle w:val="ac"/>
                    <w:spacing w:after="0"/>
                    <w:jc w:val="center"/>
                    <w:rPr>
                      <w:sz w:val="19"/>
                      <w:szCs w:val="19"/>
                    </w:rPr>
                  </w:pPr>
                  <w:r w:rsidRPr="007D7AA0">
                    <w:rPr>
                      <w:sz w:val="19"/>
                      <w:szCs w:val="19"/>
                    </w:rPr>
                    <w:t>32</w:t>
                  </w:r>
                </w:p>
              </w:tc>
            </w:tr>
          </w:tbl>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i/>
                <w:sz w:val="19"/>
                <w:szCs w:val="19"/>
              </w:rPr>
              <w:t>Примітка</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разі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відсутності</w:t>
            </w:r>
            <w:proofErr w:type="spellEnd"/>
            <w:r w:rsidRPr="007D7AA0">
              <w:rPr>
                <w:rFonts w:ascii="Times New Roman" w:hAnsi="Times New Roman"/>
                <w:i/>
                <w:sz w:val="19"/>
                <w:szCs w:val="19"/>
              </w:rPr>
              <w:t xml:space="preserve"> в </w:t>
            </w:r>
            <w:proofErr w:type="spellStart"/>
            <w:proofErr w:type="gramStart"/>
            <w:r w:rsidRPr="007D7AA0">
              <w:rPr>
                <w:rFonts w:ascii="Times New Roman" w:hAnsi="Times New Roman"/>
                <w:i/>
                <w:sz w:val="19"/>
                <w:szCs w:val="19"/>
              </w:rPr>
              <w:t>техн</w:t>
            </w:r>
            <w:proofErr w:type="gramEnd"/>
            <w:r w:rsidRPr="007D7AA0">
              <w:rPr>
                <w:rFonts w:ascii="Times New Roman" w:hAnsi="Times New Roman"/>
                <w:i/>
                <w:sz w:val="19"/>
                <w:szCs w:val="19"/>
              </w:rPr>
              <w:t>ічній</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документації</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виробника</w:t>
            </w:r>
            <w:proofErr w:type="spellEnd"/>
            <w:r w:rsidRPr="007D7AA0">
              <w:rPr>
                <w:rFonts w:ascii="Times New Roman" w:hAnsi="Times New Roman"/>
                <w:i/>
                <w:sz w:val="19"/>
                <w:szCs w:val="19"/>
              </w:rPr>
              <w:t xml:space="preserve"> (нормативному </w:t>
            </w:r>
            <w:proofErr w:type="spellStart"/>
            <w:r w:rsidRPr="007D7AA0">
              <w:rPr>
                <w:rFonts w:ascii="Times New Roman" w:hAnsi="Times New Roman"/>
                <w:i/>
                <w:sz w:val="19"/>
                <w:szCs w:val="19"/>
              </w:rPr>
              <w:t>документі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або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витягах</w:t>
            </w:r>
            <w:proofErr w:type="spellEnd"/>
            <w:r w:rsidRPr="007D7AA0">
              <w:rPr>
                <w:rFonts w:ascii="Times New Roman" w:hAnsi="Times New Roman"/>
                <w:i/>
                <w:sz w:val="19"/>
                <w:szCs w:val="19"/>
              </w:rPr>
              <w:t xml:space="preserve"> з </w:t>
            </w:r>
            <w:proofErr w:type="spellStart"/>
            <w:r w:rsidRPr="007D7AA0">
              <w:rPr>
                <w:rFonts w:ascii="Times New Roman" w:hAnsi="Times New Roman"/>
                <w:i/>
                <w:sz w:val="19"/>
                <w:szCs w:val="19"/>
              </w:rPr>
              <w:t>нього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етикетці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паспорті</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тощо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деяких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технічних</w:t>
            </w:r>
            <w:proofErr w:type="spellEnd"/>
            <w:r w:rsidRPr="007D7AA0">
              <w:rPr>
                <w:rFonts w:ascii="Times New Roman" w:hAnsi="Times New Roman"/>
                <w:i/>
                <w:sz w:val="19"/>
                <w:szCs w:val="19"/>
              </w:rPr>
              <w:t xml:space="preserve"> характеристик з тих, </w:t>
            </w:r>
            <w:proofErr w:type="spellStart"/>
            <w:r w:rsidRPr="007D7AA0">
              <w:rPr>
                <w:rFonts w:ascii="Times New Roman" w:hAnsi="Times New Roman"/>
                <w:i/>
                <w:sz w:val="19"/>
                <w:szCs w:val="19"/>
              </w:rPr>
              <w:t>що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зазначені</w:t>
            </w:r>
            <w:proofErr w:type="spellEnd"/>
            <w:r w:rsidRPr="007D7AA0">
              <w:rPr>
                <w:rFonts w:ascii="Times New Roman" w:hAnsi="Times New Roman"/>
                <w:i/>
                <w:sz w:val="19"/>
                <w:szCs w:val="19"/>
              </w:rPr>
              <w:t xml:space="preserve"> у </w:t>
            </w:r>
            <w:proofErr w:type="spellStart"/>
            <w:r w:rsidRPr="007D7AA0">
              <w:rPr>
                <w:rFonts w:ascii="Times New Roman" w:hAnsi="Times New Roman"/>
                <w:i/>
                <w:sz w:val="19"/>
                <w:szCs w:val="19"/>
              </w:rPr>
              <w:t>вимогах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постачальником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може</w:t>
            </w:r>
            <w:proofErr w:type="spellEnd"/>
            <w:r w:rsidRPr="007D7AA0">
              <w:rPr>
                <w:rFonts w:ascii="Times New Roman" w:hAnsi="Times New Roman"/>
                <w:i/>
                <w:sz w:val="19"/>
                <w:szCs w:val="19"/>
              </w:rPr>
              <w:t xml:space="preserve"> бути </w:t>
            </w:r>
            <w:proofErr w:type="spellStart"/>
            <w:r w:rsidRPr="007D7AA0">
              <w:rPr>
                <w:rFonts w:ascii="Times New Roman" w:hAnsi="Times New Roman"/>
                <w:i/>
                <w:sz w:val="19"/>
                <w:szCs w:val="19"/>
              </w:rPr>
              <w:t>підтверджено</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вказаним</w:t>
            </w:r>
            <w:proofErr w:type="spellEnd"/>
            <w:r w:rsidRPr="007D7AA0">
              <w:rPr>
                <w:rFonts w:ascii="Times New Roman" w:hAnsi="Times New Roman"/>
                <w:i/>
                <w:sz w:val="19"/>
                <w:szCs w:val="19"/>
              </w:rPr>
              <w:t xml:space="preserve"> характеристикам у </w:t>
            </w:r>
            <w:proofErr w:type="spellStart"/>
            <w:r w:rsidRPr="007D7AA0">
              <w:rPr>
                <w:rFonts w:ascii="Times New Roman" w:hAnsi="Times New Roman"/>
                <w:i/>
                <w:sz w:val="19"/>
                <w:szCs w:val="19"/>
              </w:rPr>
              <w:t>гарантійному</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листі</w:t>
            </w:r>
            <w:proofErr w:type="spellEnd"/>
            <w:r w:rsidRPr="007D7AA0">
              <w:rPr>
                <w:rFonts w:ascii="Times New Roman" w:hAnsi="Times New Roman"/>
                <w:i/>
                <w:sz w:val="19"/>
                <w:szCs w:val="19"/>
              </w:rPr>
              <w:t xml:space="preserve">, де </w:t>
            </w:r>
            <w:proofErr w:type="spellStart"/>
            <w:r w:rsidRPr="007D7AA0">
              <w:rPr>
                <w:rFonts w:ascii="Times New Roman" w:hAnsi="Times New Roman"/>
                <w:i/>
                <w:sz w:val="19"/>
                <w:szCs w:val="19"/>
              </w:rPr>
              <w:t>зазначаються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такі</w:t>
            </w:r>
            <w:proofErr w:type="spellEnd"/>
            <w:r w:rsidRPr="007D7AA0">
              <w:rPr>
                <w:rFonts w:ascii="Times New Roman" w:hAnsi="Times New Roman"/>
                <w:i/>
                <w:sz w:val="19"/>
                <w:szCs w:val="19"/>
              </w:rPr>
              <w:t xml:space="preserve"> характеристики і </w:t>
            </w:r>
            <w:proofErr w:type="spellStart"/>
            <w:r w:rsidRPr="007D7AA0">
              <w:rPr>
                <w:rFonts w:ascii="Times New Roman" w:hAnsi="Times New Roman"/>
                <w:i/>
                <w:sz w:val="19"/>
                <w:szCs w:val="19"/>
              </w:rPr>
              <w:t>гарантується</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їх</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відповідність</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вимогам</w:t>
            </w:r>
            <w:proofErr w:type="spellEnd"/>
            <w:r w:rsidRPr="007D7AA0">
              <w:rPr>
                <w:rFonts w:ascii="Times New Roman" w:hAnsi="Times New Roman"/>
                <w:i/>
                <w:sz w:val="19"/>
                <w:szCs w:val="19"/>
              </w:rPr>
              <w:t xml:space="preserve"> </w:t>
            </w:r>
            <w:proofErr w:type="spellStart"/>
            <w:r w:rsidRPr="007D7AA0">
              <w:rPr>
                <w:rFonts w:ascii="Times New Roman" w:hAnsi="Times New Roman"/>
                <w:i/>
                <w:sz w:val="19"/>
                <w:szCs w:val="19"/>
              </w:rPr>
              <w:t>покупця</w:t>
            </w:r>
            <w:proofErr w:type="spellEnd"/>
            <w:r w:rsidRPr="007D7AA0">
              <w:rPr>
                <w:rFonts w:ascii="Times New Roman" w:hAnsi="Times New Roman"/>
                <w:i/>
                <w:sz w:val="19"/>
                <w:szCs w:val="19"/>
              </w:rPr>
              <w:t>.</w:t>
            </w:r>
          </w:p>
          <w:p w:rsidR="007D7AA0" w:rsidRPr="007D7AA0" w:rsidRDefault="007D7AA0" w:rsidP="007D7AA0">
            <w:pPr>
              <w:tabs>
                <w:tab w:val="left" w:pos="262"/>
              </w:tabs>
              <w:ind w:firstLine="709"/>
              <w:jc w:val="both"/>
              <w:rPr>
                <w:rFonts w:ascii="Times New Roman" w:eastAsia="Calibri" w:hAnsi="Times New Roman"/>
                <w:sz w:val="19"/>
                <w:szCs w:val="19"/>
                <w:lang w:eastAsia="zh-CN"/>
              </w:rPr>
            </w:pPr>
            <w:proofErr w:type="spellStart"/>
            <w:r w:rsidRPr="007D7AA0">
              <w:rPr>
                <w:rFonts w:ascii="Times New Roman" w:hAnsi="Times New Roman"/>
                <w:b/>
                <w:sz w:val="19"/>
                <w:szCs w:val="19"/>
              </w:rPr>
              <w:t>Гарантійні</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зобов’язання</w:t>
            </w:r>
            <w:proofErr w:type="spellEnd"/>
            <w:r w:rsidRPr="007D7AA0">
              <w:rPr>
                <w:rFonts w:ascii="Times New Roman" w:hAnsi="Times New Roman"/>
                <w:sz w:val="19"/>
                <w:szCs w:val="19"/>
              </w:rPr>
              <w:t xml:space="preserve"> </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 xml:space="preserve"> 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введення</w:t>
            </w:r>
            <w:proofErr w:type="spellEnd"/>
            <w:r w:rsidRPr="007D7AA0">
              <w:rPr>
                <w:rFonts w:ascii="Times New Roman" w:eastAsia="Arial Unicode MS" w:hAnsi="Times New Roman"/>
                <w:sz w:val="19"/>
                <w:szCs w:val="19"/>
              </w:rPr>
              <w:t xml:space="preserve"> в </w:t>
            </w:r>
            <w:proofErr w:type="spellStart"/>
            <w:r w:rsidRPr="007D7AA0">
              <w:rPr>
                <w:rFonts w:ascii="Times New Roman" w:eastAsia="Arial Unicode MS" w:hAnsi="Times New Roman"/>
                <w:sz w:val="19"/>
                <w:szCs w:val="19"/>
              </w:rPr>
              <w:t>експлуатування</w:t>
            </w:r>
            <w:proofErr w:type="spellEnd"/>
            <w:r w:rsidRPr="007D7AA0">
              <w:rPr>
                <w:rFonts w:ascii="Times New Roman" w:eastAsia="Arial Unicode MS" w:hAnsi="Times New Roman"/>
                <w:sz w:val="19"/>
                <w:szCs w:val="19"/>
              </w:rPr>
              <w:t>.</w:t>
            </w:r>
          </w:p>
          <w:p w:rsidR="007D7AA0" w:rsidRPr="007D7AA0" w:rsidRDefault="007D7AA0" w:rsidP="007D7AA0">
            <w:pPr>
              <w:tabs>
                <w:tab w:val="left" w:pos="1418"/>
                <w:tab w:val="num" w:pos="1637"/>
              </w:tabs>
              <w:ind w:right="-1" w:firstLine="709"/>
              <w:jc w:val="both"/>
              <w:rPr>
                <w:rFonts w:ascii="Times New Roman" w:eastAsia="Arial Unicode MS" w:hAnsi="Times New Roman"/>
                <w:sz w:val="19"/>
                <w:szCs w:val="19"/>
              </w:rPr>
            </w:pPr>
            <w:proofErr w:type="spellStart"/>
            <w:r w:rsidRPr="007D7AA0">
              <w:rPr>
                <w:rFonts w:ascii="Times New Roman" w:eastAsia="Arial Unicode MS" w:hAnsi="Times New Roman"/>
                <w:sz w:val="19"/>
                <w:szCs w:val="19"/>
              </w:rPr>
              <w:t>Гарантійний</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строк </w:t>
            </w:r>
            <w:proofErr w:type="spellStart"/>
            <w:r w:rsidRPr="007D7AA0">
              <w:rPr>
                <w:rFonts w:ascii="Times New Roman" w:eastAsia="Arial Unicode MS" w:hAnsi="Times New Roman"/>
                <w:sz w:val="19"/>
                <w:szCs w:val="19"/>
              </w:rPr>
              <w:t>зберігання</w:t>
            </w:r>
            <w:proofErr w:type="spellEnd"/>
            <w:r w:rsidRPr="007D7AA0">
              <w:rPr>
                <w:rFonts w:ascii="Times New Roman" w:eastAsia="Arial Unicode MS" w:hAnsi="Times New Roman"/>
                <w:sz w:val="19"/>
                <w:szCs w:val="19"/>
              </w:rPr>
              <w:t xml:space="preserve"> </w:t>
            </w:r>
            <w:r w:rsidRPr="007D7AA0">
              <w:rPr>
                <w:rFonts w:ascii="Times New Roman" w:hAnsi="Times New Roman"/>
                <w:sz w:val="19"/>
                <w:szCs w:val="19"/>
              </w:rPr>
              <w:t xml:space="preserve">повинен </w:t>
            </w:r>
            <w:proofErr w:type="spellStart"/>
            <w:r w:rsidRPr="007D7AA0">
              <w:rPr>
                <w:rFonts w:ascii="Times New Roman" w:eastAsia="Arial Unicode MS" w:hAnsi="Times New Roman"/>
                <w:sz w:val="19"/>
                <w:szCs w:val="19"/>
              </w:rPr>
              <w:t>становити</w:t>
            </w:r>
            <w:proofErr w:type="spellEnd"/>
            <w:r w:rsidRPr="007D7AA0">
              <w:rPr>
                <w:rFonts w:ascii="Times New Roman" w:eastAsia="Arial Unicode MS" w:hAnsi="Times New Roman"/>
                <w:sz w:val="19"/>
                <w:szCs w:val="19"/>
              </w:rPr>
              <w:t xml:space="preserve"> 12 </w:t>
            </w:r>
            <w:proofErr w:type="spellStart"/>
            <w:r w:rsidRPr="007D7AA0">
              <w:rPr>
                <w:rFonts w:ascii="Times New Roman" w:eastAsia="Arial Unicode MS" w:hAnsi="Times New Roman"/>
                <w:sz w:val="19"/>
                <w:szCs w:val="19"/>
              </w:rPr>
              <w:t>місяців</w:t>
            </w:r>
            <w:proofErr w:type="spellEnd"/>
            <w:r w:rsidRPr="007D7AA0">
              <w:rPr>
                <w:rFonts w:ascii="Times New Roman" w:eastAsia="Arial Unicode MS" w:hAnsi="Times New Roman"/>
                <w:sz w:val="19"/>
                <w:szCs w:val="19"/>
              </w:rPr>
              <w:t xml:space="preserve"> </w:t>
            </w:r>
            <w:proofErr w:type="spellStart"/>
            <w:proofErr w:type="gramStart"/>
            <w:r w:rsidRPr="007D7AA0">
              <w:rPr>
                <w:rFonts w:ascii="Times New Roman" w:eastAsia="Arial Unicode MS" w:hAnsi="Times New Roman"/>
                <w:sz w:val="19"/>
                <w:szCs w:val="19"/>
              </w:rPr>
              <w:t>в</w:t>
            </w:r>
            <w:proofErr w:type="gramEnd"/>
            <w:r w:rsidRPr="007D7AA0">
              <w:rPr>
                <w:rFonts w:ascii="Times New Roman" w:eastAsia="Arial Unicode MS" w:hAnsi="Times New Roman"/>
                <w:sz w:val="19"/>
                <w:szCs w:val="19"/>
              </w:rPr>
              <w:t>ід</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дати</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відвантаження</w:t>
            </w:r>
            <w:proofErr w:type="spellEnd"/>
            <w:r w:rsidRPr="007D7AA0">
              <w:rPr>
                <w:rFonts w:ascii="Times New Roman" w:eastAsia="Arial Unicode MS" w:hAnsi="Times New Roman"/>
                <w:sz w:val="19"/>
                <w:szCs w:val="19"/>
              </w:rPr>
              <w:t xml:space="preserve"> </w:t>
            </w:r>
            <w:proofErr w:type="spellStart"/>
            <w:r w:rsidRPr="007D7AA0">
              <w:rPr>
                <w:rFonts w:ascii="Times New Roman" w:eastAsia="Arial Unicode MS" w:hAnsi="Times New Roman"/>
                <w:sz w:val="19"/>
                <w:szCs w:val="19"/>
              </w:rPr>
              <w:t>споживачу</w:t>
            </w:r>
            <w:proofErr w:type="spellEnd"/>
            <w:r w:rsidRPr="007D7AA0">
              <w:rPr>
                <w:rFonts w:ascii="Times New Roman" w:eastAsia="Arial Unicode MS"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зберігання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транспортування</w:t>
            </w:r>
            <w:proofErr w:type="spellEnd"/>
            <w:r w:rsidRPr="007D7AA0">
              <w:rPr>
                <w:rFonts w:ascii="Times New Roman" w:hAnsi="Times New Roman"/>
                <w:sz w:val="19"/>
                <w:szCs w:val="19"/>
              </w:rPr>
              <w:t xml:space="preserve"> </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7D7AA0" w:rsidRPr="007D7AA0" w:rsidRDefault="007D7AA0" w:rsidP="007D7AA0">
            <w:pPr>
              <w:ind w:firstLine="709"/>
              <w:jc w:val="both"/>
              <w:rPr>
                <w:rFonts w:ascii="Times New Roman" w:hAnsi="Times New Roman"/>
                <w:sz w:val="19"/>
                <w:szCs w:val="19"/>
              </w:rPr>
            </w:pPr>
            <w:proofErr w:type="spellStart"/>
            <w:r w:rsidRPr="007D7AA0">
              <w:rPr>
                <w:rFonts w:ascii="Times New Roman" w:hAnsi="Times New Roman"/>
                <w:b/>
                <w:sz w:val="19"/>
                <w:szCs w:val="19"/>
              </w:rPr>
              <w:t>Умови</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пакування</w:t>
            </w:r>
            <w:proofErr w:type="spellEnd"/>
            <w:r w:rsidRPr="007D7AA0">
              <w:rPr>
                <w:rFonts w:ascii="Times New Roman" w:hAnsi="Times New Roman"/>
                <w:b/>
                <w:sz w:val="19"/>
                <w:szCs w:val="19"/>
              </w:rPr>
              <w:t xml:space="preserve">, </w:t>
            </w:r>
            <w:proofErr w:type="spellStart"/>
            <w:r w:rsidRPr="007D7AA0">
              <w:rPr>
                <w:rFonts w:ascii="Times New Roman" w:hAnsi="Times New Roman"/>
                <w:b/>
                <w:sz w:val="19"/>
                <w:szCs w:val="19"/>
              </w:rPr>
              <w:t>маркування</w:t>
            </w:r>
            <w:proofErr w:type="spellEnd"/>
            <w:r w:rsidRPr="007D7AA0">
              <w:rPr>
                <w:rFonts w:ascii="Times New Roman" w:hAnsi="Times New Roman"/>
                <w:sz w:val="19"/>
                <w:szCs w:val="19"/>
              </w:rPr>
              <w:t xml:space="preserve"> </w:t>
            </w:r>
          </w:p>
          <w:p w:rsidR="00BC21F5" w:rsidRDefault="007D7AA0" w:rsidP="007D7AA0">
            <w:pPr>
              <w:jc w:val="both"/>
              <w:rPr>
                <w:rFonts w:ascii="Times New Roman" w:hAnsi="Times New Roman"/>
                <w:sz w:val="19"/>
                <w:szCs w:val="19"/>
                <w:lang w:val="uk-UA"/>
              </w:rPr>
            </w:pPr>
            <w:proofErr w:type="spellStart"/>
            <w:r w:rsidRPr="007D7AA0">
              <w:rPr>
                <w:rFonts w:ascii="Times New Roman" w:hAnsi="Times New Roman"/>
                <w:sz w:val="19"/>
                <w:szCs w:val="19"/>
              </w:rPr>
              <w:t>Відповідно</w:t>
            </w:r>
            <w:proofErr w:type="spellEnd"/>
            <w:r w:rsidRPr="007D7AA0">
              <w:rPr>
                <w:rFonts w:ascii="Times New Roman" w:hAnsi="Times New Roman"/>
                <w:sz w:val="19"/>
                <w:szCs w:val="19"/>
              </w:rPr>
              <w:t xml:space="preserve"> до </w:t>
            </w:r>
            <w:proofErr w:type="gramStart"/>
            <w:r w:rsidRPr="007D7AA0">
              <w:rPr>
                <w:rFonts w:ascii="Times New Roman" w:hAnsi="Times New Roman"/>
                <w:sz w:val="19"/>
                <w:szCs w:val="19"/>
              </w:rPr>
              <w:t>нормативного</w:t>
            </w:r>
            <w:proofErr w:type="gramEnd"/>
            <w:r w:rsidRPr="007D7AA0">
              <w:rPr>
                <w:rFonts w:ascii="Times New Roman" w:hAnsi="Times New Roman"/>
                <w:sz w:val="19"/>
                <w:szCs w:val="19"/>
              </w:rPr>
              <w:t xml:space="preserve"> документу </w:t>
            </w:r>
            <w:proofErr w:type="spellStart"/>
            <w:r w:rsidRPr="007D7AA0">
              <w:rPr>
                <w:rFonts w:ascii="Times New Roman" w:hAnsi="Times New Roman"/>
                <w:sz w:val="19"/>
                <w:szCs w:val="19"/>
              </w:rPr>
              <w:t>виробника</w:t>
            </w:r>
            <w:proofErr w:type="spellEnd"/>
            <w:r w:rsidRPr="007D7AA0">
              <w:rPr>
                <w:rFonts w:ascii="Times New Roman" w:hAnsi="Times New Roman"/>
                <w:sz w:val="19"/>
                <w:szCs w:val="19"/>
              </w:rPr>
              <w:t>.</w:t>
            </w:r>
          </w:p>
          <w:p w:rsidR="00A7711A" w:rsidRDefault="00A7711A" w:rsidP="007D7AA0">
            <w:pPr>
              <w:jc w:val="both"/>
              <w:rPr>
                <w:rFonts w:ascii="Times New Roman" w:hAnsi="Times New Roman"/>
                <w:sz w:val="19"/>
                <w:szCs w:val="19"/>
                <w:lang w:val="uk-UA"/>
              </w:rPr>
            </w:pPr>
          </w:p>
          <w:p w:rsidR="00A7711A" w:rsidRDefault="00A7711A" w:rsidP="007D7AA0">
            <w:pPr>
              <w:jc w:val="both"/>
              <w:rPr>
                <w:rFonts w:ascii="Times New Roman" w:hAnsi="Times New Roman"/>
                <w:sz w:val="19"/>
                <w:szCs w:val="19"/>
                <w:lang w:val="uk-UA"/>
              </w:rPr>
            </w:pPr>
            <w:r>
              <w:rPr>
                <w:rFonts w:ascii="Times New Roman" w:hAnsi="Times New Roman"/>
                <w:sz w:val="19"/>
                <w:szCs w:val="19"/>
                <w:lang w:val="uk-UA"/>
              </w:rPr>
              <w:t xml:space="preserve">ЛОТ 2 </w:t>
            </w:r>
          </w:p>
          <w:p w:rsidR="00A7711A" w:rsidRPr="00BF6B78" w:rsidRDefault="00A7711A" w:rsidP="00A7711A">
            <w:pPr>
              <w:autoSpaceDE/>
              <w:autoSpaceDN/>
              <w:adjustRightInd/>
              <w:jc w:val="center"/>
              <w:rPr>
                <w:rFonts w:ascii="Times New Roman" w:hAnsi="Times New Roman"/>
                <w:b/>
                <w:noProof/>
                <w:sz w:val="20"/>
                <w:szCs w:val="20"/>
                <w:lang w:val="uk-UA"/>
              </w:rPr>
            </w:pPr>
            <w:r w:rsidRPr="00BF6B78">
              <w:rPr>
                <w:rFonts w:ascii="Times New Roman" w:hAnsi="Times New Roman"/>
                <w:b/>
                <w:noProof/>
                <w:sz w:val="20"/>
                <w:szCs w:val="20"/>
                <w:lang w:val="uk-UA"/>
              </w:rPr>
              <w:t>**Технічні вимоги</w:t>
            </w:r>
          </w:p>
          <w:p w:rsidR="00A7711A" w:rsidRPr="00BF6B78" w:rsidRDefault="00A7711A" w:rsidP="00A7711A">
            <w:pPr>
              <w:numPr>
                <w:ilvl w:val="0"/>
                <w:numId w:val="3"/>
              </w:numPr>
              <w:tabs>
                <w:tab w:val="left" w:pos="263"/>
              </w:tabs>
              <w:autoSpaceDE/>
              <w:autoSpaceDN/>
              <w:adjustRightInd/>
              <w:ind w:left="1134" w:hanging="425"/>
              <w:jc w:val="both"/>
              <w:rPr>
                <w:sz w:val="20"/>
                <w:szCs w:val="20"/>
                <w:lang w:val="uk-UA"/>
              </w:rPr>
            </w:pPr>
            <w:r w:rsidRPr="00BF6B78">
              <w:rPr>
                <w:sz w:val="20"/>
                <w:szCs w:val="20"/>
                <w:lang w:val="uk-UA"/>
              </w:rPr>
              <w:t>Гарнітури повинні відповідати вимогам ДСТУ ГОСТ 33721:2017, та виконані згідно креслення 16751-00-00 «</w:t>
            </w:r>
            <w:proofErr w:type="spellStart"/>
            <w:r w:rsidRPr="00BF6B78">
              <w:rPr>
                <w:sz w:val="20"/>
                <w:szCs w:val="20"/>
                <w:lang w:val="uk-UA"/>
              </w:rPr>
              <w:t>Гарнитура</w:t>
            </w:r>
            <w:proofErr w:type="spellEnd"/>
            <w:r w:rsidRPr="00BF6B78">
              <w:rPr>
                <w:sz w:val="20"/>
                <w:szCs w:val="20"/>
                <w:lang w:val="uk-UA"/>
              </w:rPr>
              <w:t xml:space="preserve"> для електропривода для перехресної стрілки Р65 М1/9».</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sz w:val="20"/>
                <w:szCs w:val="20"/>
                <w:lang w:val="uk-UA"/>
              </w:rPr>
              <w:lastRenderedPageBreak/>
              <w:t>Гарнітури повинні бути призначеними для експлуатації на відкритому повітрі і бути стійкими до впливу робочих температур від мінус 45 °С до 55 °С.</w:t>
            </w:r>
          </w:p>
          <w:p w:rsidR="00A7711A" w:rsidRPr="00BF6B78" w:rsidRDefault="00A7711A" w:rsidP="00A7711A">
            <w:pPr>
              <w:numPr>
                <w:ilvl w:val="0"/>
                <w:numId w:val="3"/>
              </w:numPr>
              <w:tabs>
                <w:tab w:val="left" w:pos="1134"/>
              </w:tabs>
              <w:autoSpaceDE/>
              <w:autoSpaceDN/>
              <w:adjustRightInd/>
              <w:jc w:val="both"/>
              <w:rPr>
                <w:sz w:val="20"/>
                <w:szCs w:val="20"/>
                <w:lang w:val="uk-UA"/>
              </w:rPr>
            </w:pPr>
            <w:r w:rsidRPr="00BF6B78">
              <w:rPr>
                <w:sz w:val="20"/>
                <w:szCs w:val="20"/>
                <w:lang w:val="uk-UA"/>
              </w:rPr>
              <w:t>Гарнітури повинні бути стійкими до механічних навантажень з наступними параметрами:</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діапазон частот – 5 ÷ 400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амплітудне значення прискорення у напрямку: вертикальному – 50 (5,0) м/с</w:t>
            </w:r>
            <w:r w:rsidRPr="00BF6B78">
              <w:rPr>
                <w:sz w:val="20"/>
                <w:szCs w:val="20"/>
                <w:vertAlign w:val="superscript"/>
                <w:lang w:val="uk-UA"/>
              </w:rPr>
              <w:t>2</w:t>
            </w:r>
            <w:r w:rsidRPr="00BF6B78">
              <w:rPr>
                <w:sz w:val="20"/>
                <w:szCs w:val="20"/>
                <w:lang w:val="uk-UA"/>
              </w:rPr>
              <w:t>(g); горизонтальному – 30 (3,0) м/с</w:t>
            </w:r>
            <w:r w:rsidRPr="00BF6B78">
              <w:rPr>
                <w:sz w:val="20"/>
                <w:szCs w:val="20"/>
                <w:vertAlign w:val="superscript"/>
                <w:lang w:val="uk-UA"/>
              </w:rPr>
              <w:t>2</w:t>
            </w:r>
            <w:r w:rsidRPr="00BF6B78">
              <w:rPr>
                <w:sz w:val="20"/>
                <w:szCs w:val="20"/>
                <w:lang w:val="uk-UA"/>
              </w:rPr>
              <w:t>(g);</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амплітуда переміщення – 2,0 мм;</w:t>
            </w:r>
          </w:p>
          <w:p w:rsidR="00A7711A" w:rsidRPr="00BF6B78" w:rsidRDefault="00A7711A" w:rsidP="00A7711A">
            <w:pPr>
              <w:numPr>
                <w:ilvl w:val="0"/>
                <w:numId w:val="1"/>
              </w:numPr>
              <w:tabs>
                <w:tab w:val="left" w:pos="1134"/>
                <w:tab w:val="left" w:pos="1276"/>
              </w:tabs>
              <w:autoSpaceDE/>
              <w:autoSpaceDN/>
              <w:adjustRightInd/>
              <w:ind w:left="0" w:firstLine="709"/>
              <w:jc w:val="both"/>
              <w:rPr>
                <w:sz w:val="20"/>
                <w:szCs w:val="20"/>
                <w:lang w:val="uk-UA"/>
              </w:rPr>
            </w:pPr>
            <w:r w:rsidRPr="00BF6B78">
              <w:rPr>
                <w:sz w:val="20"/>
                <w:szCs w:val="20"/>
                <w:lang w:val="uk-UA"/>
              </w:rPr>
              <w:t xml:space="preserve">частота переходу – 20 </w:t>
            </w:r>
            <w:proofErr w:type="spellStart"/>
            <w:r w:rsidRPr="00BF6B78">
              <w:rPr>
                <w:sz w:val="20"/>
                <w:szCs w:val="20"/>
                <w:lang w:val="uk-UA"/>
              </w:rPr>
              <w:t>Гц</w:t>
            </w:r>
            <w:proofErr w:type="spellEnd"/>
            <w:r w:rsidRPr="00BF6B78">
              <w:rPr>
                <w:sz w:val="20"/>
                <w:szCs w:val="20"/>
                <w:lang w:val="uk-UA"/>
              </w:rPr>
              <w:t>.</w:t>
            </w:r>
          </w:p>
          <w:p w:rsidR="00A7711A" w:rsidRPr="00BF6B78" w:rsidRDefault="00A7711A" w:rsidP="00A7711A">
            <w:pPr>
              <w:numPr>
                <w:ilvl w:val="0"/>
                <w:numId w:val="3"/>
              </w:numPr>
              <w:tabs>
                <w:tab w:val="left" w:pos="709"/>
                <w:tab w:val="left" w:pos="1134"/>
              </w:tabs>
              <w:autoSpaceDE/>
              <w:autoSpaceDN/>
              <w:adjustRightInd/>
              <w:ind w:left="0" w:firstLine="709"/>
              <w:jc w:val="both"/>
              <w:rPr>
                <w:sz w:val="20"/>
                <w:szCs w:val="20"/>
                <w:lang w:val="uk-UA"/>
              </w:rPr>
            </w:pPr>
            <w:r w:rsidRPr="00BF6B78">
              <w:rPr>
                <w:color w:val="0C0C0C"/>
                <w:sz w:val="20"/>
                <w:szCs w:val="20"/>
                <w:lang w:val="uk-UA"/>
              </w:rPr>
              <w:t>Гарнітура</w:t>
            </w:r>
            <w:r w:rsidRPr="00BF6B78">
              <w:rPr>
                <w:color w:val="0C0C0C"/>
                <w:spacing w:val="-14"/>
                <w:sz w:val="20"/>
                <w:szCs w:val="20"/>
                <w:lang w:val="uk-UA"/>
              </w:rPr>
              <w:t xml:space="preserve"> </w:t>
            </w:r>
            <w:r w:rsidRPr="00BF6B78">
              <w:rPr>
                <w:sz w:val="20"/>
                <w:szCs w:val="20"/>
                <w:lang w:val="uk-UA"/>
              </w:rPr>
              <w:t>повинна</w:t>
            </w:r>
            <w:r w:rsidRPr="00BF6B78">
              <w:rPr>
                <w:spacing w:val="-23"/>
                <w:sz w:val="20"/>
                <w:szCs w:val="20"/>
                <w:lang w:val="uk-UA"/>
              </w:rPr>
              <w:t xml:space="preserve"> </w:t>
            </w:r>
            <w:r w:rsidRPr="00BF6B78">
              <w:rPr>
                <w:sz w:val="20"/>
                <w:szCs w:val="20"/>
                <w:lang w:val="uk-UA"/>
              </w:rPr>
              <w:t>бути</w:t>
            </w:r>
            <w:r w:rsidRPr="00BF6B78">
              <w:rPr>
                <w:spacing w:val="-21"/>
                <w:sz w:val="20"/>
                <w:szCs w:val="20"/>
                <w:lang w:val="uk-UA"/>
              </w:rPr>
              <w:t xml:space="preserve"> </w:t>
            </w:r>
            <w:r w:rsidRPr="00BF6B78">
              <w:rPr>
                <w:sz w:val="20"/>
                <w:szCs w:val="20"/>
                <w:lang w:val="uk-UA"/>
              </w:rPr>
              <w:t>стійкою</w:t>
            </w:r>
            <w:r w:rsidRPr="00BF6B78">
              <w:rPr>
                <w:spacing w:val="-18"/>
                <w:sz w:val="20"/>
                <w:szCs w:val="20"/>
                <w:lang w:val="uk-UA"/>
              </w:rPr>
              <w:t xml:space="preserve"> </w:t>
            </w:r>
            <w:r w:rsidRPr="00BF6B78">
              <w:rPr>
                <w:color w:val="0F0F0F"/>
                <w:sz w:val="20"/>
                <w:szCs w:val="20"/>
                <w:lang w:val="uk-UA"/>
              </w:rPr>
              <w:t>до</w:t>
            </w:r>
            <w:r w:rsidRPr="00BF6B78">
              <w:rPr>
                <w:color w:val="0F0F0F"/>
                <w:spacing w:val="-24"/>
                <w:sz w:val="20"/>
                <w:szCs w:val="20"/>
                <w:lang w:val="uk-UA"/>
              </w:rPr>
              <w:t xml:space="preserve"> </w:t>
            </w:r>
            <w:r w:rsidRPr="00BF6B78">
              <w:rPr>
                <w:color w:val="0F0F0F"/>
                <w:sz w:val="20"/>
                <w:szCs w:val="20"/>
                <w:lang w:val="uk-UA"/>
              </w:rPr>
              <w:t xml:space="preserve">впливу </w:t>
            </w:r>
            <w:r w:rsidRPr="00BF6B78">
              <w:rPr>
                <w:sz w:val="20"/>
                <w:szCs w:val="20"/>
                <w:lang w:val="uk-UA"/>
              </w:rPr>
              <w:t xml:space="preserve">вібрацій </w:t>
            </w:r>
            <w:r w:rsidRPr="00BF6B78">
              <w:rPr>
                <w:color w:val="414141"/>
                <w:sz w:val="20"/>
                <w:szCs w:val="20"/>
                <w:lang w:val="uk-UA"/>
              </w:rPr>
              <w:t xml:space="preserve">i </w:t>
            </w:r>
            <w:r w:rsidRPr="00BF6B78">
              <w:rPr>
                <w:sz w:val="20"/>
                <w:szCs w:val="20"/>
                <w:lang w:val="uk-UA"/>
              </w:rPr>
              <w:t xml:space="preserve">багаторазових ударів, створюваних </w:t>
            </w:r>
            <w:r w:rsidRPr="00BF6B78">
              <w:rPr>
                <w:color w:val="1A1A1A"/>
                <w:sz w:val="20"/>
                <w:szCs w:val="20"/>
                <w:lang w:val="uk-UA"/>
              </w:rPr>
              <w:t xml:space="preserve">рухомим </w:t>
            </w:r>
            <w:r w:rsidRPr="00BF6B78">
              <w:rPr>
                <w:color w:val="0E0E0E"/>
                <w:sz w:val="20"/>
                <w:szCs w:val="20"/>
                <w:lang w:val="uk-UA"/>
              </w:rPr>
              <w:t xml:space="preserve">складом </w:t>
            </w:r>
            <w:r w:rsidRPr="00BF6B78">
              <w:rPr>
                <w:color w:val="1C1C1C"/>
                <w:sz w:val="20"/>
                <w:szCs w:val="20"/>
                <w:lang w:val="uk-UA"/>
              </w:rPr>
              <w:t xml:space="preserve">при </w:t>
            </w:r>
            <w:r w:rsidRPr="00BF6B78">
              <w:rPr>
                <w:color w:val="181818"/>
                <w:sz w:val="20"/>
                <w:szCs w:val="20"/>
                <w:lang w:val="uk-UA"/>
              </w:rPr>
              <w:t xml:space="preserve">його </w:t>
            </w:r>
            <w:r w:rsidRPr="00BF6B78">
              <w:rPr>
                <w:sz w:val="20"/>
                <w:szCs w:val="20"/>
                <w:lang w:val="uk-UA"/>
              </w:rPr>
              <w:t>проходженні по стрілочному</w:t>
            </w:r>
            <w:r w:rsidRPr="00BF6B78">
              <w:rPr>
                <w:spacing w:val="-12"/>
                <w:sz w:val="20"/>
                <w:szCs w:val="20"/>
                <w:lang w:val="uk-UA"/>
              </w:rPr>
              <w:t xml:space="preserve"> </w:t>
            </w:r>
            <w:r w:rsidRPr="00BF6B78">
              <w:rPr>
                <w:sz w:val="20"/>
                <w:szCs w:val="20"/>
                <w:lang w:val="uk-UA"/>
              </w:rPr>
              <w:t>переводу.</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proofErr w:type="spellStart"/>
            <w:r w:rsidRPr="00BF6B78">
              <w:rPr>
                <w:sz w:val="20"/>
                <w:szCs w:val="20"/>
                <w:lang w:val="uk-UA"/>
              </w:rPr>
              <w:t>Конструктивно</w:t>
            </w:r>
            <w:proofErr w:type="spellEnd"/>
            <w:r w:rsidRPr="00BF6B78">
              <w:rPr>
                <w:sz w:val="20"/>
                <w:szCs w:val="20"/>
                <w:lang w:val="uk-UA"/>
              </w:rPr>
              <w:t xml:space="preserve"> гарнітура повинна складатися з комплекту окремих вузлів та деталей, та монтуватись безпосередньо при встановленні на стрілочних переводах згідно з проектом під час їх вкладання в колію.</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можливість встановлення стрілочного електропривода як з лівої, так і з правої сторони стрілочного переводу із забезпеченням габариту наближення будівель «С»;</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електричну міжрейкову ізоляцію для забезпечення стабільної справної роботи електричних рейкових кіл;</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взаємному зсуві гостряків відносно один одного і рамної рейки (рухомого осердя відносно вусовика) до 10 мм у поздовжньому напрямку;</w:t>
            </w:r>
          </w:p>
          <w:p w:rsidR="00A7711A" w:rsidRPr="00BF6B78" w:rsidRDefault="00A7711A" w:rsidP="00A7711A">
            <w:pPr>
              <w:pStyle w:val="ac"/>
              <w:numPr>
                <w:ilvl w:val="0"/>
                <w:numId w:val="2"/>
              </w:numPr>
              <w:tabs>
                <w:tab w:val="left" w:pos="1134"/>
              </w:tabs>
              <w:autoSpaceDE/>
              <w:autoSpaceDN/>
              <w:adjustRightInd/>
              <w:spacing w:after="0"/>
              <w:ind w:left="0" w:firstLine="709"/>
              <w:jc w:val="both"/>
              <w:rPr>
                <w:sz w:val="20"/>
                <w:szCs w:val="20"/>
                <w:lang w:val="uk-UA"/>
              </w:rPr>
            </w:pPr>
            <w:r w:rsidRPr="00BF6B78">
              <w:rPr>
                <w:sz w:val="20"/>
                <w:szCs w:val="20"/>
                <w:lang w:val="uk-UA"/>
              </w:rPr>
              <w:t>працездатність при відхиленні ширини колії до ± 2 мм або до ± 5 мм при роботі із зовнішніми замикачами;</w:t>
            </w:r>
          </w:p>
          <w:p w:rsidR="00A7711A" w:rsidRPr="00BF6B78" w:rsidRDefault="00A7711A" w:rsidP="00A7711A">
            <w:pPr>
              <w:numPr>
                <w:ilvl w:val="0"/>
                <w:numId w:val="2"/>
              </w:numPr>
              <w:tabs>
                <w:tab w:val="left" w:pos="1134"/>
              </w:tabs>
              <w:autoSpaceDE/>
              <w:autoSpaceDN/>
              <w:adjustRightInd/>
              <w:ind w:left="0" w:firstLine="709"/>
              <w:jc w:val="both"/>
              <w:rPr>
                <w:sz w:val="20"/>
                <w:szCs w:val="20"/>
                <w:lang w:val="uk-UA"/>
              </w:rPr>
            </w:pPr>
            <w:r w:rsidRPr="00BF6B78">
              <w:rPr>
                <w:sz w:val="20"/>
                <w:szCs w:val="20"/>
                <w:lang w:val="uk-UA"/>
              </w:rPr>
              <w:t>укладання на дерев’яні і залізобетонні бруси.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Гарнітура повинна передбачати з’єднання з електроприводами типу </w:t>
            </w:r>
            <w:r w:rsidRPr="00BF6B78">
              <w:rPr>
                <w:rFonts w:eastAsia="Calibri"/>
                <w:sz w:val="20"/>
                <w:szCs w:val="20"/>
                <w:lang w:val="uk-UA" w:eastAsia="zh-CN"/>
              </w:rPr>
              <w:t>СП-6, СП-6М, або СП-ТС.</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Хід </w:t>
            </w:r>
            <w:proofErr w:type="spellStart"/>
            <w:r w:rsidRPr="00BF6B78">
              <w:rPr>
                <w:rFonts w:eastAsia="Calibri"/>
                <w:sz w:val="20"/>
                <w:szCs w:val="20"/>
                <w:lang w:val="uk-UA" w:eastAsia="zh-CN"/>
              </w:rPr>
              <w:t>гостряка</w:t>
            </w:r>
            <w:proofErr w:type="spellEnd"/>
            <w:r w:rsidRPr="00BF6B78">
              <w:rPr>
                <w:rFonts w:eastAsia="Calibri"/>
                <w:sz w:val="20"/>
                <w:szCs w:val="20"/>
                <w:lang w:val="uk-UA" w:eastAsia="zh-CN"/>
              </w:rPr>
              <w:t xml:space="preserve"> по осі стрілочної тяги повинен становити </w:t>
            </w:r>
            <w:r w:rsidRPr="00BF6B78">
              <w:rPr>
                <w:sz w:val="20"/>
                <w:szCs w:val="20"/>
                <w:lang w:val="uk-UA"/>
              </w:rPr>
              <w:t xml:space="preserve">(154±2) </w:t>
            </w:r>
            <w:r w:rsidRPr="00BF6B78">
              <w:rPr>
                <w:rFonts w:eastAsia="Calibri"/>
                <w:sz w:val="20"/>
                <w:szCs w:val="20"/>
                <w:lang w:val="uk-UA" w:eastAsia="zh-CN"/>
              </w:rPr>
              <w:t>мм.</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Робочі тяги та шарнірні вузли їхнього зв’язку з шибером електропривода повинні забезпечувати передачу зусиль переведення </w:t>
            </w:r>
            <w:proofErr w:type="spellStart"/>
            <w:r w:rsidRPr="00BF6B78">
              <w:rPr>
                <w:rFonts w:eastAsia="Calibri"/>
                <w:sz w:val="20"/>
                <w:szCs w:val="20"/>
                <w:lang w:val="uk-UA" w:eastAsia="zh-CN"/>
              </w:rPr>
              <w:t>вістряків</w:t>
            </w:r>
            <w:proofErr w:type="spellEnd"/>
            <w:r w:rsidRPr="00BF6B78">
              <w:rPr>
                <w:rFonts w:eastAsia="Calibri"/>
                <w:sz w:val="20"/>
                <w:szCs w:val="20"/>
                <w:lang w:val="uk-UA" w:eastAsia="zh-CN"/>
              </w:rPr>
              <w:t xml:space="preserve"> не менш 6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Тяги контрольні та їхні шарнірні вузли повинні бути розраховані на передачу зусиль 4 </w:t>
            </w:r>
            <w:proofErr w:type="spellStart"/>
            <w:r w:rsidRPr="00BF6B78">
              <w:rPr>
                <w:rFonts w:eastAsia="Calibri"/>
                <w:sz w:val="20"/>
                <w:szCs w:val="20"/>
                <w:lang w:val="uk-UA" w:eastAsia="zh-CN"/>
              </w:rPr>
              <w:t>кН</w:t>
            </w:r>
            <w:proofErr w:type="spellEnd"/>
            <w:r w:rsidRPr="00BF6B78">
              <w:rPr>
                <w:rFonts w:eastAsia="Calibri"/>
                <w:sz w:val="20"/>
                <w:szCs w:val="20"/>
                <w:lang w:val="uk-UA" w:eastAsia="zh-CN"/>
              </w:rPr>
              <w:t>.</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sz w:val="20"/>
                <w:szCs w:val="20"/>
                <w:lang w:val="uk-UA"/>
              </w:rPr>
              <w:t xml:space="preserve">Люфти в шарнірних з’єднаннях шибера електропривода з робочою та контрольними </w:t>
            </w:r>
            <w:proofErr w:type="spellStart"/>
            <w:r w:rsidRPr="00BF6B78">
              <w:rPr>
                <w:sz w:val="20"/>
                <w:szCs w:val="20"/>
                <w:lang w:val="uk-UA"/>
              </w:rPr>
              <w:t>тягами</w:t>
            </w:r>
            <w:proofErr w:type="spellEnd"/>
            <w:r w:rsidRPr="00BF6B78">
              <w:rPr>
                <w:sz w:val="20"/>
                <w:szCs w:val="20"/>
                <w:lang w:val="uk-UA"/>
              </w:rPr>
              <w:t>, контрольних тяг з сергами повинні бути не більше 0,5 мм. Люфти в шарнірах з’єднувальних тяг з сергами повинні бути не більше 1 мм. Не допускається затирань і поштовхів в рухомих з’єднаннях.</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Не допускається наявність </w:t>
            </w:r>
            <w:proofErr w:type="spellStart"/>
            <w:r w:rsidRPr="00BF6B78">
              <w:rPr>
                <w:rFonts w:eastAsia="Calibri"/>
                <w:sz w:val="20"/>
                <w:szCs w:val="20"/>
                <w:lang w:val="uk-UA" w:eastAsia="zh-CN"/>
              </w:rPr>
              <w:t>тріщин</w:t>
            </w:r>
            <w:proofErr w:type="spellEnd"/>
            <w:r w:rsidRPr="00BF6B78">
              <w:rPr>
                <w:rFonts w:eastAsia="Calibri"/>
                <w:sz w:val="20"/>
                <w:szCs w:val="20"/>
                <w:lang w:val="uk-UA" w:eastAsia="zh-CN"/>
              </w:rPr>
              <w:t xml:space="preserve">, розшарувань, </w:t>
            </w:r>
            <w:proofErr w:type="spellStart"/>
            <w:r w:rsidRPr="00BF6B78">
              <w:rPr>
                <w:rFonts w:eastAsia="Calibri"/>
                <w:sz w:val="20"/>
                <w:szCs w:val="20"/>
                <w:lang w:val="uk-UA" w:eastAsia="zh-CN"/>
              </w:rPr>
              <w:t>волосовин</w:t>
            </w:r>
            <w:proofErr w:type="spellEnd"/>
            <w:r w:rsidRPr="00BF6B78">
              <w:rPr>
                <w:rFonts w:eastAsia="Calibri"/>
                <w:sz w:val="20"/>
                <w:szCs w:val="20"/>
                <w:lang w:val="uk-UA" w:eastAsia="zh-CN"/>
              </w:rPr>
              <w:t xml:space="preserve"> та закочувань металу на всіх складових елементах гарнітури.</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 xml:space="preserve">Елементи ізоляції (прокладки, втулки) повинні бути виготовлені з </w:t>
            </w:r>
            <w:proofErr w:type="spellStart"/>
            <w:r w:rsidRPr="00BF6B78">
              <w:rPr>
                <w:rFonts w:eastAsia="Calibri"/>
                <w:sz w:val="20"/>
                <w:szCs w:val="20"/>
                <w:lang w:val="uk-UA" w:eastAsia="zh-CN"/>
              </w:rPr>
              <w:t>поліаміду</w:t>
            </w:r>
            <w:proofErr w:type="spellEnd"/>
            <w:r w:rsidRPr="00BF6B78">
              <w:rPr>
                <w:rFonts w:eastAsia="Calibri"/>
                <w:sz w:val="20"/>
                <w:szCs w:val="20"/>
                <w:lang w:val="uk-UA" w:eastAsia="zh-CN"/>
              </w:rPr>
              <w:t xml:space="preserve"> або іншого матеріалу, що забезпечує задану міцність. </w:t>
            </w:r>
          </w:p>
          <w:p w:rsidR="00A7711A" w:rsidRPr="00BF6B78" w:rsidRDefault="00A7711A" w:rsidP="00A7711A">
            <w:pPr>
              <w:numPr>
                <w:ilvl w:val="0"/>
                <w:numId w:val="3"/>
              </w:numPr>
              <w:tabs>
                <w:tab w:val="left" w:pos="1134"/>
              </w:tabs>
              <w:autoSpaceDE/>
              <w:autoSpaceDN/>
              <w:adjustRightInd/>
              <w:ind w:left="0" w:firstLine="709"/>
              <w:jc w:val="both"/>
              <w:rPr>
                <w:sz w:val="20"/>
                <w:szCs w:val="20"/>
                <w:lang w:val="uk-UA"/>
              </w:rPr>
            </w:pPr>
            <w:r w:rsidRPr="00BF6B78">
              <w:rPr>
                <w:rFonts w:eastAsia="Calibri"/>
                <w:sz w:val="20"/>
                <w:szCs w:val="20"/>
                <w:lang w:val="uk-UA" w:eastAsia="zh-CN"/>
              </w:rPr>
              <w:t>Строк служби гарнітури повинен становити не менше 20 років.</w:t>
            </w:r>
          </w:p>
          <w:p w:rsidR="00A7711A" w:rsidRPr="00BF6B78" w:rsidRDefault="00A7711A" w:rsidP="00A7711A">
            <w:pPr>
              <w:tabs>
                <w:tab w:val="left" w:pos="-18"/>
                <w:tab w:val="left" w:pos="708"/>
              </w:tabs>
              <w:ind w:left="1071" w:right="292"/>
              <w:jc w:val="both"/>
              <w:rPr>
                <w:b/>
                <w:sz w:val="20"/>
                <w:szCs w:val="20"/>
                <w:lang w:val="uk-UA"/>
              </w:rPr>
            </w:pPr>
            <w:r w:rsidRPr="00BF6B78">
              <w:rPr>
                <w:b/>
                <w:sz w:val="20"/>
                <w:szCs w:val="20"/>
                <w:lang w:val="uk-UA"/>
              </w:rPr>
              <w:t xml:space="preserve"> До складу стрілочної гарнітури повинні входити:</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шарнір з пальцем - 1 шт., креслення 16737-03-00;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робоча – 1 шт., креслення 16751-01-00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(покриття емаль МЧ123 чорна крім отворів, або емаль МС-17 чорна);</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коротка – 1 шт., креслення 16751-02-00;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тяга контрольна довга – 1 шт., креслення 16751-03-00;</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вісь – 4 шт., креслення 16737-00-01;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втулка  - 2 </w:t>
            </w:r>
            <w:proofErr w:type="spellStart"/>
            <w:r w:rsidRPr="00BF6B78">
              <w:rPr>
                <w:sz w:val="20"/>
                <w:szCs w:val="20"/>
                <w:lang w:val="uk-UA"/>
              </w:rPr>
              <w:t>шт</w:t>
            </w:r>
            <w:proofErr w:type="spellEnd"/>
            <w:r w:rsidRPr="00BF6B78">
              <w:rPr>
                <w:sz w:val="20"/>
                <w:szCs w:val="20"/>
                <w:lang w:val="uk-UA"/>
              </w:rPr>
              <w:t>, креслення 16737-00-02;</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планка стопорна – 10 шт., креслення 16737-00-07;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гайка М24 – 4 шт., креслення 16751-00-08;</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шайба – 2 шт., креслення 16737-00-09;</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кутник до стрілок Р65 – 8 шт., креслення 16737-00-11;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8 шт., креслення 16737-00-13;</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втулка ізоляційна – 8 шт., креслення 16737-00-15;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прокладка </w:t>
            </w:r>
            <w:r w:rsidRPr="00BF6B78">
              <w:rPr>
                <w:sz w:val="20"/>
                <w:szCs w:val="20"/>
              </w:rPr>
              <w:t>Э</w:t>
            </w:r>
            <w:r w:rsidRPr="00BF6B78">
              <w:rPr>
                <w:sz w:val="20"/>
                <w:szCs w:val="20"/>
                <w:lang w:val="uk-UA"/>
              </w:rPr>
              <w:t>п-65 – 2 шт., креслення 16737-00-27;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lastRenderedPageBreak/>
              <w:tab/>
              <w:t>- кутник фундаментний – 2 шт., креслення 16751-00-01</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(покриття емаль МЧ123 чорна крім отворів, або емаль МС-17 чорна) (кутник Б-75х75х9 ГОСТ 8509-93 / Ст3 сп3 ГОСТ 535-88), довжина 4300 мм;</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полоса зв’язна – 1 шт., креслення 167651-00-04;</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16751-00-05;</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4 шт., креслення 16751-00-06;</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прокладка ізоляційна – 2 шт., креслення 16751-00-07;</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болти: М20-6</w:t>
            </w:r>
            <w:proofErr w:type="spellStart"/>
            <w:r w:rsidRPr="00BF6B78">
              <w:rPr>
                <w:sz w:val="20"/>
                <w:szCs w:val="20"/>
                <w:lang w:val="en-US"/>
              </w:rPr>
              <w:t>qx</w:t>
            </w:r>
            <w:proofErr w:type="spellEnd"/>
            <w:r w:rsidRPr="00BF6B78">
              <w:rPr>
                <w:sz w:val="20"/>
                <w:szCs w:val="20"/>
                <w:lang w:val="uk-UA"/>
              </w:rPr>
              <w:t>50 58</w:t>
            </w:r>
            <w:r w:rsidRPr="00BF6B78">
              <w:rPr>
                <w:sz w:val="20"/>
                <w:szCs w:val="20"/>
                <w:lang w:val="en-US"/>
              </w:rPr>
              <w:t>C</w:t>
            </w:r>
            <w:r w:rsidRPr="00BF6B78">
              <w:rPr>
                <w:sz w:val="20"/>
                <w:szCs w:val="20"/>
                <w:lang w:val="uk-UA"/>
              </w:rPr>
              <w:t xml:space="preserve"> 019 – 4 шт., М20-6</w:t>
            </w:r>
            <w:proofErr w:type="spellStart"/>
            <w:r w:rsidRPr="00BF6B78">
              <w:rPr>
                <w:sz w:val="20"/>
                <w:szCs w:val="20"/>
                <w:lang w:val="en-US"/>
              </w:rPr>
              <w:t>qx</w:t>
            </w:r>
            <w:proofErr w:type="spellEnd"/>
            <w:r w:rsidRPr="00BF6B78">
              <w:rPr>
                <w:sz w:val="20"/>
                <w:szCs w:val="20"/>
                <w:lang w:val="uk-UA"/>
              </w:rPr>
              <w:t>70 58</w:t>
            </w:r>
            <w:r w:rsidRPr="00BF6B78">
              <w:rPr>
                <w:sz w:val="20"/>
                <w:szCs w:val="20"/>
                <w:lang w:val="en-US"/>
              </w:rPr>
              <w:t>C</w:t>
            </w:r>
            <w:r w:rsidRPr="00BF6B78">
              <w:rPr>
                <w:sz w:val="20"/>
                <w:szCs w:val="20"/>
                <w:lang w:val="uk-UA"/>
              </w:rPr>
              <w:t xml:space="preserve"> 019 – 12 шт., М20-6</w:t>
            </w:r>
            <w:proofErr w:type="spellStart"/>
            <w:r w:rsidRPr="00BF6B78">
              <w:rPr>
                <w:sz w:val="20"/>
                <w:szCs w:val="20"/>
                <w:lang w:val="en-US"/>
              </w:rPr>
              <w:t>qx</w:t>
            </w:r>
            <w:proofErr w:type="spellEnd"/>
            <w:r w:rsidRPr="00BF6B78">
              <w:rPr>
                <w:sz w:val="20"/>
                <w:szCs w:val="20"/>
                <w:lang w:val="uk-UA"/>
              </w:rPr>
              <w:t>90 58</w:t>
            </w:r>
            <w:r w:rsidRPr="00BF6B78">
              <w:rPr>
                <w:sz w:val="20"/>
                <w:szCs w:val="20"/>
                <w:lang w:val="en-US"/>
              </w:rPr>
              <w:t>C</w:t>
            </w:r>
            <w:r w:rsidRPr="00BF6B78">
              <w:rPr>
                <w:sz w:val="20"/>
                <w:szCs w:val="20"/>
                <w:lang w:val="uk-UA"/>
              </w:rPr>
              <w:t xml:space="preserve"> 019 – 12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гайки: М20-6Н 4 019 – 36 шт., В2М24-7Н 5 – 6 шт.;</w:t>
            </w:r>
          </w:p>
          <w:p w:rsidR="00A7711A" w:rsidRPr="00BF6B78" w:rsidRDefault="00A7711A" w:rsidP="00A7711A">
            <w:pPr>
              <w:tabs>
                <w:tab w:val="left" w:pos="-18"/>
                <w:tab w:val="left" w:pos="708"/>
              </w:tabs>
              <w:ind w:right="292"/>
              <w:jc w:val="both"/>
              <w:rPr>
                <w:sz w:val="20"/>
                <w:szCs w:val="20"/>
                <w:lang w:val="uk-UA"/>
              </w:rPr>
            </w:pPr>
            <w:r w:rsidRPr="00BF6B78">
              <w:rPr>
                <w:sz w:val="20"/>
                <w:szCs w:val="20"/>
                <w:lang w:val="uk-UA"/>
              </w:rPr>
              <w:tab/>
              <w:t xml:space="preserve">- шуруп колійний 1 24х170 – 6 шт.; </w:t>
            </w:r>
          </w:p>
          <w:p w:rsidR="00A7711A" w:rsidRPr="00BF6B78" w:rsidRDefault="00A7711A" w:rsidP="00A7711A">
            <w:pPr>
              <w:tabs>
                <w:tab w:val="left" w:pos="1134"/>
              </w:tabs>
              <w:autoSpaceDE/>
              <w:autoSpaceDN/>
              <w:adjustRightInd/>
              <w:ind w:left="709"/>
              <w:jc w:val="both"/>
              <w:rPr>
                <w:rFonts w:ascii="Times New Roman" w:hAnsi="Times New Roman"/>
                <w:sz w:val="20"/>
                <w:szCs w:val="20"/>
              </w:rPr>
            </w:pPr>
            <w:r w:rsidRPr="00BF6B78">
              <w:rPr>
                <w:sz w:val="20"/>
                <w:szCs w:val="20"/>
                <w:lang w:val="uk-UA"/>
              </w:rPr>
              <w:t xml:space="preserve">- комплект тяг для перехресних стрілок – 1 </w:t>
            </w:r>
            <w:proofErr w:type="spellStart"/>
            <w:r w:rsidRPr="00BF6B78">
              <w:rPr>
                <w:sz w:val="20"/>
                <w:szCs w:val="20"/>
                <w:lang w:val="uk-UA"/>
              </w:rPr>
              <w:t>комп</w:t>
            </w:r>
            <w:proofErr w:type="spellEnd"/>
            <w:r w:rsidRPr="00BF6B78">
              <w:rPr>
                <w:sz w:val="20"/>
                <w:szCs w:val="20"/>
                <w:lang w:val="uk-UA"/>
              </w:rPr>
              <w:t>.</w:t>
            </w:r>
          </w:p>
          <w:p w:rsidR="00A7711A" w:rsidRPr="00BF6B78" w:rsidRDefault="00A7711A" w:rsidP="00A7711A">
            <w:pPr>
              <w:tabs>
                <w:tab w:val="left" w:pos="263"/>
              </w:tabs>
              <w:jc w:val="both"/>
              <w:rPr>
                <w:rFonts w:ascii="Times New Roman" w:hAnsi="Times New Roman"/>
                <w:sz w:val="20"/>
                <w:szCs w:val="20"/>
              </w:rPr>
            </w:pP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i/>
                <w:sz w:val="20"/>
                <w:szCs w:val="20"/>
              </w:rPr>
              <w:t>Примітка</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разі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відсутності</w:t>
            </w:r>
            <w:proofErr w:type="spellEnd"/>
            <w:r w:rsidRPr="00BF6B78">
              <w:rPr>
                <w:rFonts w:ascii="Times New Roman" w:hAnsi="Times New Roman"/>
                <w:i/>
                <w:sz w:val="20"/>
                <w:szCs w:val="20"/>
              </w:rPr>
              <w:t xml:space="preserve"> в </w:t>
            </w:r>
            <w:proofErr w:type="spellStart"/>
            <w:proofErr w:type="gramStart"/>
            <w:r w:rsidRPr="00BF6B78">
              <w:rPr>
                <w:rFonts w:ascii="Times New Roman" w:hAnsi="Times New Roman"/>
                <w:i/>
                <w:sz w:val="20"/>
                <w:szCs w:val="20"/>
              </w:rPr>
              <w:t>техн</w:t>
            </w:r>
            <w:proofErr w:type="gramEnd"/>
            <w:r w:rsidRPr="00BF6B78">
              <w:rPr>
                <w:rFonts w:ascii="Times New Roman" w:hAnsi="Times New Roman"/>
                <w:i/>
                <w:sz w:val="20"/>
                <w:szCs w:val="20"/>
              </w:rPr>
              <w:t>ічній</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документації</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виробника</w:t>
            </w:r>
            <w:proofErr w:type="spellEnd"/>
            <w:r w:rsidRPr="00BF6B78">
              <w:rPr>
                <w:rFonts w:ascii="Times New Roman" w:hAnsi="Times New Roman"/>
                <w:i/>
                <w:sz w:val="20"/>
                <w:szCs w:val="20"/>
              </w:rPr>
              <w:t xml:space="preserve"> (нормативному </w:t>
            </w:r>
            <w:proofErr w:type="spellStart"/>
            <w:r w:rsidRPr="00BF6B78">
              <w:rPr>
                <w:rFonts w:ascii="Times New Roman" w:hAnsi="Times New Roman"/>
                <w:i/>
                <w:sz w:val="20"/>
                <w:szCs w:val="20"/>
              </w:rPr>
              <w:t>документі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або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витягах</w:t>
            </w:r>
            <w:proofErr w:type="spellEnd"/>
            <w:r w:rsidRPr="00BF6B78">
              <w:rPr>
                <w:rFonts w:ascii="Times New Roman" w:hAnsi="Times New Roman"/>
                <w:i/>
                <w:sz w:val="20"/>
                <w:szCs w:val="20"/>
              </w:rPr>
              <w:t xml:space="preserve"> з </w:t>
            </w:r>
            <w:proofErr w:type="spellStart"/>
            <w:r w:rsidRPr="00BF6B78">
              <w:rPr>
                <w:rFonts w:ascii="Times New Roman" w:hAnsi="Times New Roman"/>
                <w:i/>
                <w:sz w:val="20"/>
                <w:szCs w:val="20"/>
              </w:rPr>
              <w:t>нього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етикетці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паспорті</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тощо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деяких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технічних</w:t>
            </w:r>
            <w:proofErr w:type="spellEnd"/>
            <w:r w:rsidRPr="00BF6B78">
              <w:rPr>
                <w:rFonts w:ascii="Times New Roman" w:hAnsi="Times New Roman"/>
                <w:i/>
                <w:sz w:val="20"/>
                <w:szCs w:val="20"/>
              </w:rPr>
              <w:t xml:space="preserve"> характеристик з тих, </w:t>
            </w:r>
            <w:proofErr w:type="spellStart"/>
            <w:r w:rsidRPr="00BF6B78">
              <w:rPr>
                <w:rFonts w:ascii="Times New Roman" w:hAnsi="Times New Roman"/>
                <w:i/>
                <w:sz w:val="20"/>
                <w:szCs w:val="20"/>
              </w:rPr>
              <w:t>що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зазначені</w:t>
            </w:r>
            <w:proofErr w:type="spellEnd"/>
            <w:r w:rsidRPr="00BF6B78">
              <w:rPr>
                <w:rFonts w:ascii="Times New Roman" w:hAnsi="Times New Roman"/>
                <w:i/>
                <w:sz w:val="20"/>
                <w:szCs w:val="20"/>
              </w:rPr>
              <w:t xml:space="preserve"> у </w:t>
            </w:r>
            <w:proofErr w:type="spellStart"/>
            <w:r w:rsidRPr="00BF6B78">
              <w:rPr>
                <w:rFonts w:ascii="Times New Roman" w:hAnsi="Times New Roman"/>
                <w:i/>
                <w:sz w:val="20"/>
                <w:szCs w:val="20"/>
              </w:rPr>
              <w:t>вимогах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постачальником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може</w:t>
            </w:r>
            <w:proofErr w:type="spellEnd"/>
            <w:r w:rsidRPr="00BF6B78">
              <w:rPr>
                <w:rFonts w:ascii="Times New Roman" w:hAnsi="Times New Roman"/>
                <w:i/>
                <w:sz w:val="20"/>
                <w:szCs w:val="20"/>
              </w:rPr>
              <w:t xml:space="preserve"> бути </w:t>
            </w:r>
            <w:proofErr w:type="spellStart"/>
            <w:r w:rsidRPr="00BF6B78">
              <w:rPr>
                <w:rFonts w:ascii="Times New Roman" w:hAnsi="Times New Roman"/>
                <w:i/>
                <w:sz w:val="20"/>
                <w:szCs w:val="20"/>
              </w:rPr>
              <w:t>підтверджено</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вказаним</w:t>
            </w:r>
            <w:proofErr w:type="spellEnd"/>
            <w:r w:rsidRPr="00BF6B78">
              <w:rPr>
                <w:rFonts w:ascii="Times New Roman" w:hAnsi="Times New Roman"/>
                <w:i/>
                <w:sz w:val="20"/>
                <w:szCs w:val="20"/>
              </w:rPr>
              <w:t xml:space="preserve"> характеристикам у </w:t>
            </w:r>
            <w:proofErr w:type="spellStart"/>
            <w:r w:rsidRPr="00BF6B78">
              <w:rPr>
                <w:rFonts w:ascii="Times New Roman" w:hAnsi="Times New Roman"/>
                <w:i/>
                <w:sz w:val="20"/>
                <w:szCs w:val="20"/>
              </w:rPr>
              <w:t>гарантійному</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листі</w:t>
            </w:r>
            <w:proofErr w:type="spellEnd"/>
            <w:r w:rsidRPr="00BF6B78">
              <w:rPr>
                <w:rFonts w:ascii="Times New Roman" w:hAnsi="Times New Roman"/>
                <w:i/>
                <w:sz w:val="20"/>
                <w:szCs w:val="20"/>
              </w:rPr>
              <w:t xml:space="preserve">, де </w:t>
            </w:r>
            <w:proofErr w:type="spellStart"/>
            <w:r w:rsidRPr="00BF6B78">
              <w:rPr>
                <w:rFonts w:ascii="Times New Roman" w:hAnsi="Times New Roman"/>
                <w:i/>
                <w:sz w:val="20"/>
                <w:szCs w:val="20"/>
              </w:rPr>
              <w:t>зазначаються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такі</w:t>
            </w:r>
            <w:proofErr w:type="spellEnd"/>
            <w:r w:rsidRPr="00BF6B78">
              <w:rPr>
                <w:rFonts w:ascii="Times New Roman" w:hAnsi="Times New Roman"/>
                <w:i/>
                <w:sz w:val="20"/>
                <w:szCs w:val="20"/>
              </w:rPr>
              <w:t xml:space="preserve"> характеристики і </w:t>
            </w:r>
            <w:proofErr w:type="spellStart"/>
            <w:r w:rsidRPr="00BF6B78">
              <w:rPr>
                <w:rFonts w:ascii="Times New Roman" w:hAnsi="Times New Roman"/>
                <w:i/>
                <w:sz w:val="20"/>
                <w:szCs w:val="20"/>
              </w:rPr>
              <w:t>гарантується</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їх</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відповідність</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вимогам</w:t>
            </w:r>
            <w:proofErr w:type="spellEnd"/>
            <w:r w:rsidRPr="00BF6B78">
              <w:rPr>
                <w:rFonts w:ascii="Times New Roman" w:hAnsi="Times New Roman"/>
                <w:i/>
                <w:sz w:val="20"/>
                <w:szCs w:val="20"/>
              </w:rPr>
              <w:t xml:space="preserve"> </w:t>
            </w:r>
            <w:proofErr w:type="spellStart"/>
            <w:r w:rsidRPr="00BF6B78">
              <w:rPr>
                <w:rFonts w:ascii="Times New Roman" w:hAnsi="Times New Roman"/>
                <w:i/>
                <w:sz w:val="20"/>
                <w:szCs w:val="20"/>
              </w:rPr>
              <w:t>покупця</w:t>
            </w:r>
            <w:proofErr w:type="spellEnd"/>
            <w:r w:rsidRPr="00BF6B78">
              <w:rPr>
                <w:rFonts w:ascii="Times New Roman" w:hAnsi="Times New Roman"/>
                <w:i/>
                <w:sz w:val="20"/>
                <w:szCs w:val="20"/>
              </w:rPr>
              <w:t>.</w:t>
            </w:r>
          </w:p>
          <w:p w:rsidR="00A7711A" w:rsidRPr="00BF6B78" w:rsidRDefault="00A7711A" w:rsidP="00A7711A">
            <w:pPr>
              <w:tabs>
                <w:tab w:val="left" w:pos="262"/>
              </w:tabs>
              <w:ind w:firstLine="709"/>
              <w:jc w:val="both"/>
              <w:rPr>
                <w:rFonts w:ascii="Times New Roman" w:eastAsia="Calibri" w:hAnsi="Times New Roman"/>
                <w:sz w:val="20"/>
                <w:szCs w:val="20"/>
                <w:lang w:eastAsia="zh-CN"/>
              </w:rPr>
            </w:pPr>
            <w:proofErr w:type="spellStart"/>
            <w:r w:rsidRPr="00BF6B78">
              <w:rPr>
                <w:rFonts w:ascii="Times New Roman" w:hAnsi="Times New Roman"/>
                <w:b/>
                <w:sz w:val="20"/>
                <w:szCs w:val="20"/>
              </w:rPr>
              <w:t>Гарантійні</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зобов’язання</w:t>
            </w:r>
            <w:proofErr w:type="spellEnd"/>
            <w:r w:rsidRPr="00BF6B78">
              <w:rPr>
                <w:rFonts w:ascii="Times New Roman" w:hAnsi="Times New Roman"/>
                <w:sz w:val="20"/>
                <w:szCs w:val="20"/>
              </w:rPr>
              <w:t xml:space="preserve"> </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 xml:space="preserve"> 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введення</w:t>
            </w:r>
            <w:proofErr w:type="spellEnd"/>
            <w:r w:rsidRPr="00BF6B78">
              <w:rPr>
                <w:rFonts w:ascii="Times New Roman" w:eastAsia="Arial Unicode MS" w:hAnsi="Times New Roman"/>
                <w:sz w:val="20"/>
                <w:szCs w:val="20"/>
              </w:rPr>
              <w:t xml:space="preserve"> в </w:t>
            </w:r>
            <w:proofErr w:type="spellStart"/>
            <w:r w:rsidRPr="00BF6B78">
              <w:rPr>
                <w:rFonts w:ascii="Times New Roman" w:eastAsia="Arial Unicode MS" w:hAnsi="Times New Roman"/>
                <w:sz w:val="20"/>
                <w:szCs w:val="20"/>
              </w:rPr>
              <w:t>експлуатування</w:t>
            </w:r>
            <w:proofErr w:type="spellEnd"/>
            <w:r w:rsidRPr="00BF6B78">
              <w:rPr>
                <w:rFonts w:ascii="Times New Roman" w:eastAsia="Arial Unicode MS" w:hAnsi="Times New Roman"/>
                <w:sz w:val="20"/>
                <w:szCs w:val="20"/>
              </w:rPr>
              <w:t>.</w:t>
            </w:r>
          </w:p>
          <w:p w:rsidR="00A7711A" w:rsidRPr="00BF6B78" w:rsidRDefault="00A7711A" w:rsidP="00A7711A">
            <w:pPr>
              <w:tabs>
                <w:tab w:val="left" w:pos="1418"/>
                <w:tab w:val="num" w:pos="1637"/>
              </w:tabs>
              <w:ind w:right="-1" w:firstLine="709"/>
              <w:jc w:val="both"/>
              <w:rPr>
                <w:rFonts w:ascii="Times New Roman" w:eastAsia="Arial Unicode MS" w:hAnsi="Times New Roman"/>
                <w:sz w:val="20"/>
                <w:szCs w:val="20"/>
              </w:rPr>
            </w:pPr>
            <w:proofErr w:type="spellStart"/>
            <w:r w:rsidRPr="00BF6B78">
              <w:rPr>
                <w:rFonts w:ascii="Times New Roman" w:eastAsia="Arial Unicode MS" w:hAnsi="Times New Roman"/>
                <w:sz w:val="20"/>
                <w:szCs w:val="20"/>
              </w:rPr>
              <w:t>Гарантійний</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строк </w:t>
            </w:r>
            <w:proofErr w:type="spellStart"/>
            <w:r w:rsidRPr="00BF6B78">
              <w:rPr>
                <w:rFonts w:ascii="Times New Roman" w:eastAsia="Arial Unicode MS" w:hAnsi="Times New Roman"/>
                <w:sz w:val="20"/>
                <w:szCs w:val="20"/>
              </w:rPr>
              <w:t>зберігання</w:t>
            </w:r>
            <w:proofErr w:type="spellEnd"/>
            <w:r w:rsidRPr="00BF6B78">
              <w:rPr>
                <w:rFonts w:ascii="Times New Roman" w:eastAsia="Arial Unicode MS" w:hAnsi="Times New Roman"/>
                <w:sz w:val="20"/>
                <w:szCs w:val="20"/>
              </w:rPr>
              <w:t xml:space="preserve"> </w:t>
            </w:r>
            <w:r w:rsidRPr="00BF6B78">
              <w:rPr>
                <w:rFonts w:ascii="Times New Roman" w:hAnsi="Times New Roman"/>
                <w:sz w:val="20"/>
                <w:szCs w:val="20"/>
              </w:rPr>
              <w:t xml:space="preserve">повинен </w:t>
            </w:r>
            <w:proofErr w:type="spellStart"/>
            <w:r w:rsidRPr="00BF6B78">
              <w:rPr>
                <w:rFonts w:ascii="Times New Roman" w:eastAsia="Arial Unicode MS" w:hAnsi="Times New Roman"/>
                <w:sz w:val="20"/>
                <w:szCs w:val="20"/>
              </w:rPr>
              <w:t>становити</w:t>
            </w:r>
            <w:proofErr w:type="spellEnd"/>
            <w:r w:rsidRPr="00BF6B78">
              <w:rPr>
                <w:rFonts w:ascii="Times New Roman" w:eastAsia="Arial Unicode MS" w:hAnsi="Times New Roman"/>
                <w:sz w:val="20"/>
                <w:szCs w:val="20"/>
              </w:rPr>
              <w:t xml:space="preserve"> 12 </w:t>
            </w:r>
            <w:proofErr w:type="spellStart"/>
            <w:r w:rsidRPr="00BF6B78">
              <w:rPr>
                <w:rFonts w:ascii="Times New Roman" w:eastAsia="Arial Unicode MS" w:hAnsi="Times New Roman"/>
                <w:sz w:val="20"/>
                <w:szCs w:val="20"/>
              </w:rPr>
              <w:t>місяців</w:t>
            </w:r>
            <w:proofErr w:type="spellEnd"/>
            <w:r w:rsidRPr="00BF6B78">
              <w:rPr>
                <w:rFonts w:ascii="Times New Roman" w:eastAsia="Arial Unicode MS" w:hAnsi="Times New Roman"/>
                <w:sz w:val="20"/>
                <w:szCs w:val="20"/>
              </w:rPr>
              <w:t xml:space="preserve"> </w:t>
            </w:r>
            <w:proofErr w:type="spellStart"/>
            <w:proofErr w:type="gramStart"/>
            <w:r w:rsidRPr="00BF6B78">
              <w:rPr>
                <w:rFonts w:ascii="Times New Roman" w:eastAsia="Arial Unicode MS" w:hAnsi="Times New Roman"/>
                <w:sz w:val="20"/>
                <w:szCs w:val="20"/>
              </w:rPr>
              <w:t>в</w:t>
            </w:r>
            <w:proofErr w:type="gramEnd"/>
            <w:r w:rsidRPr="00BF6B78">
              <w:rPr>
                <w:rFonts w:ascii="Times New Roman" w:eastAsia="Arial Unicode MS" w:hAnsi="Times New Roman"/>
                <w:sz w:val="20"/>
                <w:szCs w:val="20"/>
              </w:rPr>
              <w:t>ід</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дати</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відвантаження</w:t>
            </w:r>
            <w:proofErr w:type="spellEnd"/>
            <w:r w:rsidRPr="00BF6B78">
              <w:rPr>
                <w:rFonts w:ascii="Times New Roman" w:eastAsia="Arial Unicode MS" w:hAnsi="Times New Roman"/>
                <w:sz w:val="20"/>
                <w:szCs w:val="20"/>
              </w:rPr>
              <w:t xml:space="preserve"> </w:t>
            </w:r>
            <w:proofErr w:type="spellStart"/>
            <w:r w:rsidRPr="00BF6B78">
              <w:rPr>
                <w:rFonts w:ascii="Times New Roman" w:eastAsia="Arial Unicode MS" w:hAnsi="Times New Roman"/>
                <w:sz w:val="20"/>
                <w:szCs w:val="20"/>
              </w:rPr>
              <w:t>споживачу</w:t>
            </w:r>
            <w:proofErr w:type="spellEnd"/>
            <w:r w:rsidRPr="00BF6B78">
              <w:rPr>
                <w:rFonts w:ascii="Times New Roman" w:eastAsia="Arial Unicode MS"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зберігання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транспортування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b/>
                <w:sz w:val="20"/>
                <w:szCs w:val="20"/>
              </w:rPr>
              <w:t>Умови</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пакування</w:t>
            </w:r>
            <w:proofErr w:type="spellEnd"/>
            <w:r w:rsidRPr="00BF6B78">
              <w:rPr>
                <w:rFonts w:ascii="Times New Roman" w:hAnsi="Times New Roman"/>
                <w:b/>
                <w:sz w:val="20"/>
                <w:szCs w:val="20"/>
              </w:rPr>
              <w:t xml:space="preserve">, </w:t>
            </w:r>
            <w:proofErr w:type="spellStart"/>
            <w:r w:rsidRPr="00BF6B78">
              <w:rPr>
                <w:rFonts w:ascii="Times New Roman" w:hAnsi="Times New Roman"/>
                <w:b/>
                <w:sz w:val="20"/>
                <w:szCs w:val="20"/>
              </w:rPr>
              <w:t>маркування</w:t>
            </w:r>
            <w:proofErr w:type="spellEnd"/>
            <w:r w:rsidRPr="00BF6B78">
              <w:rPr>
                <w:rFonts w:ascii="Times New Roman" w:hAnsi="Times New Roman"/>
                <w:sz w:val="20"/>
                <w:szCs w:val="20"/>
              </w:rPr>
              <w:t xml:space="preserve"> </w:t>
            </w:r>
          </w:p>
          <w:p w:rsidR="00A7711A" w:rsidRPr="00BF6B78" w:rsidRDefault="00A7711A" w:rsidP="00A7711A">
            <w:pPr>
              <w:ind w:firstLine="709"/>
              <w:jc w:val="both"/>
              <w:rPr>
                <w:rFonts w:ascii="Times New Roman" w:hAnsi="Times New Roman"/>
                <w:sz w:val="20"/>
                <w:szCs w:val="20"/>
              </w:rPr>
            </w:pPr>
            <w:proofErr w:type="spellStart"/>
            <w:r w:rsidRPr="00BF6B78">
              <w:rPr>
                <w:rFonts w:ascii="Times New Roman" w:hAnsi="Times New Roman"/>
                <w:sz w:val="20"/>
                <w:szCs w:val="20"/>
              </w:rPr>
              <w:t>Відповідно</w:t>
            </w:r>
            <w:proofErr w:type="spellEnd"/>
            <w:r w:rsidRPr="00BF6B78">
              <w:rPr>
                <w:rFonts w:ascii="Times New Roman" w:hAnsi="Times New Roman"/>
                <w:sz w:val="20"/>
                <w:szCs w:val="20"/>
              </w:rPr>
              <w:t xml:space="preserve"> до </w:t>
            </w:r>
            <w:proofErr w:type="gramStart"/>
            <w:r w:rsidRPr="00BF6B78">
              <w:rPr>
                <w:rFonts w:ascii="Times New Roman" w:hAnsi="Times New Roman"/>
                <w:sz w:val="20"/>
                <w:szCs w:val="20"/>
              </w:rPr>
              <w:t>нормативного</w:t>
            </w:r>
            <w:proofErr w:type="gramEnd"/>
            <w:r w:rsidRPr="00BF6B78">
              <w:rPr>
                <w:rFonts w:ascii="Times New Roman" w:hAnsi="Times New Roman"/>
                <w:sz w:val="20"/>
                <w:szCs w:val="20"/>
              </w:rPr>
              <w:t xml:space="preserve"> документу </w:t>
            </w:r>
            <w:proofErr w:type="spellStart"/>
            <w:r w:rsidRPr="00BF6B78">
              <w:rPr>
                <w:rFonts w:ascii="Times New Roman" w:hAnsi="Times New Roman"/>
                <w:sz w:val="20"/>
                <w:szCs w:val="20"/>
              </w:rPr>
              <w:t>виробника</w:t>
            </w:r>
            <w:proofErr w:type="spellEnd"/>
            <w:r w:rsidRPr="00BF6B78">
              <w:rPr>
                <w:rFonts w:ascii="Times New Roman" w:hAnsi="Times New Roman"/>
                <w:sz w:val="20"/>
                <w:szCs w:val="20"/>
              </w:rPr>
              <w:t>.</w:t>
            </w:r>
          </w:p>
          <w:p w:rsidR="00A7711A" w:rsidRPr="00A7711A" w:rsidRDefault="00A7711A" w:rsidP="007D7AA0">
            <w:pPr>
              <w:jc w:val="both"/>
              <w:rPr>
                <w:sz w:val="19"/>
                <w:szCs w:val="19"/>
              </w:rPr>
            </w:pPr>
          </w:p>
        </w:tc>
        <w:tc>
          <w:tcPr>
            <w:tcW w:w="3827" w:type="dxa"/>
            <w:vMerge w:val="restart"/>
            <w:vAlign w:val="center"/>
          </w:tcPr>
          <w:p w:rsidR="00BC21F5" w:rsidRPr="007D7AA0" w:rsidRDefault="00BC21F5" w:rsidP="00120697">
            <w:pPr>
              <w:jc w:val="center"/>
              <w:rPr>
                <w:sz w:val="19"/>
                <w:szCs w:val="19"/>
                <w:lang w:val="uk-UA"/>
              </w:rPr>
            </w:pPr>
          </w:p>
          <w:p w:rsidR="00BC21F5" w:rsidRPr="007D7AA0" w:rsidRDefault="00BC21F5" w:rsidP="00120697">
            <w:pPr>
              <w:jc w:val="center"/>
              <w:rPr>
                <w:sz w:val="19"/>
                <w:szCs w:val="19"/>
                <w:lang w:val="uk-UA"/>
              </w:rPr>
            </w:pPr>
          </w:p>
          <w:p w:rsidR="00BC21F5" w:rsidRPr="007D7AA0" w:rsidRDefault="00BC21F5" w:rsidP="00120697">
            <w:pPr>
              <w:ind w:right="34"/>
              <w:jc w:val="center"/>
              <w:rPr>
                <w:sz w:val="19"/>
                <w:szCs w:val="19"/>
                <w:lang w:val="uk-UA"/>
              </w:rPr>
            </w:pPr>
            <w:r w:rsidRPr="007D7AA0">
              <w:rPr>
                <w:rFonts w:ascii="Times New Roman" w:hAnsi="Times New Roman"/>
                <w:sz w:val="19"/>
                <w:szCs w:val="19"/>
                <w:lang w:val="uk-UA"/>
              </w:rPr>
              <w:t>Згідно з „Інструкцією з улаштування та утримання колії залізниць України” ЦП-0269, затвердженої наказом Укрзалізниці від 01.03.2012 № 072-Ц</w:t>
            </w:r>
          </w:p>
          <w:p w:rsidR="00BC21F5" w:rsidRPr="007D7AA0" w:rsidRDefault="00BC21F5" w:rsidP="00120697">
            <w:pPr>
              <w:jc w:val="center"/>
              <w:rPr>
                <w:sz w:val="19"/>
                <w:szCs w:val="19"/>
                <w:lang w:val="uk-UA"/>
              </w:rPr>
            </w:pPr>
          </w:p>
        </w:tc>
      </w:tr>
      <w:tr w:rsidR="00BC21F5" w:rsidRPr="007D7AA0" w:rsidTr="001D4401">
        <w:tc>
          <w:tcPr>
            <w:tcW w:w="12299" w:type="dxa"/>
          </w:tcPr>
          <w:p w:rsidR="00BC21F5" w:rsidRPr="007D7AA0" w:rsidRDefault="00BC21F5" w:rsidP="000259B5">
            <w:pPr>
              <w:rPr>
                <w:sz w:val="19"/>
                <w:szCs w:val="19"/>
                <w:u w:val="single"/>
                <w:lang w:val="uk-UA"/>
              </w:rPr>
            </w:pPr>
            <w:r w:rsidRPr="007D7AA0">
              <w:rPr>
                <w:sz w:val="19"/>
                <w:szCs w:val="19"/>
                <w:u w:val="single"/>
                <w:lang w:val="uk-UA"/>
              </w:rPr>
              <w:lastRenderedPageBreak/>
              <w:t>Якісні характеристики</w:t>
            </w:r>
          </w:p>
          <w:p w:rsidR="00BC21F5" w:rsidRPr="007D7AA0" w:rsidRDefault="00BC21F5" w:rsidP="0035388E">
            <w:pPr>
              <w:ind w:right="360"/>
              <w:jc w:val="both"/>
              <w:rPr>
                <w:sz w:val="19"/>
                <w:szCs w:val="19"/>
                <w:lang w:val="uk-UA"/>
              </w:rPr>
            </w:pPr>
          </w:p>
          <w:p w:rsidR="00BC21F5" w:rsidRPr="007D7AA0" w:rsidRDefault="00BC21F5" w:rsidP="005F2ABD">
            <w:pPr>
              <w:ind w:right="360"/>
              <w:jc w:val="both"/>
              <w:rPr>
                <w:rFonts w:ascii="Times New Roman" w:hAnsi="Times New Roman"/>
                <w:sz w:val="19"/>
                <w:szCs w:val="19"/>
                <w:lang w:val="uk-UA"/>
              </w:rPr>
            </w:pPr>
            <w:r w:rsidRPr="007D7AA0">
              <w:rPr>
                <w:sz w:val="19"/>
                <w:szCs w:val="19"/>
                <w:lang w:val="uk-UA"/>
              </w:rPr>
              <w:t xml:space="preserve">Відповідно </w:t>
            </w:r>
            <w:r w:rsidRPr="007D7AA0">
              <w:rPr>
                <w:rFonts w:ascii="Times New Roman" w:hAnsi="Times New Roman"/>
                <w:sz w:val="19"/>
                <w:szCs w:val="19"/>
              </w:rPr>
              <w:t xml:space="preserve">НТД </w:t>
            </w:r>
            <w:proofErr w:type="spellStart"/>
            <w:r w:rsidRPr="007D7AA0">
              <w:rPr>
                <w:rFonts w:ascii="Times New Roman" w:hAnsi="Times New Roman"/>
                <w:sz w:val="19"/>
                <w:szCs w:val="19"/>
              </w:rPr>
              <w:t>виробника</w:t>
            </w:r>
            <w:proofErr w:type="spellEnd"/>
          </w:p>
          <w:p w:rsidR="00BC21F5" w:rsidRPr="007D7AA0" w:rsidRDefault="00BC21F5" w:rsidP="005F2ABD">
            <w:pPr>
              <w:ind w:right="360"/>
              <w:jc w:val="both"/>
              <w:rPr>
                <w:sz w:val="19"/>
                <w:szCs w:val="19"/>
                <w:lang w:val="uk-UA"/>
              </w:rPr>
            </w:pPr>
          </w:p>
        </w:tc>
        <w:tc>
          <w:tcPr>
            <w:tcW w:w="3827" w:type="dxa"/>
            <w:vMerge/>
          </w:tcPr>
          <w:p w:rsidR="00BC21F5" w:rsidRPr="007D7AA0" w:rsidRDefault="00BC21F5" w:rsidP="0035388E">
            <w:pPr>
              <w:rPr>
                <w:sz w:val="19"/>
                <w:szCs w:val="19"/>
                <w:lang w:val="uk-UA"/>
              </w:rPr>
            </w:pPr>
          </w:p>
        </w:tc>
      </w:tr>
      <w:tr w:rsidR="000259B5" w:rsidRPr="007D7AA0" w:rsidTr="001D4401">
        <w:trPr>
          <w:trHeight w:val="1003"/>
        </w:trPr>
        <w:tc>
          <w:tcPr>
            <w:tcW w:w="12299" w:type="dxa"/>
          </w:tcPr>
          <w:p w:rsidR="000259B5" w:rsidRPr="007D7AA0" w:rsidRDefault="00EA6244" w:rsidP="000259B5">
            <w:pPr>
              <w:rPr>
                <w:sz w:val="19"/>
                <w:szCs w:val="19"/>
                <w:u w:val="single"/>
                <w:lang w:val="uk-UA"/>
              </w:rPr>
            </w:pPr>
            <w:r w:rsidRPr="007D7AA0">
              <w:rPr>
                <w:sz w:val="19"/>
                <w:szCs w:val="19"/>
                <w:u w:val="single"/>
                <w:lang w:val="uk-UA"/>
              </w:rPr>
              <w:t>Очікувана вартість</w:t>
            </w:r>
          </w:p>
          <w:p w:rsidR="00EA6244" w:rsidRPr="007D7AA0" w:rsidRDefault="00EA6244" w:rsidP="000259B5">
            <w:pPr>
              <w:rPr>
                <w:sz w:val="19"/>
                <w:szCs w:val="19"/>
                <w:u w:val="single"/>
                <w:lang w:val="uk-UA"/>
              </w:rPr>
            </w:pPr>
          </w:p>
          <w:p w:rsidR="00EA6244" w:rsidRPr="00502A2B" w:rsidRDefault="00A7711A" w:rsidP="007D7AA0">
            <w:pPr>
              <w:pStyle w:val="HTML"/>
              <w:shd w:val="clear" w:color="auto" w:fill="FFFFFF"/>
              <w:jc w:val="both"/>
              <w:rPr>
                <w:rFonts w:ascii="Times New Roman" w:hAnsi="Times New Roman"/>
                <w:color w:val="000000"/>
                <w:sz w:val="19"/>
                <w:szCs w:val="19"/>
                <w:lang w:val="uk-UA"/>
              </w:rPr>
            </w:pPr>
            <w:r w:rsidRPr="00502A2B">
              <w:rPr>
                <w:rFonts w:ascii="Times New Roman" w:hAnsi="Times New Roman"/>
                <w:color w:val="000000"/>
                <w:sz w:val="19"/>
                <w:szCs w:val="19"/>
                <w:lang w:val="uk-UA"/>
              </w:rPr>
              <w:t>3 241 879,20 грн з ПДВ</w:t>
            </w:r>
            <w:r w:rsidR="005067E1" w:rsidRPr="00502A2B">
              <w:rPr>
                <w:rFonts w:ascii="Times New Roman" w:hAnsi="Times New Roman"/>
                <w:color w:val="000000"/>
                <w:sz w:val="19"/>
                <w:szCs w:val="19"/>
                <w:lang w:val="uk-UA"/>
              </w:rPr>
              <w:t>:</w:t>
            </w:r>
            <w:r w:rsidRPr="00502A2B">
              <w:rPr>
                <w:rFonts w:ascii="Times New Roman" w:hAnsi="Times New Roman"/>
                <w:sz w:val="19"/>
                <w:szCs w:val="19"/>
                <w:lang w:val="uk-UA"/>
              </w:rPr>
              <w:t xml:space="preserve">  в </w:t>
            </w:r>
            <w:proofErr w:type="spellStart"/>
            <w:r w:rsidRPr="00502A2B">
              <w:rPr>
                <w:rFonts w:ascii="Times New Roman" w:hAnsi="Times New Roman"/>
                <w:sz w:val="19"/>
                <w:szCs w:val="19"/>
                <w:lang w:val="uk-UA"/>
              </w:rPr>
              <w:t>т.ч</w:t>
            </w:r>
            <w:proofErr w:type="spellEnd"/>
            <w:r w:rsidRPr="00502A2B">
              <w:rPr>
                <w:rFonts w:ascii="Times New Roman" w:hAnsi="Times New Roman"/>
                <w:sz w:val="19"/>
                <w:szCs w:val="19"/>
                <w:lang w:val="uk-UA"/>
              </w:rPr>
              <w:t xml:space="preserve"> лот 1 - </w:t>
            </w:r>
            <w:r w:rsidR="007D7AA0" w:rsidRPr="00502A2B">
              <w:rPr>
                <w:rFonts w:ascii="Times New Roman" w:hAnsi="Times New Roman"/>
                <w:sz w:val="19"/>
                <w:szCs w:val="19"/>
                <w:lang w:val="uk-UA"/>
              </w:rPr>
              <w:t>2 694 480,00</w:t>
            </w:r>
            <w:r w:rsidR="00CA507F" w:rsidRPr="00502A2B">
              <w:rPr>
                <w:rFonts w:ascii="Times New Roman" w:hAnsi="Times New Roman"/>
                <w:color w:val="000000"/>
                <w:sz w:val="19"/>
                <w:szCs w:val="19"/>
                <w:lang w:val="uk-UA"/>
              </w:rPr>
              <w:t xml:space="preserve"> грн.</w:t>
            </w:r>
            <w:r w:rsidRPr="00502A2B">
              <w:rPr>
                <w:rFonts w:ascii="Times New Roman" w:hAnsi="Times New Roman"/>
                <w:color w:val="000000"/>
                <w:sz w:val="19"/>
                <w:szCs w:val="19"/>
                <w:lang w:val="uk-UA"/>
              </w:rPr>
              <w:t xml:space="preserve"> з ПДВ; лот 2 - </w:t>
            </w:r>
            <w:r w:rsidRPr="00502A2B">
              <w:rPr>
                <w:rFonts w:ascii="Times New Roman" w:hAnsi="Times New Roman"/>
                <w:sz w:val="19"/>
                <w:szCs w:val="19"/>
                <w:lang w:val="uk-UA"/>
              </w:rPr>
              <w:t>547 399,20 грн. з ПДВ</w:t>
            </w:r>
          </w:p>
        </w:tc>
        <w:tc>
          <w:tcPr>
            <w:tcW w:w="3827" w:type="dxa"/>
          </w:tcPr>
          <w:p w:rsidR="000259B5" w:rsidRPr="007D7AA0" w:rsidRDefault="00EA6244" w:rsidP="00BC21F5">
            <w:pPr>
              <w:rPr>
                <w:sz w:val="19"/>
                <w:szCs w:val="19"/>
                <w:lang w:val="uk-UA"/>
              </w:rPr>
            </w:pPr>
            <w:r w:rsidRPr="007D7AA0">
              <w:rPr>
                <w:sz w:val="19"/>
                <w:szCs w:val="19"/>
                <w:lang w:val="uk-UA"/>
              </w:rPr>
              <w:t>За результатами маркетингового дослідження ринку</w:t>
            </w:r>
            <w:r w:rsidR="006C69F1" w:rsidRPr="007D7AA0">
              <w:rPr>
                <w:sz w:val="19"/>
                <w:szCs w:val="19"/>
                <w:lang w:val="uk-UA"/>
              </w:rPr>
              <w:t xml:space="preserve"> та рекомендованих цін ЦКТУ</w:t>
            </w:r>
          </w:p>
        </w:tc>
      </w:tr>
    </w:tbl>
    <w:p w:rsidR="009B1DFD" w:rsidRDefault="009B1DFD" w:rsidP="000259B5">
      <w:pPr>
        <w:rPr>
          <w:sz w:val="22"/>
          <w:szCs w:val="22"/>
          <w:lang w:val="uk-UA"/>
        </w:rPr>
      </w:pPr>
    </w:p>
    <w:p w:rsidR="009B1DFD" w:rsidRDefault="009B1DFD" w:rsidP="000259B5">
      <w:pPr>
        <w:rPr>
          <w:sz w:val="22"/>
          <w:szCs w:val="22"/>
          <w:lang w:val="uk-UA"/>
        </w:rPr>
      </w:pPr>
    </w:p>
    <w:sectPr w:rsidR="009B1DFD" w:rsidSect="009718F3">
      <w:pgSz w:w="16838" w:h="11906" w:orient="landscape"/>
      <w:pgMar w:top="397" w:right="397" w:bottom="397"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800DF"/>
    <w:multiLevelType w:val="hybridMultilevel"/>
    <w:tmpl w:val="53766676"/>
    <w:lvl w:ilvl="0" w:tplc="9FC85CE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57B740E1"/>
    <w:multiLevelType w:val="hybridMultilevel"/>
    <w:tmpl w:val="783CFE0E"/>
    <w:lvl w:ilvl="0" w:tplc="BF0A60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CD66650"/>
    <w:multiLevelType w:val="hybridMultilevel"/>
    <w:tmpl w:val="B0AAF2BA"/>
    <w:lvl w:ilvl="0" w:tplc="9FC85CE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52AF"/>
    <w:rsid w:val="000259B5"/>
    <w:rsid w:val="00056D58"/>
    <w:rsid w:val="0006183F"/>
    <w:rsid w:val="00067B29"/>
    <w:rsid w:val="00120697"/>
    <w:rsid w:val="00134E2C"/>
    <w:rsid w:val="001D4401"/>
    <w:rsid w:val="001F0A62"/>
    <w:rsid w:val="002F391C"/>
    <w:rsid w:val="00312F2D"/>
    <w:rsid w:val="00323DEF"/>
    <w:rsid w:val="0035388E"/>
    <w:rsid w:val="003A2CCF"/>
    <w:rsid w:val="003B11AF"/>
    <w:rsid w:val="003B31DD"/>
    <w:rsid w:val="004E0A06"/>
    <w:rsid w:val="004F70D6"/>
    <w:rsid w:val="00502A2B"/>
    <w:rsid w:val="005067E1"/>
    <w:rsid w:val="005436E8"/>
    <w:rsid w:val="00566BB3"/>
    <w:rsid w:val="005F2ABD"/>
    <w:rsid w:val="00671B8F"/>
    <w:rsid w:val="006C69F1"/>
    <w:rsid w:val="006E5AAF"/>
    <w:rsid w:val="00752C87"/>
    <w:rsid w:val="007735ED"/>
    <w:rsid w:val="00797FD8"/>
    <w:rsid w:val="007D13EC"/>
    <w:rsid w:val="007D7AA0"/>
    <w:rsid w:val="007E351E"/>
    <w:rsid w:val="00871D85"/>
    <w:rsid w:val="008B667C"/>
    <w:rsid w:val="00950AB6"/>
    <w:rsid w:val="009718F3"/>
    <w:rsid w:val="009B1DFD"/>
    <w:rsid w:val="00A24C58"/>
    <w:rsid w:val="00A64A27"/>
    <w:rsid w:val="00A7711A"/>
    <w:rsid w:val="00A95920"/>
    <w:rsid w:val="00B0645F"/>
    <w:rsid w:val="00B23558"/>
    <w:rsid w:val="00B8259E"/>
    <w:rsid w:val="00BC21F5"/>
    <w:rsid w:val="00C140AE"/>
    <w:rsid w:val="00C153E8"/>
    <w:rsid w:val="00C26C56"/>
    <w:rsid w:val="00C40135"/>
    <w:rsid w:val="00CA507F"/>
    <w:rsid w:val="00CB3832"/>
    <w:rsid w:val="00CC0872"/>
    <w:rsid w:val="00CC57E4"/>
    <w:rsid w:val="00D007D7"/>
    <w:rsid w:val="00D5254D"/>
    <w:rsid w:val="00E53AD0"/>
    <w:rsid w:val="00EA6244"/>
    <w:rsid w:val="00F503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7D7AA0"/>
    <w:pPr>
      <w:spacing w:after="120"/>
    </w:pPr>
  </w:style>
  <w:style w:type="character" w:customStyle="1" w:styleId="ad">
    <w:name w:val="Основной текст Знак"/>
    <w:basedOn w:val="a0"/>
    <w:link w:val="ac"/>
    <w:uiPriority w:val="99"/>
    <w:semiHidden/>
    <w:rsid w:val="007D7AA0"/>
    <w:rPr>
      <w:rFonts w:ascii="Times New Roman CYR" w:eastAsia="Times New Roman" w:hAnsi="Times New Roman CYR"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3">
    <w:name w:val="heading 3"/>
    <w:basedOn w:val="a"/>
    <w:next w:val="a"/>
    <w:link w:val="30"/>
    <w:qFormat/>
    <w:rsid w:val="008B667C"/>
    <w:pPr>
      <w:outlineLvl w:val="2"/>
    </w:pPr>
  </w:style>
  <w:style w:type="paragraph" w:styleId="8">
    <w:name w:val="heading 8"/>
    <w:basedOn w:val="a"/>
    <w:next w:val="a"/>
    <w:link w:val="80"/>
    <w:uiPriority w:val="9"/>
    <w:semiHidden/>
    <w:unhideWhenUsed/>
    <w:qFormat/>
    <w:rsid w:val="008B667C"/>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388E"/>
    <w:rPr>
      <w:rFonts w:ascii="Tahoma" w:hAnsi="Tahoma" w:cs="Tahoma"/>
      <w:sz w:val="16"/>
      <w:szCs w:val="16"/>
    </w:rPr>
  </w:style>
  <w:style w:type="character" w:customStyle="1" w:styleId="a6">
    <w:name w:val="Текст выноски Знак"/>
    <w:basedOn w:val="a0"/>
    <w:link w:val="a5"/>
    <w:uiPriority w:val="99"/>
    <w:semiHidden/>
    <w:rsid w:val="0035388E"/>
    <w:rPr>
      <w:rFonts w:ascii="Tahoma" w:eastAsia="Times New Roman" w:hAnsi="Tahoma" w:cs="Tahoma"/>
      <w:sz w:val="16"/>
      <w:szCs w:val="16"/>
      <w:lang w:eastAsia="ru-RU"/>
    </w:rPr>
  </w:style>
  <w:style w:type="paragraph" w:customStyle="1" w:styleId="1">
    <w:name w:val="Абзац списка1"/>
    <w:basedOn w:val="a"/>
    <w:rsid w:val="000052AF"/>
    <w:pPr>
      <w:suppressAutoHyphens/>
      <w:autoSpaceDE/>
      <w:autoSpaceDN/>
      <w:adjustRightInd/>
      <w:spacing w:after="200" w:line="276" w:lineRule="auto"/>
      <w:ind w:left="720"/>
      <w:contextualSpacing/>
    </w:pPr>
    <w:rPr>
      <w:rFonts w:ascii="Calibri" w:eastAsia="Calibri" w:hAnsi="Calibri" w:cs="Tahoma"/>
      <w:color w:val="00000A"/>
      <w:sz w:val="22"/>
      <w:szCs w:val="22"/>
      <w:lang w:val="uk-UA" w:eastAsia="zh-CN"/>
    </w:rPr>
  </w:style>
  <w:style w:type="paragraph" w:customStyle="1" w:styleId="Standard">
    <w:name w:val="Standard"/>
    <w:rsid w:val="000052AF"/>
    <w:pPr>
      <w:widowControl w:val="0"/>
      <w:suppressAutoHyphens/>
      <w:spacing w:after="0" w:line="240" w:lineRule="auto"/>
      <w:textAlignment w:val="baseline"/>
    </w:pPr>
    <w:rPr>
      <w:rFonts w:ascii="Times New Roman" w:eastAsia="Andale Sans UI" w:hAnsi="Times New Roman" w:cs="Tahoma"/>
      <w:kern w:val="1"/>
      <w:sz w:val="24"/>
      <w:szCs w:val="24"/>
      <w:lang w:val="uk-UA" w:eastAsia="zh-CN"/>
    </w:rPr>
  </w:style>
  <w:style w:type="paragraph" w:customStyle="1" w:styleId="31">
    <w:name w:val="Основной текст 31"/>
    <w:basedOn w:val="a"/>
    <w:rsid w:val="000052AF"/>
    <w:pPr>
      <w:widowControl w:val="0"/>
      <w:suppressAutoHyphens/>
      <w:autoSpaceDE/>
      <w:autoSpaceDN/>
      <w:adjustRightInd/>
      <w:spacing w:after="120" w:line="276" w:lineRule="auto"/>
      <w:ind w:left="40" w:hanging="60"/>
    </w:pPr>
    <w:rPr>
      <w:rFonts w:ascii="Calibri" w:eastAsia="Calibri" w:hAnsi="Calibri" w:cs="Calibri"/>
      <w:color w:val="00000A"/>
      <w:sz w:val="16"/>
      <w:szCs w:val="16"/>
      <w:lang w:eastAsia="zh-CN"/>
    </w:rPr>
  </w:style>
  <w:style w:type="paragraph" w:customStyle="1" w:styleId="10">
    <w:name w:val="Верхний колонтитул1"/>
    <w:basedOn w:val="a"/>
    <w:rsid w:val="000052AF"/>
    <w:pPr>
      <w:widowControl w:val="0"/>
      <w:suppressAutoHyphens/>
      <w:autoSpaceDE/>
      <w:autoSpaceDN/>
      <w:adjustRightInd/>
      <w:spacing w:after="200" w:line="276" w:lineRule="auto"/>
      <w:ind w:left="40" w:hanging="60"/>
    </w:pPr>
    <w:rPr>
      <w:rFonts w:ascii="Calibri" w:eastAsia="Calibri" w:hAnsi="Calibri" w:cs="Calibri"/>
      <w:color w:val="00000A"/>
      <w:sz w:val="16"/>
      <w:szCs w:val="16"/>
      <w:lang w:eastAsia="zh-CN"/>
    </w:rPr>
  </w:style>
  <w:style w:type="paragraph" w:customStyle="1" w:styleId="a7">
    <w:name w:val="Содержимое таблицы"/>
    <w:basedOn w:val="a"/>
    <w:rsid w:val="000052AF"/>
    <w:pPr>
      <w:suppressAutoHyphens/>
      <w:autoSpaceDE/>
      <w:autoSpaceDN/>
      <w:adjustRightInd/>
      <w:spacing w:after="200" w:line="276" w:lineRule="auto"/>
    </w:pPr>
    <w:rPr>
      <w:rFonts w:ascii="Calibri" w:eastAsia="Calibri" w:hAnsi="Calibri" w:cs="Calibri"/>
      <w:color w:val="00000A"/>
      <w:sz w:val="22"/>
      <w:szCs w:val="22"/>
      <w:lang w:val="uk-UA" w:eastAsia="zh-CN"/>
    </w:rPr>
  </w:style>
  <w:style w:type="paragraph" w:customStyle="1" w:styleId="Textbody">
    <w:name w:val="Text body"/>
    <w:basedOn w:val="Standard"/>
    <w:rsid w:val="000052AF"/>
    <w:pPr>
      <w:spacing w:after="120"/>
    </w:pPr>
    <w:rPr>
      <w:color w:val="00000A"/>
    </w:rPr>
  </w:style>
  <w:style w:type="paragraph" w:styleId="HTML">
    <w:name w:val="HTML Preformatted"/>
    <w:basedOn w:val="a"/>
    <w:link w:val="HTML0"/>
    <w:uiPriority w:val="99"/>
    <w:rsid w:val="00CA50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CA507F"/>
    <w:rPr>
      <w:rFonts w:ascii="Courier New" w:eastAsia="Times New Roman" w:hAnsi="Courier New" w:cs="Courier New"/>
      <w:sz w:val="20"/>
      <w:szCs w:val="20"/>
      <w:lang w:eastAsia="ru-RU"/>
    </w:rPr>
  </w:style>
  <w:style w:type="character" w:customStyle="1" w:styleId="30">
    <w:name w:val="Заголовок 3 Знак"/>
    <w:basedOn w:val="a0"/>
    <w:link w:val="3"/>
    <w:rsid w:val="008B667C"/>
    <w:rPr>
      <w:rFonts w:ascii="Times New Roman CYR" w:eastAsia="Times New Roman" w:hAnsi="Times New Roman CYR" w:cs="Times New Roman"/>
      <w:sz w:val="24"/>
      <w:szCs w:val="24"/>
      <w:lang w:eastAsia="ru-RU"/>
    </w:rPr>
  </w:style>
  <w:style w:type="character" w:customStyle="1" w:styleId="80">
    <w:name w:val="Заголовок 8 Знак"/>
    <w:basedOn w:val="a0"/>
    <w:link w:val="8"/>
    <w:uiPriority w:val="9"/>
    <w:semiHidden/>
    <w:rsid w:val="008B667C"/>
    <w:rPr>
      <w:rFonts w:asciiTheme="majorHAnsi" w:eastAsiaTheme="majorEastAsia" w:hAnsiTheme="majorHAnsi" w:cstheme="majorBidi"/>
      <w:color w:val="404040" w:themeColor="text1" w:themeTint="BF"/>
      <w:sz w:val="20"/>
      <w:szCs w:val="20"/>
      <w:lang w:eastAsia="ru-RU"/>
    </w:rPr>
  </w:style>
  <w:style w:type="paragraph" w:styleId="2">
    <w:name w:val="Body Text 2"/>
    <w:basedOn w:val="a"/>
    <w:link w:val="20"/>
    <w:rsid w:val="008B667C"/>
    <w:pPr>
      <w:widowControl w:val="0"/>
      <w:adjustRightInd/>
      <w:spacing w:after="120" w:line="480" w:lineRule="auto"/>
    </w:pPr>
  </w:style>
  <w:style w:type="character" w:customStyle="1" w:styleId="20">
    <w:name w:val="Основной текст 2 Знак"/>
    <w:basedOn w:val="a0"/>
    <w:link w:val="2"/>
    <w:rsid w:val="008B667C"/>
    <w:rPr>
      <w:rFonts w:ascii="Times New Roman CYR" w:eastAsia="Times New Roman" w:hAnsi="Times New Roman CYR" w:cs="Times New Roman"/>
      <w:sz w:val="24"/>
      <w:szCs w:val="24"/>
      <w:lang w:eastAsia="ru-RU"/>
    </w:rPr>
  </w:style>
  <w:style w:type="paragraph" w:styleId="21">
    <w:name w:val="Body Text Indent 2"/>
    <w:basedOn w:val="a"/>
    <w:link w:val="22"/>
    <w:uiPriority w:val="99"/>
    <w:unhideWhenUsed/>
    <w:rsid w:val="008B667C"/>
    <w:pPr>
      <w:spacing w:after="120" w:line="480" w:lineRule="auto"/>
      <w:ind w:left="283"/>
    </w:pPr>
  </w:style>
  <w:style w:type="character" w:customStyle="1" w:styleId="22">
    <w:name w:val="Основной текст с отступом 2 Знак"/>
    <w:basedOn w:val="a0"/>
    <w:link w:val="21"/>
    <w:uiPriority w:val="99"/>
    <w:rsid w:val="008B667C"/>
    <w:rPr>
      <w:rFonts w:ascii="Times New Roman CYR" w:eastAsia="Times New Roman" w:hAnsi="Times New Roman CYR" w:cs="Times New Roman"/>
      <w:sz w:val="24"/>
      <w:szCs w:val="24"/>
      <w:lang w:eastAsia="ru-RU"/>
    </w:rPr>
  </w:style>
  <w:style w:type="paragraph" w:styleId="a8">
    <w:name w:val="Body Text Indent"/>
    <w:basedOn w:val="a"/>
    <w:link w:val="a9"/>
    <w:rsid w:val="008B667C"/>
    <w:pPr>
      <w:autoSpaceDE/>
      <w:autoSpaceDN/>
      <w:adjustRightInd/>
      <w:spacing w:after="120"/>
      <w:ind w:left="283"/>
    </w:pPr>
    <w:rPr>
      <w:rFonts w:ascii="Times New Roman" w:hAnsi="Times New Roman"/>
      <w:lang w:val="uk-UA"/>
    </w:rPr>
  </w:style>
  <w:style w:type="character" w:customStyle="1" w:styleId="a9">
    <w:name w:val="Основной текст с отступом Знак"/>
    <w:basedOn w:val="a0"/>
    <w:link w:val="a8"/>
    <w:rsid w:val="008B667C"/>
    <w:rPr>
      <w:rFonts w:ascii="Times New Roman" w:eastAsia="Times New Roman" w:hAnsi="Times New Roman" w:cs="Times New Roman"/>
      <w:sz w:val="24"/>
      <w:szCs w:val="24"/>
      <w:lang w:val="uk-UA" w:eastAsia="ru-RU"/>
    </w:rPr>
  </w:style>
  <w:style w:type="paragraph" w:styleId="aa">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b"/>
    <w:uiPriority w:val="99"/>
    <w:qFormat/>
    <w:rsid w:val="00C40135"/>
    <w:pPr>
      <w:autoSpaceDE/>
      <w:autoSpaceDN/>
      <w:adjustRightInd/>
      <w:spacing w:before="100" w:beforeAutospacing="1" w:after="100" w:afterAutospacing="1"/>
    </w:pPr>
    <w:rPr>
      <w:rFonts w:ascii="Times New Roman" w:hAnsi="Times New Roman"/>
    </w:rPr>
  </w:style>
  <w:style w:type="character" w:customStyle="1" w:styleId="ab">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a"/>
    <w:uiPriority w:val="99"/>
    <w:rsid w:val="00C40135"/>
    <w:rPr>
      <w:rFonts w:ascii="Times New Roman" w:eastAsia="Times New Roman" w:hAnsi="Times New Roman" w:cs="Times New Roman"/>
      <w:sz w:val="24"/>
      <w:szCs w:val="24"/>
      <w:lang w:eastAsia="ru-RU"/>
    </w:rPr>
  </w:style>
  <w:style w:type="paragraph" w:styleId="ac">
    <w:name w:val="Body Text"/>
    <w:basedOn w:val="a"/>
    <w:link w:val="ad"/>
    <w:uiPriority w:val="99"/>
    <w:semiHidden/>
    <w:unhideWhenUsed/>
    <w:rsid w:val="007D7AA0"/>
    <w:pPr>
      <w:spacing w:after="120"/>
    </w:pPr>
  </w:style>
  <w:style w:type="character" w:customStyle="1" w:styleId="ad">
    <w:name w:val="Основной текст Знак"/>
    <w:basedOn w:val="a0"/>
    <w:link w:val="ac"/>
    <w:uiPriority w:val="99"/>
    <w:semiHidden/>
    <w:rsid w:val="007D7AA0"/>
    <w:rPr>
      <w:rFonts w:ascii="Times New Roman CYR" w:eastAsia="Times New Roman" w:hAnsi="Times New Roman CYR"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565267266">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660426677">
      <w:bodyDiv w:val="1"/>
      <w:marLeft w:val="0"/>
      <w:marRight w:val="0"/>
      <w:marTop w:val="0"/>
      <w:marBottom w:val="0"/>
      <w:divBdr>
        <w:top w:val="none" w:sz="0" w:space="0" w:color="auto"/>
        <w:left w:val="none" w:sz="0" w:space="0" w:color="auto"/>
        <w:bottom w:val="none" w:sz="0" w:space="0" w:color="auto"/>
        <w:right w:val="none" w:sz="0" w:space="0" w:color="auto"/>
      </w:divBdr>
    </w:div>
    <w:div w:id="1687319558">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1638</Words>
  <Characters>9343</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2021-02-04T10:00:00Z</cp:lastPrinted>
  <dcterms:created xsi:type="dcterms:W3CDTF">2023-04-14T05:01:00Z</dcterms:created>
  <dcterms:modified xsi:type="dcterms:W3CDTF">2023-04-14T05:01:00Z</dcterms:modified>
</cp:coreProperties>
</file>