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7EB" w:rsidRDefault="005B50FC" w:rsidP="000637EB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>–</w:t>
      </w:r>
      <w:r w:rsidR="00700F67" w:rsidRPr="00700F67">
        <w:rPr>
          <w:rFonts w:ascii="Times New Roman" w:hAnsi="Times New Roman"/>
          <w:sz w:val="28"/>
          <w:szCs w:val="28"/>
          <w:lang w:val="uk-UA"/>
        </w:rPr>
        <w:t xml:space="preserve">18140000-2 – </w:t>
      </w:r>
      <w:r w:rsidR="00700F67" w:rsidRPr="000637EB">
        <w:rPr>
          <w:rFonts w:ascii="Times New Roman" w:hAnsi="Times New Roman"/>
          <w:sz w:val="28"/>
          <w:szCs w:val="28"/>
          <w:lang w:val="uk-UA"/>
        </w:rPr>
        <w:t>«Аксесуари до робочого одягу» (</w:t>
      </w:r>
      <w:r w:rsidR="000637EB" w:rsidRPr="000637EB">
        <w:rPr>
          <w:rFonts w:ascii="Times New Roman" w:hAnsi="Times New Roman"/>
          <w:sz w:val="28"/>
          <w:szCs w:val="28"/>
          <w:lang w:val="uk-UA"/>
        </w:rPr>
        <w:t>Щиток захисний</w:t>
      </w:r>
      <w:r w:rsidR="000637EB">
        <w:rPr>
          <w:rFonts w:ascii="Times New Roman" w:hAnsi="Times New Roman"/>
          <w:color w:val="000000"/>
          <w:sz w:val="28"/>
          <w:szCs w:val="28"/>
          <w:lang w:val="uk-UA"/>
        </w:rPr>
        <w:t xml:space="preserve">,  Навушники протишумові, </w:t>
      </w:r>
    </w:p>
    <w:p w:rsidR="005B50FC" w:rsidRPr="000637EB" w:rsidRDefault="000637EB" w:rsidP="000637EB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637EB">
        <w:rPr>
          <w:rFonts w:ascii="Times New Roman" w:hAnsi="Times New Roman"/>
          <w:color w:val="000000"/>
          <w:sz w:val="28"/>
          <w:szCs w:val="28"/>
          <w:lang w:val="uk-UA"/>
        </w:rPr>
        <w:t>Лази монтерські</w:t>
      </w:r>
      <w:r w:rsidRPr="000637EB">
        <w:rPr>
          <w:rFonts w:ascii="Times New Roman" w:hAnsi="Times New Roman"/>
          <w:sz w:val="28"/>
          <w:szCs w:val="28"/>
          <w:lang w:val="uk-UA"/>
        </w:rPr>
        <w:t>)</w:t>
      </w:r>
    </w:p>
    <w:bookmarkStart w:id="0" w:name="_GoBack"/>
    <w:p w:rsidR="000259B5" w:rsidRPr="00847FD3" w:rsidRDefault="00847FD3" w:rsidP="00847FD3">
      <w:pPr>
        <w:jc w:val="center"/>
        <w:rPr>
          <w:lang w:val="uk-UA"/>
        </w:rPr>
      </w:pPr>
      <w:r w:rsidRPr="00847FD3">
        <w:fldChar w:fldCharType="begin"/>
      </w:r>
      <w:r w:rsidRPr="00847FD3">
        <w:instrText xml:space="preserve"> HYPERLINK "http://prozorro.gov.ua/tender/UA-2023-05-03-007991-a/" </w:instrText>
      </w:r>
      <w:r w:rsidRPr="00847FD3">
        <w:fldChar w:fldCharType="separate"/>
      </w:r>
      <w:r w:rsidRPr="00847FD3">
        <w:rPr>
          <w:rStyle w:val="a3"/>
          <w:rFonts w:ascii="Verdana" w:hAnsi="Verdana"/>
          <w:shd w:val="clear" w:color="auto" w:fill="FFFFFF"/>
        </w:rPr>
        <w:t>UA-2023-05-03-007991-a</w:t>
      </w:r>
      <w:r w:rsidRPr="00847FD3">
        <w:fldChar w:fldCharType="end"/>
      </w:r>
    </w:p>
    <w:bookmarkEnd w:id="0"/>
    <w:p w:rsidR="005578C8" w:rsidRDefault="005578C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023"/>
        <w:gridCol w:w="4820"/>
      </w:tblGrid>
      <w:tr w:rsidR="000259B5" w:rsidTr="002504F5">
        <w:tc>
          <w:tcPr>
            <w:tcW w:w="1102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9A4366" w:rsidTr="002504F5">
        <w:trPr>
          <w:trHeight w:val="1442"/>
        </w:trPr>
        <w:tc>
          <w:tcPr>
            <w:tcW w:w="11023" w:type="dxa"/>
            <w:vAlign w:val="center"/>
          </w:tcPr>
          <w:p w:rsidR="009A4366" w:rsidRDefault="009A4366" w:rsidP="009A4366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Лот №1 - </w:t>
            </w:r>
            <w:r w:rsidR="00700F67" w:rsidRPr="009D4F41">
              <w:rPr>
                <w:rFonts w:ascii="Times New Roman" w:hAnsi="Times New Roman"/>
              </w:rPr>
              <w:t xml:space="preserve">Щиток </w:t>
            </w:r>
            <w:proofErr w:type="spellStart"/>
            <w:r w:rsidR="00700F67" w:rsidRPr="009D4F41">
              <w:rPr>
                <w:rFonts w:ascii="Times New Roman" w:hAnsi="Times New Roman"/>
              </w:rPr>
              <w:t>захисний</w:t>
            </w:r>
            <w:proofErr w:type="spellEnd"/>
            <w:r w:rsidR="00700F67" w:rsidRPr="009D4F41">
              <w:rPr>
                <w:rFonts w:ascii="Times New Roman" w:hAnsi="Times New Roman"/>
              </w:rPr>
              <w:t xml:space="preserve"> </w:t>
            </w:r>
          </w:p>
          <w:p w:rsidR="009A4366" w:rsidRDefault="009A4366" w:rsidP="009A4366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Лот №2 - Навушники протишумові</w:t>
            </w:r>
          </w:p>
          <w:p w:rsidR="009A4366" w:rsidRPr="009A4366" w:rsidRDefault="009A4366" w:rsidP="009A4366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Лот №3 - Лази монтерські</w:t>
            </w:r>
          </w:p>
          <w:p w:rsidR="00700F67" w:rsidRPr="001C694C" w:rsidRDefault="00700F67" w:rsidP="00700F67">
            <w:pPr>
              <w:tabs>
                <w:tab w:val="left" w:pos="709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820" w:type="dxa"/>
          </w:tcPr>
          <w:p w:rsidR="0060117B" w:rsidRPr="00812479" w:rsidRDefault="008C5BAB" w:rsidP="009A35A2">
            <w:pPr>
              <w:rPr>
                <w:b/>
                <w:lang w:val="uk-UA"/>
              </w:rPr>
            </w:pPr>
            <w:r w:rsidRPr="00812479">
              <w:rPr>
                <w:b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9A35A2" w:rsidRPr="00A41184" w:rsidTr="002504F5">
        <w:trPr>
          <w:trHeight w:val="983"/>
        </w:trPr>
        <w:tc>
          <w:tcPr>
            <w:tcW w:w="11023" w:type="dxa"/>
          </w:tcPr>
          <w:p w:rsidR="009A4366" w:rsidRPr="004E4FF5" w:rsidRDefault="009A4366" w:rsidP="00700F67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№1</w:t>
            </w:r>
          </w:p>
          <w:p w:rsidR="004E4FF5" w:rsidRPr="004E4FF5" w:rsidRDefault="004E4FF5" w:rsidP="004E4FF5">
            <w:pPr>
              <w:rPr>
                <w:rFonts w:ascii="Times New Roman" w:hAnsi="Times New Roman"/>
                <w:b/>
              </w:rPr>
            </w:pPr>
            <w:r w:rsidRPr="004E4FF5">
              <w:rPr>
                <w:rFonts w:ascii="Times New Roman" w:hAnsi="Times New Roman"/>
                <w:b/>
              </w:rPr>
              <w:t xml:space="preserve">Щиток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захисний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безбарвним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склом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для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захисту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твердих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/>
              </w:rPr>
              <w:t>часток</w:t>
            </w:r>
            <w:proofErr w:type="spellEnd"/>
            <w:r w:rsidRPr="004E4FF5">
              <w:rPr>
                <w:rFonts w:ascii="Times New Roman" w:hAnsi="Times New Roman"/>
                <w:b/>
              </w:rPr>
              <w:t xml:space="preserve"> та </w:t>
            </w:r>
            <w:proofErr w:type="spellStart"/>
            <w:proofErr w:type="gramStart"/>
            <w:r w:rsidRPr="004E4FF5">
              <w:rPr>
                <w:rFonts w:ascii="Times New Roman" w:hAnsi="Times New Roman"/>
                <w:b/>
              </w:rPr>
              <w:t>р</w:t>
            </w:r>
            <w:proofErr w:type="gramEnd"/>
            <w:r w:rsidRPr="004E4FF5">
              <w:rPr>
                <w:rFonts w:ascii="Times New Roman" w:hAnsi="Times New Roman"/>
                <w:b/>
              </w:rPr>
              <w:t>ідин</w:t>
            </w:r>
            <w:proofErr w:type="spellEnd"/>
          </w:p>
          <w:p w:rsidR="009A4366" w:rsidRPr="004E4FF5" w:rsidRDefault="009A4366" w:rsidP="009A4366">
            <w:pPr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Щиток забезпечує захист очей та обличчя від твердих частинок,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>бризків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 рідин, які не роз'їдають, пилу та іскор при температурі зовнішнього середовища від -30 до +70 </w:t>
            </w:r>
            <w:r w:rsidRPr="004E4FF5">
              <w:rPr>
                <w:rStyle w:val="1"/>
                <w:sz w:val="22"/>
                <w:szCs w:val="22"/>
                <w:lang w:val="uk-UA"/>
              </w:rPr>
              <w:t>°</w:t>
            </w:r>
            <w:r w:rsidRPr="004E4FF5">
              <w:rPr>
                <w:rStyle w:val="1"/>
                <w:rFonts w:ascii="Times New Roman" w:hAnsi="Times New Roman"/>
                <w:sz w:val="22"/>
                <w:szCs w:val="22"/>
                <w:lang w:val="uk-UA"/>
              </w:rPr>
              <w:t xml:space="preserve">С у виробничих приміщеннях та на відкритих площадках. 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Щиток має безкольоровий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удароміцний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, стійкий до абразивного зносу екран із ПММА (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полиметилметакрилат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), має хорошу стійкість до старіння, козирок збільшеного розміру, надійно захищає лобну частину голови. 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Екран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встановлений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2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положеннях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(опущений)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неробоче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іднятий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). Щиток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кр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іплення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Комфорт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плавним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регулюванням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Застосовується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обробці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металів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застосуванням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охолоджувальних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ідин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роботі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хімічних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лабораторіях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пневмо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-  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електроінструментом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роботах,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пов'язаних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підвищеною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небезпекою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травм очей та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різних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відділах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промисловості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Габаритні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висота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180мм, ширина – 270мм,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глибина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без наголовника – 160мм,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0,400кг,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товщина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частини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– 4,00мм, 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розм'якчення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+110</w:t>
            </w:r>
            <w:proofErr w:type="gramStart"/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температура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займання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+260</w:t>
            </w:r>
            <w:r w:rsidRPr="004E4FF5">
              <w:rPr>
                <w:sz w:val="22"/>
                <w:szCs w:val="22"/>
              </w:rPr>
              <w:t>°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Примітка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.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разі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відсутності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4E4FF5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</w:rPr>
              <w:t>ічній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документації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(нормативному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документі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або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витягах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нього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етикетці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паспорті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тощо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деяких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технічних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 з тих,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зазначені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може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бути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підтверджено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вказаним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характеристикам у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гарантійному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листі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, де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зазначаються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такі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характеристики і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гарантується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відповідність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вимогам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покупця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4366" w:rsidRPr="004E4FF5" w:rsidRDefault="009A436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4366" w:rsidRPr="004E4FF5" w:rsidRDefault="009A436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місяці</w:t>
            </w:r>
            <w:proofErr w:type="gramStart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4E4FF5">
              <w:rPr>
                <w:rStyle w:val="1"/>
                <w:rFonts w:ascii="Times New Roman" w:hAnsi="Times New Roman"/>
                <w:sz w:val="22"/>
                <w:szCs w:val="22"/>
              </w:rPr>
              <w:t>.</w:t>
            </w:r>
          </w:p>
          <w:p w:rsidR="009A4366" w:rsidRPr="004E4FF5" w:rsidRDefault="004E4FF5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4366" w:rsidRPr="004E4FF5" w:rsidRDefault="004E4FF5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35A2" w:rsidRPr="004E4FF5" w:rsidRDefault="004E4FF5" w:rsidP="004E4FF5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820" w:type="dxa"/>
          </w:tcPr>
          <w:p w:rsidR="009A35A2" w:rsidRPr="00812479" w:rsidRDefault="00A41184" w:rsidP="0021344D">
            <w:pPr>
              <w:rPr>
                <w:color w:val="FF0000"/>
                <w:lang w:val="uk-UA"/>
              </w:rPr>
            </w:pPr>
            <w:r w:rsidRPr="00812479">
              <w:rPr>
                <w:b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№141)</w:t>
            </w:r>
          </w:p>
        </w:tc>
      </w:tr>
      <w:tr w:rsidR="00700F67" w:rsidRPr="00A41184" w:rsidTr="002504F5">
        <w:trPr>
          <w:trHeight w:val="841"/>
        </w:trPr>
        <w:tc>
          <w:tcPr>
            <w:tcW w:w="11023" w:type="dxa"/>
          </w:tcPr>
          <w:p w:rsidR="009A4366" w:rsidRPr="005578C8" w:rsidRDefault="009A4366" w:rsidP="009A4366">
            <w:pPr>
              <w:tabs>
                <w:tab w:val="left" w:pos="709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Щиток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звар</w:t>
            </w:r>
            <w:r w:rsidRPr="005578C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юваль</w:t>
            </w:r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ника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з </w:t>
            </w:r>
            <w:proofErr w:type="spell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наголовним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кр</w:t>
            </w:r>
            <w:proofErr w:type="gram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>іпленням</w:t>
            </w:r>
            <w:proofErr w:type="spellEnd"/>
            <w:r w:rsidRPr="005578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9A4366" w:rsidRPr="005578C8" w:rsidRDefault="009A4366" w:rsidP="009A4366">
            <w:pPr>
              <w:tabs>
                <w:tab w:val="left" w:pos="1134"/>
              </w:tabs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Конструкція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корпусу маски повинна максимально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захищати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голову,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обличчя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шию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верхню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частину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грудини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зварника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забезпечувати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добрий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повітрообмін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у </w:t>
            </w:r>
            <w:proofErr w:type="spellStart"/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ідмасочному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просторі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Наголовне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кріплення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повинно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повністю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lastRenderedPageBreak/>
              <w:t>регулюватися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за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висотою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глибиною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механізмом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рейков</w:t>
            </w:r>
            <w:r w:rsidR="005578C8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ого типу (плавне </w:t>
            </w:r>
            <w:proofErr w:type="spellStart"/>
            <w:r w:rsidR="005578C8">
              <w:rPr>
                <w:rFonts w:ascii="Times New Roman" w:hAnsi="Times New Roman"/>
                <w:color w:val="333333"/>
                <w:sz w:val="22"/>
                <w:szCs w:val="22"/>
              </w:rPr>
              <w:t>регулювання</w:t>
            </w:r>
            <w:proofErr w:type="spellEnd"/>
            <w:r w:rsidR="005578C8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). </w:t>
            </w:r>
            <w:r w:rsid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Сумісні світлофільтри: </w:t>
            </w:r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C</w:t>
            </w:r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-2,3,4,5,6, розмір 110х90 мм, закріплений екраном (кріплення </w:t>
            </w:r>
            <w:proofErr w:type="spellStart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>швидкознімне</w:t>
            </w:r>
            <w:proofErr w:type="spellEnd"/>
            <w:r w:rsidRPr="005578C8">
              <w:rPr>
                <w:rFonts w:ascii="Times New Roman" w:hAnsi="Times New Roman"/>
                <w:color w:val="333333"/>
                <w:sz w:val="22"/>
                <w:szCs w:val="22"/>
                <w:lang w:val="uk-UA"/>
              </w:rPr>
              <w:t xml:space="preserve"> без застосування інструментів). </w:t>
            </w:r>
          </w:p>
          <w:p w:rsidR="009A4366" w:rsidRPr="004E4FF5" w:rsidRDefault="009A4366" w:rsidP="009A4366">
            <w:pPr>
              <w:tabs>
                <w:tab w:val="left" w:pos="1134"/>
              </w:tabs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Розмі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</w:t>
            </w:r>
            <w:proofErr w:type="spellEnd"/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оглядового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вікна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82х102мм.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Робоча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температура: </w:t>
            </w:r>
            <w:proofErr w:type="spell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від</w:t>
            </w:r>
            <w:proofErr w:type="spell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-25</w:t>
            </w:r>
            <w:proofErr w:type="gramStart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>°С</w:t>
            </w:r>
            <w:proofErr w:type="gramEnd"/>
            <w:r w:rsidRPr="004E4FF5">
              <w:rPr>
                <w:rFonts w:ascii="Times New Roman" w:hAnsi="Times New Roman"/>
                <w:color w:val="333333"/>
                <w:sz w:val="22"/>
                <w:szCs w:val="22"/>
              </w:rPr>
              <w:t xml:space="preserve"> до +500°С.</w:t>
            </w:r>
            <w:r w:rsidRPr="004E4FF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:rsidR="009A4366" w:rsidRPr="004E4FF5" w:rsidRDefault="009A4366" w:rsidP="009A436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Продукція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повинна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мати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сертифікат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відповідності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висновок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санітарно-епідеміологічної</w:t>
            </w:r>
            <w:proofErr w:type="spellEnd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експертизи</w:t>
            </w:r>
            <w:proofErr w:type="spellEnd"/>
            <w:proofErr w:type="gramStart"/>
            <w:r w:rsidRPr="004E4FF5">
              <w:rPr>
                <w:rStyle w:val="a7"/>
                <w:b w:val="0"/>
                <w:color w:val="000000"/>
                <w:sz w:val="22"/>
                <w:szCs w:val="22"/>
              </w:rPr>
              <w:t>.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Д</w:t>
            </w:r>
            <w:proofErr w:type="gramEnd"/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СТУ </w:t>
            </w:r>
            <w:r w:rsidRPr="004E4FF5">
              <w:rPr>
                <w:rFonts w:ascii="Times New Roman" w:hAnsi="Times New Roman"/>
                <w:sz w:val="22"/>
                <w:szCs w:val="22"/>
                <w:lang w:val="en-US"/>
              </w:rPr>
              <w:t>EN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175:2001</w:t>
            </w:r>
            <w:r w:rsidRPr="004E4FF5">
              <w:rPr>
                <w:bCs/>
                <w:color w:val="000000"/>
                <w:sz w:val="22"/>
                <w:szCs w:val="22"/>
                <w:lang w:val="uk-UA"/>
              </w:rPr>
              <w:t xml:space="preserve">,  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ISO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/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>IEC</w:t>
            </w: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17050-1</w:t>
            </w:r>
          </w:p>
          <w:p w:rsidR="009A4366" w:rsidRPr="004E4FF5" w:rsidRDefault="009A4366" w:rsidP="009A4366">
            <w:pPr>
              <w:tabs>
                <w:tab w:val="left" w:pos="1418"/>
                <w:tab w:val="num" w:pos="1637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E4FF5">
              <w:rPr>
                <w:rFonts w:ascii="Times New Roman" w:hAnsi="Times New Roman"/>
                <w:sz w:val="22"/>
                <w:szCs w:val="22"/>
                <w:lang w:val="uk-UA"/>
              </w:rPr>
              <w:t>Гарантійні зобов’язання</w:t>
            </w:r>
          </w:p>
          <w:p w:rsidR="009A4366" w:rsidRPr="004E4FF5" w:rsidRDefault="009A4366" w:rsidP="009A4366">
            <w:pPr>
              <w:tabs>
                <w:tab w:val="left" w:pos="1418"/>
                <w:tab w:val="num" w:pos="1637"/>
              </w:tabs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строк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повинен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4E4FF5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9A4366" w:rsidRPr="004E4FF5" w:rsidRDefault="009A4366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5578C8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4E4FF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ascii="Times New Roman" w:hAnsi="Times New Roman"/>
                <w:bCs/>
                <w:sz w:val="22"/>
                <w:szCs w:val="22"/>
              </w:rPr>
              <w:t>виробника</w:t>
            </w:r>
            <w:proofErr w:type="spellEnd"/>
          </w:p>
          <w:p w:rsidR="009A4366" w:rsidRPr="004E4FF5" w:rsidRDefault="005578C8" w:rsidP="009A436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00F67" w:rsidRPr="005578C8" w:rsidRDefault="005578C8" w:rsidP="005578C8">
            <w:pPr>
              <w:rPr>
                <w:rStyle w:val="1"/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>: в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ідповідно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="009A4366" w:rsidRPr="004E4FF5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9A4366" w:rsidRPr="004E4FF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820" w:type="dxa"/>
          </w:tcPr>
          <w:p w:rsidR="00700F67" w:rsidRPr="008C5BAB" w:rsidRDefault="00700F67" w:rsidP="0021344D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9A4366" w:rsidRPr="00A41184" w:rsidTr="002504F5">
        <w:trPr>
          <w:trHeight w:val="841"/>
        </w:trPr>
        <w:tc>
          <w:tcPr>
            <w:tcW w:w="11023" w:type="dxa"/>
          </w:tcPr>
          <w:p w:rsidR="004E4FF5" w:rsidRPr="002504F5" w:rsidRDefault="004E4FF5" w:rsidP="009A4366">
            <w:pPr>
              <w:tabs>
                <w:tab w:val="left" w:pos="709"/>
              </w:tabs>
              <w:rPr>
                <w:rFonts w:eastAsia="Calibri"/>
                <w:b/>
                <w:noProof/>
                <w:sz w:val="22"/>
                <w:szCs w:val="22"/>
                <w:lang w:val="uk-UA"/>
              </w:rPr>
            </w:pPr>
            <w:r w:rsidRPr="002504F5">
              <w:rPr>
                <w:rFonts w:eastAsia="Calibri"/>
                <w:b/>
                <w:noProof/>
                <w:sz w:val="22"/>
                <w:szCs w:val="22"/>
                <w:lang w:val="uk-UA"/>
              </w:rPr>
              <w:lastRenderedPageBreak/>
              <w:t>Лот №2</w:t>
            </w:r>
          </w:p>
          <w:p w:rsidR="009A4366" w:rsidRPr="002504F5" w:rsidRDefault="009A4366" w:rsidP="009A4366">
            <w:pPr>
              <w:tabs>
                <w:tab w:val="left" w:pos="709"/>
              </w:tabs>
              <w:rPr>
                <w:rFonts w:eastAsia="Calibri"/>
                <w:b/>
                <w:noProof/>
                <w:sz w:val="22"/>
                <w:szCs w:val="22"/>
                <w:lang w:val="uk-UA"/>
              </w:rPr>
            </w:pPr>
            <w:r w:rsidRPr="002504F5">
              <w:rPr>
                <w:rFonts w:eastAsia="Calibri"/>
                <w:b/>
                <w:noProof/>
                <w:sz w:val="22"/>
                <w:szCs w:val="22"/>
                <w:lang w:val="uk-UA"/>
              </w:rPr>
              <w:t>Навушники протишумові</w:t>
            </w:r>
          </w:p>
          <w:p w:rsidR="009A4366" w:rsidRPr="004E4F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Розмі</w:t>
            </w:r>
            <w:proofErr w:type="gramStart"/>
            <w:r w:rsidRPr="004E4FF5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універсальний</w:t>
            </w:r>
            <w:proofErr w:type="spellEnd"/>
          </w:p>
          <w:p w:rsidR="009A4366" w:rsidRPr="004E4F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Використання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багаторазове</w:t>
            </w:r>
            <w:proofErr w:type="spellEnd"/>
          </w:p>
          <w:p w:rsidR="009A4366" w:rsidRPr="004E4F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Можливість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заміни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фільтра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ні</w:t>
            </w:r>
            <w:proofErr w:type="spellEnd"/>
          </w:p>
          <w:p w:rsidR="009A4366" w:rsidRPr="004E4F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Можливість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регулювання</w:t>
            </w:r>
            <w:proofErr w:type="spellEnd"/>
            <w:r w:rsidRPr="004E4FF5">
              <w:rPr>
                <w:sz w:val="22"/>
                <w:szCs w:val="22"/>
              </w:rPr>
              <w:t>: так</w:t>
            </w:r>
          </w:p>
          <w:p w:rsidR="009A4366" w:rsidRPr="004E4F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4E4FF5">
              <w:rPr>
                <w:sz w:val="22"/>
                <w:szCs w:val="22"/>
              </w:rPr>
              <w:t>Навушники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призначені</w:t>
            </w:r>
            <w:proofErr w:type="spellEnd"/>
            <w:r w:rsidRPr="004E4FF5">
              <w:rPr>
                <w:sz w:val="22"/>
                <w:szCs w:val="22"/>
              </w:rPr>
              <w:t xml:space="preserve"> для </w:t>
            </w:r>
            <w:proofErr w:type="spellStart"/>
            <w:r w:rsidRPr="004E4FF5">
              <w:rPr>
                <w:sz w:val="22"/>
                <w:szCs w:val="22"/>
              </w:rPr>
              <w:t>захисту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органів</w:t>
            </w:r>
            <w:proofErr w:type="spellEnd"/>
            <w:r w:rsidRPr="004E4FF5">
              <w:rPr>
                <w:sz w:val="22"/>
                <w:szCs w:val="22"/>
              </w:rPr>
              <w:t xml:space="preserve"> слуху </w:t>
            </w:r>
            <w:proofErr w:type="spellStart"/>
            <w:r w:rsidRPr="004E4FF5">
              <w:rPr>
                <w:sz w:val="22"/>
                <w:szCs w:val="22"/>
              </w:rPr>
              <w:t>від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впливів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низьк</w:t>
            </w:r>
            <w:proofErr w:type="gramStart"/>
            <w:r w:rsidRPr="004E4FF5">
              <w:rPr>
                <w:sz w:val="22"/>
                <w:szCs w:val="22"/>
              </w:rPr>
              <w:t>о</w:t>
            </w:r>
            <w:proofErr w:type="spellEnd"/>
            <w:r w:rsidRPr="004E4FF5">
              <w:rPr>
                <w:sz w:val="22"/>
                <w:szCs w:val="22"/>
              </w:rPr>
              <w:t>-</w:t>
            </w:r>
            <w:proofErr w:type="gram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високочастотного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промислового</w:t>
            </w:r>
            <w:proofErr w:type="spellEnd"/>
            <w:r w:rsidRPr="004E4FF5">
              <w:rPr>
                <w:sz w:val="22"/>
                <w:szCs w:val="22"/>
              </w:rPr>
              <w:t xml:space="preserve"> шуму, не </w:t>
            </w:r>
            <w:proofErr w:type="spellStart"/>
            <w:r w:rsidRPr="004E4FF5">
              <w:rPr>
                <w:sz w:val="22"/>
                <w:szCs w:val="22"/>
              </w:rPr>
              <w:t>більше</w:t>
            </w:r>
            <w:proofErr w:type="spellEnd"/>
            <w:r w:rsidRPr="004E4FF5">
              <w:rPr>
                <w:sz w:val="22"/>
                <w:szCs w:val="22"/>
              </w:rPr>
              <w:t xml:space="preserve"> 112 дБ.</w:t>
            </w:r>
          </w:p>
          <w:p w:rsidR="009A4366" w:rsidRPr="004E4FF5" w:rsidRDefault="009A4366" w:rsidP="009A4366">
            <w:pPr>
              <w:jc w:val="both"/>
              <w:rPr>
                <w:sz w:val="22"/>
                <w:szCs w:val="22"/>
                <w:shd w:val="clear" w:color="auto" w:fill="FFFFFF"/>
                <w:lang w:val="uk-UA"/>
              </w:rPr>
            </w:pPr>
            <w:proofErr w:type="spellStart"/>
            <w:r w:rsidRPr="004E4FF5">
              <w:rPr>
                <w:sz w:val="22"/>
                <w:szCs w:val="22"/>
              </w:rPr>
              <w:t>Повинні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мати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високу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звукопоглинаючу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здатність</w:t>
            </w:r>
            <w:proofErr w:type="spellEnd"/>
            <w:r w:rsidRPr="004E4FF5">
              <w:rPr>
                <w:sz w:val="22"/>
                <w:szCs w:val="22"/>
              </w:rPr>
              <w:t xml:space="preserve">, яка </w:t>
            </w:r>
            <w:proofErr w:type="spellStart"/>
            <w:r w:rsidRPr="004E4FF5">
              <w:rPr>
                <w:sz w:val="22"/>
                <w:szCs w:val="22"/>
              </w:rPr>
              <w:t>досягається</w:t>
            </w:r>
            <w:proofErr w:type="spellEnd"/>
            <w:r w:rsidRPr="004E4FF5">
              <w:rPr>
                <w:sz w:val="22"/>
                <w:szCs w:val="22"/>
              </w:rPr>
              <w:t xml:space="preserve"> за </w:t>
            </w:r>
            <w:proofErr w:type="spellStart"/>
            <w:r w:rsidRPr="004E4FF5">
              <w:rPr>
                <w:sz w:val="22"/>
                <w:szCs w:val="22"/>
              </w:rPr>
              <w:t>рахунок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використання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спеціальних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матеріалів</w:t>
            </w:r>
            <w:proofErr w:type="spell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форми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виробу</w:t>
            </w:r>
            <w:proofErr w:type="spellEnd"/>
            <w:r w:rsidRPr="004E4FF5">
              <w:rPr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sz w:val="22"/>
                <w:szCs w:val="22"/>
              </w:rPr>
              <w:t>ві</w:t>
            </w:r>
            <w:proofErr w:type="gramStart"/>
            <w:r w:rsidRPr="004E4FF5">
              <w:rPr>
                <w:sz w:val="22"/>
                <w:szCs w:val="22"/>
              </w:rPr>
              <w:t>др</w:t>
            </w:r>
            <w:proofErr w:type="gramEnd"/>
            <w:r w:rsidRPr="004E4FF5">
              <w:rPr>
                <w:sz w:val="22"/>
                <w:szCs w:val="22"/>
              </w:rPr>
              <w:t>ізнятися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легкістю</w:t>
            </w:r>
            <w:proofErr w:type="spellEnd"/>
            <w:r w:rsidRPr="004E4FF5">
              <w:rPr>
                <w:sz w:val="22"/>
                <w:szCs w:val="22"/>
              </w:rPr>
              <w:t xml:space="preserve"> і </w:t>
            </w:r>
            <w:proofErr w:type="spellStart"/>
            <w:r w:rsidRPr="004E4FF5">
              <w:rPr>
                <w:sz w:val="22"/>
                <w:szCs w:val="22"/>
              </w:rPr>
              <w:t>комфортністю</w:t>
            </w:r>
            <w:proofErr w:type="spellEnd"/>
            <w:r w:rsidRPr="004E4FF5">
              <w:rPr>
                <w:sz w:val="22"/>
                <w:szCs w:val="22"/>
              </w:rPr>
              <w:t xml:space="preserve"> у </w:t>
            </w:r>
            <w:proofErr w:type="spellStart"/>
            <w:r w:rsidRPr="004E4FF5">
              <w:rPr>
                <w:sz w:val="22"/>
                <w:szCs w:val="22"/>
              </w:rPr>
              <w:t>використанні</w:t>
            </w:r>
            <w:proofErr w:type="spellEnd"/>
            <w:r w:rsidRPr="004E4FF5">
              <w:rPr>
                <w:sz w:val="22"/>
                <w:szCs w:val="22"/>
              </w:rPr>
              <w:t xml:space="preserve">: </w:t>
            </w:r>
            <w:proofErr w:type="spellStart"/>
            <w:r w:rsidRPr="004E4FF5">
              <w:rPr>
                <w:sz w:val="22"/>
                <w:szCs w:val="22"/>
              </w:rPr>
              <w:t>складатися</w:t>
            </w:r>
            <w:proofErr w:type="spellEnd"/>
            <w:r w:rsidRPr="004E4FF5">
              <w:rPr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sz w:val="22"/>
                <w:szCs w:val="22"/>
              </w:rPr>
              <w:t>оголів'я</w:t>
            </w:r>
            <w:proofErr w:type="spellEnd"/>
            <w:r w:rsidRPr="004E4FF5">
              <w:rPr>
                <w:sz w:val="22"/>
                <w:szCs w:val="22"/>
              </w:rPr>
              <w:t xml:space="preserve">, </w:t>
            </w:r>
            <w:proofErr w:type="spellStart"/>
            <w:r w:rsidRPr="004E4FF5">
              <w:rPr>
                <w:sz w:val="22"/>
                <w:szCs w:val="22"/>
              </w:rPr>
              <w:t>двох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пластмасових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чашок</w:t>
            </w:r>
            <w:proofErr w:type="spellEnd"/>
            <w:r w:rsidRPr="004E4FF5">
              <w:rPr>
                <w:sz w:val="22"/>
                <w:szCs w:val="22"/>
              </w:rPr>
              <w:t xml:space="preserve"> з </w:t>
            </w:r>
            <w:proofErr w:type="spellStart"/>
            <w:r w:rsidRPr="004E4FF5">
              <w:rPr>
                <w:sz w:val="22"/>
                <w:szCs w:val="22"/>
              </w:rPr>
              <w:t>розташованим</w:t>
            </w:r>
            <w:proofErr w:type="spellEnd"/>
            <w:r w:rsidRPr="004E4FF5">
              <w:rPr>
                <w:sz w:val="22"/>
                <w:szCs w:val="22"/>
              </w:rPr>
              <w:t xml:space="preserve"> на них амортизаторами і </w:t>
            </w:r>
            <w:proofErr w:type="spellStart"/>
            <w:r w:rsidRPr="004E4FF5">
              <w:rPr>
                <w:sz w:val="22"/>
                <w:szCs w:val="22"/>
              </w:rPr>
              <w:t>вкладишами</w:t>
            </w:r>
            <w:proofErr w:type="spellEnd"/>
            <w:r w:rsidRPr="004E4FF5">
              <w:rPr>
                <w:sz w:val="22"/>
                <w:szCs w:val="22"/>
              </w:rPr>
              <w:t xml:space="preserve">. </w:t>
            </w:r>
            <w:proofErr w:type="spellStart"/>
            <w:r w:rsidRPr="004E4FF5">
              <w:rPr>
                <w:sz w:val="22"/>
                <w:szCs w:val="22"/>
              </w:rPr>
              <w:t>Оголі</w:t>
            </w:r>
            <w:proofErr w:type="gramStart"/>
            <w:r w:rsidRPr="004E4FF5">
              <w:rPr>
                <w:sz w:val="22"/>
                <w:szCs w:val="22"/>
              </w:rPr>
              <w:t>в</w:t>
            </w:r>
            <w:proofErr w:type="gramEnd"/>
            <w:r w:rsidRPr="004E4FF5">
              <w:rPr>
                <w:sz w:val="22"/>
                <w:szCs w:val="22"/>
              </w:rPr>
              <w:t>'</w:t>
            </w:r>
            <w:proofErr w:type="gramStart"/>
            <w:r w:rsidRPr="004E4FF5">
              <w:rPr>
                <w:sz w:val="22"/>
                <w:szCs w:val="22"/>
              </w:rPr>
              <w:t>я</w:t>
            </w:r>
            <w:proofErr w:type="spellEnd"/>
            <w:proofErr w:type="gramEnd"/>
            <w:r w:rsidRPr="004E4FF5">
              <w:rPr>
                <w:sz w:val="22"/>
                <w:szCs w:val="22"/>
              </w:rPr>
              <w:t xml:space="preserve">  </w:t>
            </w:r>
            <w:proofErr w:type="spellStart"/>
            <w:r w:rsidRPr="004E4FF5">
              <w:rPr>
                <w:sz w:val="22"/>
                <w:szCs w:val="22"/>
              </w:rPr>
              <w:t>виготовлено</w:t>
            </w:r>
            <w:proofErr w:type="spellEnd"/>
            <w:r w:rsidRPr="004E4FF5">
              <w:rPr>
                <w:sz w:val="22"/>
                <w:szCs w:val="22"/>
              </w:rPr>
              <w:t xml:space="preserve"> з ПВХ, </w:t>
            </w:r>
            <w:proofErr w:type="spellStart"/>
            <w:r w:rsidRPr="004E4FF5">
              <w:rPr>
                <w:sz w:val="22"/>
                <w:szCs w:val="22"/>
              </w:rPr>
              <w:t>наявність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м’якої</w:t>
            </w:r>
            <w:proofErr w:type="spellEnd"/>
            <w:r w:rsidRPr="004E4FF5">
              <w:rPr>
                <w:sz w:val="22"/>
                <w:szCs w:val="22"/>
              </w:rPr>
              <w:t xml:space="preserve"> вставки з </w:t>
            </w:r>
            <w:proofErr w:type="spellStart"/>
            <w:r w:rsidRPr="004E4FF5">
              <w:rPr>
                <w:sz w:val="22"/>
                <w:szCs w:val="22"/>
              </w:rPr>
              <w:t>штучної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шкіри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покращує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розподіл</w:t>
            </w:r>
            <w:proofErr w:type="spellEnd"/>
            <w:r w:rsidRPr="004E4FF5">
              <w:rPr>
                <w:sz w:val="22"/>
                <w:szCs w:val="22"/>
              </w:rPr>
              <w:t xml:space="preserve"> </w:t>
            </w:r>
            <w:proofErr w:type="spellStart"/>
            <w:r w:rsidRPr="004E4FF5">
              <w:rPr>
                <w:sz w:val="22"/>
                <w:szCs w:val="22"/>
              </w:rPr>
              <w:t>тиску</w:t>
            </w:r>
            <w:proofErr w:type="spellEnd"/>
            <w:r w:rsidRPr="004E4FF5">
              <w:rPr>
                <w:sz w:val="22"/>
                <w:szCs w:val="22"/>
              </w:rPr>
              <w:t xml:space="preserve"> на голову. Дужка повинна </w:t>
            </w:r>
            <w:proofErr w:type="spellStart"/>
            <w:r w:rsidRPr="004E4FF5">
              <w:rPr>
                <w:sz w:val="22"/>
                <w:szCs w:val="22"/>
              </w:rPr>
              <w:t>регулюватися</w:t>
            </w:r>
            <w:proofErr w:type="spellEnd"/>
            <w:r w:rsidRPr="004E4FF5">
              <w:rPr>
                <w:sz w:val="22"/>
                <w:szCs w:val="22"/>
              </w:rPr>
              <w:t xml:space="preserve"> по </w:t>
            </w:r>
            <w:proofErr w:type="spellStart"/>
            <w:r w:rsidRPr="004E4FF5">
              <w:rPr>
                <w:sz w:val="22"/>
                <w:szCs w:val="22"/>
              </w:rPr>
              <w:t>довжині</w:t>
            </w:r>
            <w:proofErr w:type="spellEnd"/>
            <w:r w:rsidRPr="004E4FF5">
              <w:rPr>
                <w:sz w:val="22"/>
                <w:szCs w:val="22"/>
              </w:rPr>
              <w:t xml:space="preserve">. </w:t>
            </w:r>
          </w:p>
          <w:p w:rsidR="009A4366" w:rsidRPr="004E4FF5" w:rsidRDefault="009A4366" w:rsidP="009A4366">
            <w:pPr>
              <w:rPr>
                <w:sz w:val="22"/>
                <w:szCs w:val="22"/>
                <w:lang w:val="uk-UA"/>
              </w:rPr>
            </w:pPr>
            <w:r w:rsidRPr="004E4FF5">
              <w:rPr>
                <w:sz w:val="22"/>
                <w:szCs w:val="22"/>
                <w:lang w:val="uk-UA"/>
              </w:rPr>
              <w:t xml:space="preserve">ДСТУ </w:t>
            </w:r>
            <w:r w:rsidRPr="004E4FF5">
              <w:rPr>
                <w:sz w:val="22"/>
                <w:szCs w:val="22"/>
              </w:rPr>
              <w:t>EN</w:t>
            </w:r>
            <w:r w:rsidRPr="004E4FF5">
              <w:rPr>
                <w:sz w:val="22"/>
                <w:szCs w:val="22"/>
                <w:lang w:val="uk-UA"/>
              </w:rPr>
              <w:t xml:space="preserve"> 352-1:2018 (</w:t>
            </w:r>
            <w:r w:rsidRPr="004E4FF5">
              <w:rPr>
                <w:sz w:val="22"/>
                <w:szCs w:val="22"/>
              </w:rPr>
              <w:t>EN</w:t>
            </w:r>
            <w:r w:rsidRPr="004E4FF5">
              <w:rPr>
                <w:sz w:val="22"/>
                <w:szCs w:val="22"/>
                <w:lang w:val="uk-UA"/>
              </w:rPr>
              <w:t xml:space="preserve"> 352-1:2002, </w:t>
            </w:r>
            <w:r w:rsidRPr="004E4FF5">
              <w:rPr>
                <w:sz w:val="22"/>
                <w:szCs w:val="22"/>
              </w:rPr>
              <w:t>IDT</w:t>
            </w:r>
            <w:r w:rsidRPr="004E4FF5">
              <w:rPr>
                <w:sz w:val="22"/>
                <w:szCs w:val="22"/>
                <w:lang w:val="uk-UA"/>
              </w:rPr>
              <w:t>)</w:t>
            </w:r>
          </w:p>
          <w:p w:rsidR="009A4366" w:rsidRPr="002504F5" w:rsidRDefault="009A4366" w:rsidP="009A4366">
            <w:pPr>
              <w:jc w:val="both"/>
              <w:rPr>
                <w:rFonts w:eastAsia="Calibri"/>
                <w:bCs/>
                <w:color w:val="0000FF"/>
                <w:sz w:val="22"/>
                <w:szCs w:val="22"/>
                <w:lang w:val="uk-UA"/>
              </w:rPr>
            </w:pPr>
            <w:r w:rsidRPr="002504F5">
              <w:rPr>
                <w:rFonts w:eastAsia="Calibri"/>
                <w:sz w:val="22"/>
                <w:szCs w:val="22"/>
                <w:lang w:val="uk-UA"/>
              </w:rPr>
              <w:t>Гарантійні зобов’язання :</w:t>
            </w:r>
            <w:r w:rsidRPr="002504F5">
              <w:rPr>
                <w:rFonts w:eastAsia="Calibri"/>
                <w:bCs/>
                <w:color w:val="0000FF"/>
                <w:sz w:val="22"/>
                <w:szCs w:val="22"/>
                <w:lang w:val="uk-UA"/>
              </w:rPr>
              <w:t xml:space="preserve"> </w:t>
            </w:r>
          </w:p>
          <w:p w:rsidR="009A4366" w:rsidRPr="002504F5" w:rsidRDefault="009A4366" w:rsidP="009A4366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Гарантійний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строк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повинен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становити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менше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24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місяців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в</w:t>
            </w:r>
            <w:proofErr w:type="gram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ід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дня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введення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 в </w:t>
            </w:r>
            <w:proofErr w:type="spellStart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>експлуатацію</w:t>
            </w:r>
            <w:proofErr w:type="spellEnd"/>
            <w:r w:rsidRPr="002504F5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  <w:p w:rsidR="009A4366" w:rsidRPr="002504F5" w:rsidRDefault="009A4366" w:rsidP="009A4366">
            <w:pPr>
              <w:rPr>
                <w:sz w:val="22"/>
                <w:szCs w:val="22"/>
              </w:rPr>
            </w:pPr>
            <w:proofErr w:type="spellStart"/>
            <w:r w:rsidRPr="002504F5">
              <w:rPr>
                <w:sz w:val="22"/>
                <w:szCs w:val="22"/>
              </w:rPr>
              <w:t>Гарантійний</w:t>
            </w:r>
            <w:proofErr w:type="spellEnd"/>
            <w:r w:rsidRPr="002504F5">
              <w:rPr>
                <w:sz w:val="22"/>
                <w:szCs w:val="22"/>
              </w:rPr>
              <w:t xml:space="preserve"> строк </w:t>
            </w:r>
            <w:proofErr w:type="spellStart"/>
            <w:r w:rsidRPr="002504F5">
              <w:rPr>
                <w:sz w:val="22"/>
                <w:szCs w:val="22"/>
              </w:rPr>
              <w:t>зберігання</w:t>
            </w:r>
            <w:proofErr w:type="spellEnd"/>
            <w:r w:rsidRPr="002504F5">
              <w:rPr>
                <w:sz w:val="22"/>
                <w:szCs w:val="22"/>
              </w:rPr>
              <w:t xml:space="preserve"> не </w:t>
            </w:r>
            <w:proofErr w:type="spellStart"/>
            <w:r w:rsidRPr="002504F5">
              <w:rPr>
                <w:sz w:val="22"/>
                <w:szCs w:val="22"/>
              </w:rPr>
              <w:t>менше</w:t>
            </w:r>
            <w:proofErr w:type="spellEnd"/>
            <w:r w:rsidRPr="002504F5">
              <w:rPr>
                <w:sz w:val="22"/>
                <w:szCs w:val="22"/>
              </w:rPr>
              <w:t xml:space="preserve"> 12 </w:t>
            </w:r>
            <w:proofErr w:type="spellStart"/>
            <w:r w:rsidRPr="002504F5">
              <w:rPr>
                <w:sz w:val="22"/>
                <w:szCs w:val="22"/>
              </w:rPr>
              <w:t>міс</w:t>
            </w:r>
            <w:proofErr w:type="spellEnd"/>
            <w:r w:rsidRPr="002504F5">
              <w:rPr>
                <w:sz w:val="22"/>
                <w:szCs w:val="22"/>
              </w:rPr>
              <w:t xml:space="preserve">. </w:t>
            </w:r>
            <w:proofErr w:type="spellStart"/>
            <w:r w:rsidRPr="002504F5">
              <w:rPr>
                <w:sz w:val="22"/>
                <w:szCs w:val="22"/>
              </w:rPr>
              <w:t>від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дати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отримання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продукції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кінцевим</w:t>
            </w:r>
            <w:proofErr w:type="spellEnd"/>
            <w:r w:rsidRPr="002504F5">
              <w:rPr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sz w:val="22"/>
                <w:szCs w:val="22"/>
              </w:rPr>
              <w:t>споживачем</w:t>
            </w:r>
            <w:proofErr w:type="spellEnd"/>
            <w:proofErr w:type="gramStart"/>
            <w:r w:rsidRPr="002504F5">
              <w:rPr>
                <w:sz w:val="22"/>
                <w:szCs w:val="22"/>
              </w:rPr>
              <w:t xml:space="preserve"> .</w:t>
            </w:r>
            <w:proofErr w:type="gramEnd"/>
          </w:p>
          <w:p w:rsidR="009A4366" w:rsidRPr="002504F5" w:rsidRDefault="009A4366" w:rsidP="009A4366">
            <w:pPr>
              <w:rPr>
                <w:rFonts w:eastAsia="Calibri"/>
                <w:bCs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зберігання</w:t>
            </w:r>
            <w:proofErr w:type="spellEnd"/>
            <w:proofErr w:type="gramStart"/>
            <w:r w:rsidRPr="002504F5">
              <w:rPr>
                <w:rFonts w:eastAsia="Calibri"/>
                <w:sz w:val="22"/>
                <w:szCs w:val="22"/>
              </w:rPr>
              <w:t xml:space="preserve"> :</w:t>
            </w:r>
            <w:proofErr w:type="gram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2504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</w:p>
          <w:p w:rsidR="009A4366" w:rsidRPr="002504F5" w:rsidRDefault="009A4366" w:rsidP="009A4366">
            <w:pPr>
              <w:rPr>
                <w:rFonts w:eastAsia="Calibri"/>
                <w:bCs/>
                <w:color w:val="0000FF"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транспортування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: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2504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2504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</w:p>
          <w:p w:rsidR="009A4366" w:rsidRPr="004E4FF5" w:rsidRDefault="009A4366" w:rsidP="009A4366">
            <w:pPr>
              <w:rPr>
                <w:rFonts w:eastAsia="Calibri"/>
                <w:bCs/>
                <w:sz w:val="22"/>
                <w:szCs w:val="22"/>
              </w:rPr>
            </w:pPr>
            <w:proofErr w:type="spellStart"/>
            <w:r w:rsidRPr="002504F5">
              <w:rPr>
                <w:rFonts w:eastAsia="Calibri"/>
                <w:sz w:val="22"/>
                <w:szCs w:val="22"/>
              </w:rPr>
              <w:t>Умови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пакування</w:t>
            </w:r>
            <w:proofErr w:type="spellEnd"/>
            <w:r w:rsidRPr="002504F5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2504F5">
              <w:rPr>
                <w:rFonts w:eastAsia="Calibri"/>
                <w:sz w:val="22"/>
                <w:szCs w:val="22"/>
              </w:rPr>
              <w:t>марковання</w:t>
            </w:r>
            <w:proofErr w:type="spellEnd"/>
            <w:proofErr w:type="gramStart"/>
            <w:r w:rsidRPr="002504F5">
              <w:rPr>
                <w:rFonts w:eastAsia="Calibri"/>
                <w:sz w:val="22"/>
                <w:szCs w:val="22"/>
              </w:rPr>
              <w:t xml:space="preserve"> :</w:t>
            </w:r>
            <w:proofErr w:type="gramEnd"/>
            <w:r w:rsidRPr="002504F5">
              <w:rPr>
                <w:rFonts w:eastAsia="Calibri"/>
                <w:bCs/>
                <w:color w:val="0000FF"/>
                <w:sz w:val="22"/>
                <w:szCs w:val="22"/>
              </w:rPr>
              <w:t xml:space="preserve"> </w:t>
            </w:r>
            <w:proofErr w:type="spellStart"/>
            <w:r w:rsidRPr="002504F5">
              <w:rPr>
                <w:rFonts w:eastAsia="Calibri"/>
                <w:bCs/>
                <w:sz w:val="22"/>
                <w:szCs w:val="22"/>
              </w:rPr>
              <w:t>Відповідно</w:t>
            </w:r>
            <w:proofErr w:type="spellEnd"/>
            <w:r w:rsidRPr="004E4FF5">
              <w:rPr>
                <w:rFonts w:eastAsia="Calibri"/>
                <w:bCs/>
                <w:sz w:val="22"/>
                <w:szCs w:val="22"/>
              </w:rPr>
              <w:t xml:space="preserve"> до </w:t>
            </w:r>
            <w:proofErr w:type="gramStart"/>
            <w:r w:rsidRPr="004E4FF5">
              <w:rPr>
                <w:rFonts w:eastAsia="Calibri"/>
                <w:bCs/>
                <w:sz w:val="22"/>
                <w:szCs w:val="22"/>
              </w:rPr>
              <w:t>нормативного</w:t>
            </w:r>
            <w:proofErr w:type="gramEnd"/>
            <w:r w:rsidRPr="004E4FF5">
              <w:rPr>
                <w:rFonts w:eastAsia="Calibri"/>
                <w:bCs/>
                <w:sz w:val="22"/>
                <w:szCs w:val="22"/>
              </w:rPr>
              <w:t xml:space="preserve"> документу </w:t>
            </w:r>
            <w:proofErr w:type="spellStart"/>
            <w:r w:rsidRPr="004E4FF5">
              <w:rPr>
                <w:rFonts w:eastAsia="Calibri"/>
                <w:bCs/>
                <w:sz w:val="22"/>
                <w:szCs w:val="22"/>
              </w:rPr>
              <w:t>виробника</w:t>
            </w:r>
            <w:proofErr w:type="spellEnd"/>
            <w:r w:rsidRPr="004E4FF5">
              <w:rPr>
                <w:rFonts w:eastAsia="Calibri"/>
                <w:bCs/>
                <w:sz w:val="22"/>
                <w:szCs w:val="22"/>
              </w:rPr>
              <w:t xml:space="preserve"> </w:t>
            </w:r>
          </w:p>
          <w:p w:rsidR="009A4366" w:rsidRPr="004E4FF5" w:rsidRDefault="009A4366" w:rsidP="009A4366">
            <w:pPr>
              <w:tabs>
                <w:tab w:val="left" w:pos="709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20" w:type="dxa"/>
          </w:tcPr>
          <w:p w:rsidR="009A4366" w:rsidRPr="008C5BAB" w:rsidRDefault="009A4366" w:rsidP="0021344D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9A4366" w:rsidRPr="00A41184" w:rsidTr="002504F5">
        <w:trPr>
          <w:trHeight w:val="841"/>
        </w:trPr>
        <w:tc>
          <w:tcPr>
            <w:tcW w:w="11023" w:type="dxa"/>
          </w:tcPr>
          <w:p w:rsidR="004E4FF5" w:rsidRPr="00D94A56" w:rsidRDefault="004E4FF5" w:rsidP="009A4366">
            <w:pPr>
              <w:tabs>
                <w:tab w:val="left" w:pos="709"/>
              </w:tabs>
              <w:rPr>
                <w:rFonts w:eastAsia="Calibri"/>
                <w:b/>
                <w:noProof/>
                <w:sz w:val="22"/>
                <w:szCs w:val="22"/>
                <w:lang w:val="uk-UA"/>
              </w:rPr>
            </w:pPr>
            <w:r w:rsidRPr="00D94A56">
              <w:rPr>
                <w:rFonts w:eastAsia="Calibri"/>
                <w:b/>
                <w:noProof/>
                <w:sz w:val="22"/>
                <w:szCs w:val="22"/>
                <w:lang w:val="uk-UA"/>
              </w:rPr>
              <w:t>Лот №3</w:t>
            </w:r>
          </w:p>
          <w:p w:rsidR="002F1A86" w:rsidRPr="00D94A56" w:rsidRDefault="002F1A86" w:rsidP="004E4FF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D94A56">
              <w:rPr>
                <w:rFonts w:ascii="Times New Roman" w:hAnsi="Times New Roman"/>
                <w:b/>
                <w:sz w:val="22"/>
                <w:szCs w:val="22"/>
              </w:rPr>
              <w:t>Лази</w:t>
            </w:r>
            <w:proofErr w:type="spellEnd"/>
            <w:r w:rsidRPr="00D94A5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94A56">
              <w:rPr>
                <w:rFonts w:ascii="Times New Roman" w:hAnsi="Times New Roman"/>
                <w:b/>
                <w:sz w:val="22"/>
                <w:szCs w:val="22"/>
              </w:rPr>
              <w:t>монтерські</w:t>
            </w:r>
            <w:proofErr w:type="spellEnd"/>
            <w:r w:rsidRPr="00D94A56">
              <w:rPr>
                <w:b/>
                <w:sz w:val="22"/>
                <w:szCs w:val="22"/>
              </w:rPr>
              <w:t xml:space="preserve"> 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використовуються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ідйому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виконання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робіт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залізобетонних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опорах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ліній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електропередачі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з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трапецієвидним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перерізом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r w:rsidRPr="002F1A86">
              <w:rPr>
                <w:sz w:val="22"/>
                <w:szCs w:val="22"/>
                <w:shd w:val="clear" w:color="auto" w:fill="FFFFFF"/>
              </w:rPr>
              <w:t xml:space="preserve">До комплекту ЛМ-3У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входити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: скоба,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ідніжка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для упору ноги,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ремені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шкіряні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елементи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зачеплення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Маса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комплекту </w:t>
            </w:r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повинна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3,7±0,4 кг.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Габаритні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розміри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482-522 мм х 150 мм х 174-214 мм.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Робоче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навантаження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кожен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лаз повинно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становити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140 кг.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lastRenderedPageBreak/>
              <w:t>Розхил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лазів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повинен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забезпечувати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регулювання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в межах 155 – 195 мм.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sz w:val="22"/>
                <w:szCs w:val="22"/>
              </w:rPr>
            </w:pP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Лази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шипи з твердосплавного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що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F1A86">
              <w:rPr>
                <w:sz w:val="22"/>
                <w:szCs w:val="22"/>
                <w:shd w:val="clear" w:color="auto" w:fill="FFFFFF"/>
              </w:rPr>
              <w:t>самовстановлюються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по </w:t>
            </w:r>
            <w:proofErr w:type="spellStart"/>
            <w:proofErr w:type="gramStart"/>
            <w:r w:rsidRPr="002F1A86">
              <w:rPr>
                <w:sz w:val="22"/>
                <w:szCs w:val="22"/>
                <w:shd w:val="clear" w:color="auto" w:fill="FFFFFF"/>
              </w:rPr>
              <w:t>проф</w:t>
            </w:r>
            <w:proofErr w:type="gramEnd"/>
            <w:r w:rsidRPr="002F1A86">
              <w:rPr>
                <w:sz w:val="22"/>
                <w:szCs w:val="22"/>
                <w:shd w:val="clear" w:color="auto" w:fill="FFFFFF"/>
              </w:rPr>
              <w:t>ілю</w:t>
            </w:r>
            <w:proofErr w:type="spellEnd"/>
            <w:r w:rsidRPr="002F1A86">
              <w:rPr>
                <w:sz w:val="22"/>
                <w:szCs w:val="22"/>
                <w:shd w:val="clear" w:color="auto" w:fill="FFFFFF"/>
              </w:rPr>
              <w:t xml:space="preserve"> опори.</w:t>
            </w:r>
          </w:p>
          <w:p w:rsid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Примітка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.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разі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відсутності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</w:t>
            </w:r>
            <w:proofErr w:type="gram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ічній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документації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(нормативному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документі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або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витягах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з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нього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етикетці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паспорті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тощо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)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деяких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технічних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 з тих,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що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зазначені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може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бути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підтверджено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вказаним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характеристикам у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гарантійному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листі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, де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зазначаються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такі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характеристики і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гарантується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їх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відповідність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вимогам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покупця</w:t>
            </w:r>
            <w:proofErr w:type="spellEnd"/>
            <w:r w:rsidRPr="002F1A86"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  <w:p w:rsidR="002F1A86" w:rsidRPr="002F1A86" w:rsidRDefault="002F1A86" w:rsidP="002F1A86">
            <w:pPr>
              <w:pStyle w:val="a8"/>
              <w:tabs>
                <w:tab w:val="left" w:pos="993"/>
              </w:tabs>
              <w:spacing w:after="0"/>
              <w:rPr>
                <w:rFonts w:eastAsia="Arial Unicode MS"/>
                <w:sz w:val="22"/>
                <w:szCs w:val="22"/>
                <w:lang w:val="uk-UA"/>
              </w:rPr>
            </w:pPr>
            <w:r w:rsidRPr="008977D4">
              <w:rPr>
                <w:bCs/>
                <w:sz w:val="20"/>
                <w:szCs w:val="20"/>
                <w:lang w:val="uk-UA"/>
              </w:rPr>
              <w:t xml:space="preserve">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420:2017, ДСТУ </w:t>
            </w:r>
            <w:r w:rsidRPr="008977D4">
              <w:rPr>
                <w:bCs/>
                <w:sz w:val="20"/>
                <w:szCs w:val="20"/>
                <w:lang w:val="en-US"/>
              </w:rPr>
              <w:t>EN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</w:t>
            </w:r>
            <w:r w:rsidRPr="008977D4">
              <w:rPr>
                <w:bCs/>
                <w:sz w:val="20"/>
                <w:szCs w:val="20"/>
                <w:lang w:val="en-US"/>
              </w:rPr>
              <w:t>ISO</w:t>
            </w:r>
            <w:r w:rsidRPr="008977D4">
              <w:rPr>
                <w:bCs/>
                <w:sz w:val="20"/>
                <w:szCs w:val="20"/>
                <w:lang w:val="uk-UA"/>
              </w:rPr>
              <w:t xml:space="preserve"> 10819:2018</w:t>
            </w:r>
          </w:p>
          <w:p w:rsidR="002F1A86" w:rsidRPr="002F1A86" w:rsidRDefault="002F1A86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F1A86" w:rsidRPr="002F1A86" w:rsidRDefault="002F1A86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36 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введення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в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експлуатування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2F1A86" w:rsidRPr="002F1A86" w:rsidRDefault="002F1A86" w:rsidP="002F1A86">
            <w:pPr>
              <w:tabs>
                <w:tab w:val="left" w:pos="1418"/>
                <w:tab w:val="num" w:pos="1637"/>
              </w:tabs>
              <w:jc w:val="both"/>
              <w:rPr>
                <w:rFonts w:ascii="Times New Roman" w:eastAsia="Arial Unicode MS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Гарантійний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строк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становити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12 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місяців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</w:t>
            </w:r>
            <w:proofErr w:type="gram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ід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дати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відвантаження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споживачу</w:t>
            </w:r>
            <w:proofErr w:type="spellEnd"/>
            <w:r w:rsidRPr="002F1A86">
              <w:rPr>
                <w:rFonts w:ascii="Times New Roman" w:eastAsia="Arial Unicode MS" w:hAnsi="Times New Roman"/>
                <w:sz w:val="22"/>
                <w:szCs w:val="22"/>
              </w:rPr>
              <w:t>.</w:t>
            </w:r>
          </w:p>
          <w:p w:rsidR="002F1A86" w:rsidRPr="002F1A86" w:rsidRDefault="002F1A86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F1A86" w:rsidRPr="002F1A86" w:rsidRDefault="002F1A86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F1A86" w:rsidRPr="002F1A86" w:rsidRDefault="002F1A86" w:rsidP="002F1A8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пакування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маркування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gramStart"/>
            <w:r w:rsidRPr="002F1A86">
              <w:rPr>
                <w:rFonts w:ascii="Times New Roman" w:hAnsi="Times New Roman"/>
                <w:sz w:val="22"/>
                <w:szCs w:val="22"/>
              </w:rPr>
              <w:t>нормативного</w:t>
            </w:r>
            <w:proofErr w:type="gramEnd"/>
            <w:r w:rsidRPr="002F1A86">
              <w:rPr>
                <w:rFonts w:ascii="Times New Roman" w:hAnsi="Times New Roman"/>
                <w:sz w:val="22"/>
                <w:szCs w:val="22"/>
              </w:rPr>
              <w:t xml:space="preserve"> документу </w:t>
            </w:r>
            <w:proofErr w:type="spellStart"/>
            <w:r w:rsidRPr="002F1A86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Pr="002F1A8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E4FF5" w:rsidRPr="003D7EFA" w:rsidRDefault="004E4FF5" w:rsidP="009A4366">
            <w:pPr>
              <w:tabs>
                <w:tab w:val="left" w:pos="709"/>
              </w:tabs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9A4366" w:rsidRPr="008C5BAB" w:rsidRDefault="009A4366" w:rsidP="0021344D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9A35A2" w:rsidRPr="002F391C" w:rsidTr="002504F5">
        <w:tc>
          <w:tcPr>
            <w:tcW w:w="11023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4366" w:rsidRDefault="009A4366" w:rsidP="0083634D">
            <w:pPr>
              <w:rPr>
                <w:u w:val="single"/>
                <w:lang w:val="uk-UA"/>
              </w:rPr>
            </w:pP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  <w:r w:rsidRPr="008C4B6E">
              <w:rPr>
                <w:sz w:val="28"/>
                <w:szCs w:val="28"/>
                <w:lang w:val="uk-UA"/>
              </w:rPr>
              <w:t xml:space="preserve">Очікувана вартість:  </w:t>
            </w:r>
            <w:r>
              <w:rPr>
                <w:sz w:val="28"/>
                <w:szCs w:val="28"/>
                <w:lang w:val="uk-UA"/>
              </w:rPr>
              <w:t>173 352,00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  <w:r w:rsidRPr="008C4B6E">
              <w:rPr>
                <w:sz w:val="28"/>
                <w:szCs w:val="28"/>
                <w:lang w:val="uk-UA"/>
              </w:rPr>
              <w:t xml:space="preserve">Лот №1 - очікувана вартість:  </w:t>
            </w:r>
            <w:r>
              <w:rPr>
                <w:sz w:val="28"/>
                <w:szCs w:val="28"/>
                <w:lang w:val="uk-UA"/>
              </w:rPr>
              <w:t>96 360,00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  <w:r w:rsidRPr="008C4B6E">
              <w:rPr>
                <w:sz w:val="28"/>
                <w:szCs w:val="28"/>
                <w:lang w:val="uk-UA"/>
              </w:rPr>
              <w:t>Лот №</w:t>
            </w:r>
            <w:r>
              <w:rPr>
                <w:sz w:val="28"/>
                <w:szCs w:val="28"/>
                <w:lang w:val="uk-UA"/>
              </w:rPr>
              <w:t>2  - о</w:t>
            </w:r>
            <w:r w:rsidRPr="008C4B6E">
              <w:rPr>
                <w:sz w:val="28"/>
                <w:szCs w:val="28"/>
                <w:lang w:val="uk-UA"/>
              </w:rPr>
              <w:t xml:space="preserve">чікувана вартість:  </w:t>
            </w:r>
            <w:r>
              <w:rPr>
                <w:sz w:val="28"/>
                <w:szCs w:val="28"/>
                <w:lang w:val="uk-UA"/>
              </w:rPr>
              <w:t>15 792,00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3D7EFA" w:rsidRPr="008C4B6E" w:rsidRDefault="003D7EFA" w:rsidP="003D7EF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Лот №3</w:t>
            </w:r>
            <w:r w:rsidRPr="008C4B6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 о</w:t>
            </w:r>
            <w:r w:rsidRPr="008C4B6E">
              <w:rPr>
                <w:sz w:val="28"/>
                <w:szCs w:val="28"/>
                <w:lang w:val="uk-UA"/>
              </w:rPr>
              <w:t xml:space="preserve">чікувана вартість:  </w:t>
            </w:r>
            <w:r>
              <w:rPr>
                <w:sz w:val="28"/>
                <w:szCs w:val="28"/>
                <w:lang w:val="uk-UA"/>
              </w:rPr>
              <w:t>61 200,00</w:t>
            </w:r>
            <w:r w:rsidRPr="008C4B6E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9A35A2" w:rsidRPr="002F391C" w:rsidRDefault="00700F67" w:rsidP="0083462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37EB"/>
    <w:rsid w:val="000A1D6E"/>
    <w:rsid w:val="00115C5D"/>
    <w:rsid w:val="00183258"/>
    <w:rsid w:val="001B2592"/>
    <w:rsid w:val="001C694C"/>
    <w:rsid w:val="002227BD"/>
    <w:rsid w:val="00233D82"/>
    <w:rsid w:val="002376E3"/>
    <w:rsid w:val="002504F5"/>
    <w:rsid w:val="002D11DB"/>
    <w:rsid w:val="002F1A86"/>
    <w:rsid w:val="002F391C"/>
    <w:rsid w:val="00364978"/>
    <w:rsid w:val="003913F3"/>
    <w:rsid w:val="003D2B2B"/>
    <w:rsid w:val="003D7EFA"/>
    <w:rsid w:val="00416A8F"/>
    <w:rsid w:val="004A1B60"/>
    <w:rsid w:val="004E4FF5"/>
    <w:rsid w:val="00542FFA"/>
    <w:rsid w:val="005578C8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0F67"/>
    <w:rsid w:val="007267C0"/>
    <w:rsid w:val="007815C3"/>
    <w:rsid w:val="007E0A4E"/>
    <w:rsid w:val="00812479"/>
    <w:rsid w:val="00820672"/>
    <w:rsid w:val="00825E78"/>
    <w:rsid w:val="0083462A"/>
    <w:rsid w:val="0083634D"/>
    <w:rsid w:val="00847FD3"/>
    <w:rsid w:val="0089189C"/>
    <w:rsid w:val="008C5BAB"/>
    <w:rsid w:val="00950AB6"/>
    <w:rsid w:val="0098478B"/>
    <w:rsid w:val="009A35A2"/>
    <w:rsid w:val="009A4366"/>
    <w:rsid w:val="009D796F"/>
    <w:rsid w:val="009F6D77"/>
    <w:rsid w:val="00A41184"/>
    <w:rsid w:val="00AA3880"/>
    <w:rsid w:val="00B62EE3"/>
    <w:rsid w:val="00C27592"/>
    <w:rsid w:val="00CA7331"/>
    <w:rsid w:val="00CD453B"/>
    <w:rsid w:val="00D02743"/>
    <w:rsid w:val="00D05604"/>
    <w:rsid w:val="00D44F4D"/>
    <w:rsid w:val="00D45A18"/>
    <w:rsid w:val="00D94A56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character" w:customStyle="1" w:styleId="1">
    <w:name w:val="Основной шрифт абзаца1"/>
    <w:locked/>
    <w:rsid w:val="00700F67"/>
    <w:rPr>
      <w:rFonts w:ascii="Verdana" w:eastAsia="Verdana" w:hAnsi="Verdana"/>
    </w:rPr>
  </w:style>
  <w:style w:type="character" w:styleId="a7">
    <w:name w:val="Strong"/>
    <w:uiPriority w:val="22"/>
    <w:qFormat/>
    <w:rsid w:val="00700F67"/>
    <w:rPr>
      <w:b/>
      <w:bCs/>
    </w:rPr>
  </w:style>
  <w:style w:type="paragraph" w:styleId="a8">
    <w:name w:val="Body Text"/>
    <w:basedOn w:val="a"/>
    <w:link w:val="a9"/>
    <w:rsid w:val="002F1A86"/>
    <w:pPr>
      <w:widowControl w:val="0"/>
      <w:adjustRightInd/>
      <w:spacing w:after="120"/>
    </w:pPr>
  </w:style>
  <w:style w:type="character" w:customStyle="1" w:styleId="a9">
    <w:name w:val="Основной текст Знак"/>
    <w:basedOn w:val="a0"/>
    <w:link w:val="a8"/>
    <w:rsid w:val="002F1A86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2023-05-10T11:19:00Z</dcterms:created>
  <dcterms:modified xsi:type="dcterms:W3CDTF">2023-05-10T11:19:00Z</dcterms:modified>
</cp:coreProperties>
</file>