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AE5" w:rsidRDefault="00701AE5" w:rsidP="00F713C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Вимоги до предмету закупівлі для проведення </w:t>
      </w:r>
      <w:r w:rsidR="00766E9B">
        <w:rPr>
          <w:b/>
          <w:sz w:val="28"/>
          <w:szCs w:val="28"/>
          <w:lang w:val="uk-UA"/>
        </w:rPr>
        <w:t>відкритих торгів з особливостями</w:t>
      </w:r>
    </w:p>
    <w:p w:rsidR="00F713C8" w:rsidRPr="005B50FC" w:rsidRDefault="00F713C8" w:rsidP="00F713C8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Pr="00A54BB1">
        <w:rPr>
          <w:b/>
          <w:sz w:val="28"/>
          <w:szCs w:val="28"/>
          <w:lang w:val="uk-UA"/>
        </w:rPr>
        <w:t>14620000-3 «Сплави» (бабіт</w:t>
      </w:r>
      <w:r w:rsidR="007643E4">
        <w:rPr>
          <w:b/>
          <w:sz w:val="28"/>
          <w:szCs w:val="28"/>
          <w:lang w:val="uk-UA"/>
        </w:rPr>
        <w:t xml:space="preserve"> Б-16</w:t>
      </w:r>
      <w:r w:rsidRPr="00A54BB1">
        <w:rPr>
          <w:b/>
          <w:sz w:val="28"/>
          <w:szCs w:val="28"/>
          <w:lang w:val="uk-UA"/>
        </w:rPr>
        <w:t>)</w:t>
      </w:r>
    </w:p>
    <w:p w:rsidR="00F713C8" w:rsidRPr="00DC5AAE" w:rsidRDefault="00F713C8" w:rsidP="00F713C8">
      <w:pPr>
        <w:jc w:val="center"/>
        <w:rPr>
          <w:color w:val="FF0000"/>
          <w:lang w:val="uk-UA"/>
        </w:rPr>
      </w:pPr>
    </w:p>
    <w:bookmarkStart w:id="0" w:name="_GoBack"/>
    <w:p w:rsidR="0031231D" w:rsidRPr="00A73E58" w:rsidRDefault="00A73E58" w:rsidP="0031231D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A73E58">
        <w:rPr>
          <w:rFonts w:ascii="Times New Roman" w:hAnsi="Times New Roman"/>
          <w:sz w:val="28"/>
          <w:szCs w:val="28"/>
        </w:rPr>
        <w:fldChar w:fldCharType="begin"/>
      </w:r>
      <w:r w:rsidRPr="00A73E58">
        <w:rPr>
          <w:rFonts w:ascii="Times New Roman" w:hAnsi="Times New Roman"/>
          <w:sz w:val="28"/>
          <w:szCs w:val="28"/>
        </w:rPr>
        <w:instrText xml:space="preserve"> HYPERLINK "http://prozorro.gov.ua/tender/UA-2023-06-21-004905-a/" </w:instrText>
      </w:r>
      <w:r w:rsidRPr="00A73E58">
        <w:rPr>
          <w:rFonts w:ascii="Times New Roman" w:hAnsi="Times New Roman"/>
          <w:sz w:val="28"/>
          <w:szCs w:val="28"/>
        </w:rPr>
        <w:fldChar w:fldCharType="separate"/>
      </w:r>
      <w:r w:rsidRPr="00A73E58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UA-2023-06-21-004905-a</w:t>
      </w:r>
      <w:r w:rsidRPr="00A73E58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A73E58" w:rsidRPr="00A73E58" w:rsidRDefault="00A73E58" w:rsidP="0031231D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F713C8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вимоги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23F61" w:rsidRPr="005B50FC" w:rsidTr="00DA1944">
        <w:trPr>
          <w:trHeight w:val="3148"/>
        </w:trPr>
        <w:tc>
          <w:tcPr>
            <w:tcW w:w="8188" w:type="dxa"/>
          </w:tcPr>
          <w:p w:rsidR="00423F61" w:rsidRDefault="00423F61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Бабіт (Б-16) - сплав, що складається з: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Sn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(15-17%);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Sb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(15-17%);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Cu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(1,5-2,0%);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Pb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(інше). Допустимий робочий тиск [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Pm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]: 10 МПа.</w:t>
            </w: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A702A4">
              <w:rPr>
                <w:rFonts w:ascii="Times New Roman" w:hAnsi="Times New Roman"/>
                <w:sz w:val="16"/>
                <w:szCs w:val="16"/>
              </w:rPr>
              <w:t xml:space="preserve">Температура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плавлення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- 410 ° C</w:t>
            </w: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.</w:t>
            </w: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A702A4">
              <w:rPr>
                <w:rFonts w:ascii="Times New Roman" w:hAnsi="Times New Roman"/>
                <w:sz w:val="16"/>
                <w:szCs w:val="16"/>
              </w:rPr>
              <w:t>Рекомендована температура заливки - 490 ° C</w:t>
            </w: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.</w:t>
            </w: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A702A4">
              <w:rPr>
                <w:rFonts w:ascii="Times New Roman" w:hAnsi="Times New Roman"/>
                <w:sz w:val="16"/>
                <w:szCs w:val="16"/>
              </w:rPr>
              <w:t xml:space="preserve">Максимальна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робоча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температура - 70 ° C</w:t>
            </w: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.</w:t>
            </w: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Твердість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сплаву Б16 по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Бріннелю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- 30 МПа</w:t>
            </w: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.</w:t>
            </w: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А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нтифрикційний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сплав на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основі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олова, з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додаванням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свинцю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або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сурми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призначені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для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використання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у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вигляді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шару, залитого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або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напиляного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по корпусу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вкладиша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підшипника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ковзання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.</w:t>
            </w:r>
            <w:r w:rsidRPr="00A702A4">
              <w:rPr>
                <w:sz w:val="16"/>
                <w:szCs w:val="16"/>
              </w:rPr>
              <w:t xml:space="preserve"> </w:t>
            </w: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Виготовляється у вигляді чушок масою не більше 22 кг.</w:t>
            </w: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Н</w:t>
            </w:r>
            <w:r w:rsidRPr="00A702A4">
              <w:rPr>
                <w:rFonts w:ascii="Times New Roman" w:hAnsi="Times New Roman"/>
                <w:sz w:val="16"/>
                <w:szCs w:val="16"/>
              </w:rPr>
              <w:t xml:space="preserve">а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кожну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чушку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бабіту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 повинен бути нанесений номер плавки. На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кожній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долі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чушки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бабіту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повинні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бути </w:t>
            </w:r>
            <w:proofErr w:type="spellStart"/>
            <w:proofErr w:type="gramStart"/>
            <w:r w:rsidRPr="00A702A4">
              <w:rPr>
                <w:rFonts w:ascii="Times New Roman" w:hAnsi="Times New Roman"/>
                <w:sz w:val="16"/>
                <w:szCs w:val="16"/>
              </w:rPr>
              <w:t>в</w:t>
            </w:r>
            <w:proofErr w:type="gramEnd"/>
            <w:r w:rsidRPr="00A702A4">
              <w:rPr>
                <w:rFonts w:ascii="Times New Roman" w:hAnsi="Times New Roman"/>
                <w:sz w:val="16"/>
                <w:szCs w:val="16"/>
              </w:rPr>
              <w:t>ідлиті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або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відбиті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A702A4">
              <w:rPr>
                <w:rFonts w:ascii="Times New Roman" w:hAnsi="Times New Roman"/>
                <w:sz w:val="16"/>
                <w:szCs w:val="16"/>
              </w:rPr>
              <w:t>марка</w:t>
            </w:r>
            <w:proofErr w:type="gram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бабіту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>.</w:t>
            </w: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b/>
                <w:bCs/>
                <w:sz w:val="16"/>
                <w:szCs w:val="16"/>
                <w:lang w:val="uk-UA"/>
              </w:rPr>
            </w:pPr>
            <w:r w:rsidRPr="00A702A4">
              <w:rPr>
                <w:rFonts w:ascii="Times New Roman" w:hAnsi="Times New Roman"/>
                <w:b/>
                <w:bCs/>
                <w:sz w:val="16"/>
                <w:szCs w:val="16"/>
                <w:lang w:val="uk-UA"/>
              </w:rPr>
              <w:t xml:space="preserve">Гарантійний термін зберігання: </w:t>
            </w:r>
            <w:r w:rsidRPr="00A702A4">
              <w:rPr>
                <w:rFonts w:ascii="Times New Roman" w:hAnsi="Times New Roman"/>
                <w:bCs/>
                <w:sz w:val="16"/>
                <w:szCs w:val="16"/>
                <w:lang w:val="uk-UA"/>
              </w:rPr>
              <w:t>1 рік із дати виготовлення.</w:t>
            </w:r>
          </w:p>
          <w:p w:rsidR="001C7982" w:rsidRPr="00A702A4" w:rsidRDefault="001C7982" w:rsidP="001C7982">
            <w:pPr>
              <w:jc w:val="both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A702A4">
              <w:rPr>
                <w:rFonts w:ascii="Times New Roman" w:hAnsi="Times New Roman"/>
                <w:b/>
                <w:bCs/>
                <w:sz w:val="16"/>
                <w:szCs w:val="16"/>
                <w:lang w:val="uk-UA"/>
              </w:rPr>
              <w:t>Умови зберігання:</w:t>
            </w:r>
            <w:r w:rsidRPr="00A702A4">
              <w:rPr>
                <w:rFonts w:ascii="Times New Roman" w:hAnsi="Times New Roman"/>
                <w:sz w:val="16"/>
                <w:szCs w:val="16"/>
                <w:lang w:val="uk-UA"/>
              </w:rPr>
              <w:t xml:space="preserve"> згідно нормативної документації виробника</w:t>
            </w:r>
          </w:p>
          <w:p w:rsidR="00423F61" w:rsidRDefault="001C7982" w:rsidP="001C7982">
            <w:pPr>
              <w:autoSpaceDE/>
              <w:autoSpaceDN/>
              <w:adjustRightInd/>
              <w:rPr>
                <w:rFonts w:ascii="Times New Roman" w:hAnsi="Times New Roman"/>
                <w:sz w:val="16"/>
                <w:szCs w:val="16"/>
                <w:lang w:val="uk-UA"/>
              </w:rPr>
            </w:pPr>
            <w:proofErr w:type="spellStart"/>
            <w:r w:rsidRPr="00A702A4">
              <w:rPr>
                <w:rFonts w:ascii="Times New Roman" w:hAnsi="Times New Roman"/>
                <w:b/>
                <w:bCs/>
                <w:sz w:val="16"/>
                <w:szCs w:val="16"/>
              </w:rPr>
              <w:t>Умови</w:t>
            </w:r>
            <w:proofErr w:type="spellEnd"/>
            <w:r w:rsidRPr="00A702A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b/>
                <w:bCs/>
                <w:sz w:val="16"/>
                <w:szCs w:val="16"/>
              </w:rPr>
              <w:t>транспортування</w:t>
            </w:r>
            <w:proofErr w:type="spellEnd"/>
            <w:r w:rsidRPr="00A702A4">
              <w:rPr>
                <w:rFonts w:ascii="Times New Roman" w:hAnsi="Times New Roman"/>
                <w:b/>
                <w:bCs/>
                <w:sz w:val="16"/>
                <w:szCs w:val="16"/>
              </w:rPr>
              <w:t>:</w:t>
            </w:r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згідно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нормативної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документації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A702A4">
              <w:rPr>
                <w:rFonts w:ascii="Times New Roman" w:hAnsi="Times New Roman"/>
                <w:sz w:val="16"/>
                <w:szCs w:val="16"/>
              </w:rPr>
              <w:t>виробника</w:t>
            </w:r>
            <w:proofErr w:type="spellEnd"/>
            <w:r w:rsidRPr="00A702A4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17256C" w:rsidRDefault="0017256C" w:rsidP="001C7982">
            <w:pPr>
              <w:autoSpaceDE/>
              <w:autoSpaceDN/>
              <w:adjustRightInd/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17256C" w:rsidRPr="0017256C" w:rsidRDefault="0017256C" w:rsidP="00DA1944">
            <w:pPr>
              <w:autoSpaceDE/>
              <w:autoSpaceDN/>
              <w:adjustRightInd/>
              <w:rPr>
                <w:i/>
                <w:sz w:val="22"/>
                <w:szCs w:val="22"/>
                <w:lang w:val="uk-UA"/>
              </w:rPr>
            </w:pPr>
            <w:r w:rsidRPr="0017256C">
              <w:rPr>
                <w:rFonts w:ascii="Times New Roman" w:hAnsi="Times New Roman"/>
                <w:i/>
                <w:sz w:val="16"/>
                <w:szCs w:val="16"/>
                <w:lang w:val="uk-UA"/>
              </w:rPr>
              <w:t>Показники Технічних вимог щодо  хімічного складу, термінів і умов зберігання та транспортування  бабіту Б-16 відповідають змісту Технічних умов ТУ У 24.4-40107642-002:2021</w:t>
            </w:r>
            <w:r w:rsidR="00DA1944">
              <w:rPr>
                <w:rFonts w:ascii="Times New Roman" w:hAnsi="Times New Roman"/>
                <w:i/>
                <w:sz w:val="16"/>
                <w:szCs w:val="16"/>
                <w:lang w:val="uk-UA"/>
              </w:rPr>
              <w:t xml:space="preserve"> «Бабіти олов’яні та свинцеві», або НТД виробника, не гірше за параметрами  у зв’язку з відсутніс</w:t>
            </w:r>
            <w:r w:rsidR="00CF70AA">
              <w:rPr>
                <w:rFonts w:ascii="Times New Roman" w:hAnsi="Times New Roman"/>
                <w:i/>
                <w:sz w:val="16"/>
                <w:szCs w:val="16"/>
                <w:lang w:val="uk-UA"/>
              </w:rPr>
              <w:t>тю чинного ДСТУ (ГОСТ) в Україні</w:t>
            </w:r>
          </w:p>
        </w:tc>
        <w:tc>
          <w:tcPr>
            <w:tcW w:w="7371" w:type="dxa"/>
          </w:tcPr>
          <w:p w:rsidR="00423F61" w:rsidRPr="002227BD" w:rsidRDefault="00423F61" w:rsidP="00D47800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НОРМИ ВИТРАТ </w:t>
            </w:r>
            <w:r w:rsidRPr="002227BD">
              <w:rPr>
                <w:sz w:val="22"/>
                <w:szCs w:val="22"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2227BD">
              <w:rPr>
                <w:sz w:val="22"/>
                <w:szCs w:val="22"/>
                <w:lang w:val="uk-UA"/>
              </w:rPr>
              <w:t xml:space="preserve">РЕМОНТИ ЕЛЕКТРОВОЗІВ СЕРІЇ ВЛ8 </w:t>
            </w:r>
          </w:p>
          <w:p w:rsidR="00423F61" w:rsidRPr="002227BD" w:rsidRDefault="00423F61" w:rsidP="00D47800">
            <w:pPr>
              <w:rPr>
                <w:sz w:val="16"/>
                <w:szCs w:val="16"/>
                <w:lang w:val="uk-UA"/>
              </w:rPr>
            </w:pPr>
          </w:p>
          <w:p w:rsidR="00423F61" w:rsidRPr="002F391C" w:rsidRDefault="00423F61" w:rsidP="00D47800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sz w:val="22"/>
                <w:szCs w:val="22"/>
                <w:lang w:val="uk-UA"/>
              </w:rPr>
              <w:t xml:space="preserve">УЗ </w:t>
            </w:r>
            <w:r w:rsidRPr="002227BD">
              <w:rPr>
                <w:sz w:val="22"/>
                <w:szCs w:val="22"/>
                <w:lang w:val="uk-UA"/>
              </w:rPr>
              <w:t>від 10.11.2015 № 478-Ц/од</w:t>
            </w:r>
          </w:p>
          <w:p w:rsidR="00423F61" w:rsidRPr="002F391C" w:rsidRDefault="00423F61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F713C8" w:rsidRPr="005B50FC" w:rsidTr="00423F61">
        <w:tc>
          <w:tcPr>
            <w:tcW w:w="8188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DC5AAE" w:rsidRDefault="00F713C8" w:rsidP="00D47800">
            <w:pPr>
              <w:rPr>
                <w:u w:val="single"/>
                <w:lang w:val="uk-UA"/>
              </w:rPr>
            </w:pPr>
            <w:r w:rsidRPr="00487B67">
              <w:rPr>
                <w:lang w:val="uk-UA"/>
              </w:rPr>
              <w:t xml:space="preserve">                                                </w:t>
            </w:r>
            <w:r>
              <w:rPr>
                <w:u w:val="single"/>
                <w:lang w:val="uk-UA"/>
              </w:rPr>
              <w:t xml:space="preserve"> </w:t>
            </w:r>
            <w:r w:rsidRPr="00DC5AAE">
              <w:rPr>
                <w:u w:val="single"/>
                <w:lang w:val="uk-UA"/>
              </w:rPr>
              <w:t>Якісні характеристики</w:t>
            </w:r>
          </w:p>
          <w:p w:rsidR="00F713C8" w:rsidRPr="002F391C" w:rsidRDefault="00F713C8" w:rsidP="00D4780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</w:t>
            </w:r>
            <w:r w:rsidRPr="002227BD">
              <w:rPr>
                <w:sz w:val="22"/>
                <w:szCs w:val="22"/>
              </w:rPr>
              <w:t xml:space="preserve">а </w:t>
            </w:r>
            <w:proofErr w:type="spellStart"/>
            <w:r w:rsidRPr="002227BD">
              <w:rPr>
                <w:sz w:val="22"/>
                <w:szCs w:val="22"/>
              </w:rPr>
              <w:t>кожну</w:t>
            </w:r>
            <w:proofErr w:type="spellEnd"/>
            <w:r w:rsidRPr="002227BD">
              <w:rPr>
                <w:sz w:val="22"/>
                <w:szCs w:val="22"/>
              </w:rPr>
              <w:t xml:space="preserve"> чушку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 xml:space="preserve">  повинен бути нанесений номер плавки. На </w:t>
            </w:r>
            <w:proofErr w:type="spellStart"/>
            <w:r w:rsidRPr="002227BD">
              <w:rPr>
                <w:sz w:val="22"/>
                <w:szCs w:val="22"/>
              </w:rPr>
              <w:t>кожній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долі</w:t>
            </w:r>
            <w:proofErr w:type="spellEnd"/>
            <w:r w:rsidRPr="002227BD">
              <w:rPr>
                <w:sz w:val="22"/>
                <w:szCs w:val="22"/>
              </w:rPr>
              <w:t xml:space="preserve"> чушки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повинні</w:t>
            </w:r>
            <w:proofErr w:type="spellEnd"/>
            <w:r w:rsidRPr="002227BD">
              <w:rPr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2227BD">
              <w:rPr>
                <w:sz w:val="22"/>
                <w:szCs w:val="22"/>
              </w:rPr>
              <w:t>в</w:t>
            </w:r>
            <w:proofErr w:type="gramEnd"/>
            <w:r w:rsidRPr="002227BD">
              <w:rPr>
                <w:sz w:val="22"/>
                <w:szCs w:val="22"/>
              </w:rPr>
              <w:t>ідлиті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або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відбиті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gramStart"/>
            <w:r w:rsidRPr="002227BD">
              <w:rPr>
                <w:sz w:val="22"/>
                <w:szCs w:val="22"/>
              </w:rPr>
              <w:t>марка</w:t>
            </w:r>
            <w:proofErr w:type="gram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F713C8" w:rsidRPr="002227BD" w:rsidRDefault="00F713C8" w:rsidP="00D47800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ЕЛЕКТРОВОЗІВ СЕРІЇ ВЛ8 </w:t>
            </w:r>
          </w:p>
          <w:p w:rsidR="00F713C8" w:rsidRPr="002227BD" w:rsidRDefault="00F713C8" w:rsidP="00D47800">
            <w:pPr>
              <w:rPr>
                <w:sz w:val="22"/>
                <w:szCs w:val="22"/>
                <w:lang w:val="uk-UA"/>
              </w:rPr>
            </w:pPr>
          </w:p>
          <w:p w:rsidR="00F713C8" w:rsidRPr="002227BD" w:rsidRDefault="00F713C8" w:rsidP="00D47800">
            <w:pPr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  <w:lang w:val="uk-UA"/>
              </w:rPr>
              <w:t>Затверджені наказом УЗ від 10.11.2015 № 478-Ц/од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7B0B53" w:rsidRPr="002F391C" w:rsidTr="004B41CE">
        <w:tc>
          <w:tcPr>
            <w:tcW w:w="8188" w:type="dxa"/>
            <w:vAlign w:val="center"/>
          </w:tcPr>
          <w:p w:rsidR="007B0B53" w:rsidRPr="007D240B" w:rsidRDefault="007B0B53" w:rsidP="003004C2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Очікувана вартість : </w:t>
            </w:r>
            <w:r w:rsidR="003004C2">
              <w:rPr>
                <w:rFonts w:ascii="Times New Roman" w:hAnsi="Times New Roman" w:cs="Times New Roman"/>
                <w:lang w:val="uk-UA"/>
              </w:rPr>
              <w:t>2 740 080,00</w:t>
            </w:r>
            <w:r>
              <w:rPr>
                <w:rFonts w:ascii="Times New Roman" w:hAnsi="Times New Roman" w:cs="Times New Roman"/>
                <w:lang w:val="uk-UA"/>
              </w:rPr>
              <w:t xml:space="preserve"> грн </w:t>
            </w:r>
            <w:r w:rsidRPr="007D240B">
              <w:rPr>
                <w:rFonts w:ascii="Times New Roman" w:hAnsi="Times New Roman" w:cs="Times New Roman"/>
                <w:lang w:val="uk-UA"/>
              </w:rPr>
              <w:t>з ПДВ</w:t>
            </w:r>
          </w:p>
        </w:tc>
        <w:tc>
          <w:tcPr>
            <w:tcW w:w="7371" w:type="dxa"/>
          </w:tcPr>
          <w:p w:rsidR="007B0B53" w:rsidRPr="003004C2" w:rsidRDefault="007B0B53" w:rsidP="00487B67">
            <w:pPr>
              <w:rPr>
                <w:sz w:val="22"/>
                <w:szCs w:val="22"/>
                <w:lang w:val="uk-UA"/>
              </w:rPr>
            </w:pPr>
            <w:r w:rsidRPr="003004C2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  для належного забезпечення потреб локомотивних господарств УЗ </w:t>
            </w:r>
            <w:proofErr w:type="spellStart"/>
            <w:r w:rsidRPr="003004C2">
              <w:rPr>
                <w:sz w:val="22"/>
                <w:szCs w:val="22"/>
              </w:rPr>
              <w:t>під</w:t>
            </w:r>
            <w:proofErr w:type="spellEnd"/>
            <w:r w:rsidRPr="003004C2">
              <w:rPr>
                <w:sz w:val="22"/>
                <w:szCs w:val="22"/>
              </w:rPr>
              <w:t xml:space="preserve"> час </w:t>
            </w:r>
            <w:proofErr w:type="spellStart"/>
            <w:r w:rsidRPr="003004C2">
              <w:rPr>
                <w:sz w:val="22"/>
                <w:szCs w:val="22"/>
              </w:rPr>
              <w:t>дії</w:t>
            </w:r>
            <w:proofErr w:type="spellEnd"/>
            <w:r w:rsidRPr="003004C2">
              <w:rPr>
                <w:sz w:val="22"/>
                <w:szCs w:val="22"/>
              </w:rPr>
              <w:t xml:space="preserve"> правового режиму </w:t>
            </w:r>
            <w:proofErr w:type="spellStart"/>
            <w:r w:rsidRPr="003004C2">
              <w:rPr>
                <w:sz w:val="22"/>
                <w:szCs w:val="22"/>
              </w:rPr>
              <w:t>воєнного</w:t>
            </w:r>
            <w:proofErr w:type="spellEnd"/>
            <w:r w:rsidRPr="003004C2">
              <w:rPr>
                <w:sz w:val="22"/>
                <w:szCs w:val="22"/>
              </w:rPr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3004C2" w:rsidRDefault="003004C2" w:rsidP="00F713C8">
      <w:pPr>
        <w:rPr>
          <w:sz w:val="22"/>
          <w:szCs w:val="22"/>
          <w:lang w:val="uk-UA"/>
        </w:rPr>
      </w:pPr>
    </w:p>
    <w:p w:rsidR="003004C2" w:rsidRDefault="003004C2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7256C"/>
    <w:rsid w:val="001C7982"/>
    <w:rsid w:val="002227BD"/>
    <w:rsid w:val="00233D82"/>
    <w:rsid w:val="002450B6"/>
    <w:rsid w:val="002F391C"/>
    <w:rsid w:val="003004C2"/>
    <w:rsid w:val="0031231D"/>
    <w:rsid w:val="00364978"/>
    <w:rsid w:val="00423F61"/>
    <w:rsid w:val="00487B67"/>
    <w:rsid w:val="005B50FC"/>
    <w:rsid w:val="006C3CBE"/>
    <w:rsid w:val="00701AE5"/>
    <w:rsid w:val="007267C0"/>
    <w:rsid w:val="007643E4"/>
    <w:rsid w:val="00766E9B"/>
    <w:rsid w:val="007B0B53"/>
    <w:rsid w:val="00820672"/>
    <w:rsid w:val="0083634D"/>
    <w:rsid w:val="00841F57"/>
    <w:rsid w:val="008F5881"/>
    <w:rsid w:val="008F70CC"/>
    <w:rsid w:val="00950AB6"/>
    <w:rsid w:val="00987449"/>
    <w:rsid w:val="009D796F"/>
    <w:rsid w:val="009F27E8"/>
    <w:rsid w:val="00A54BB1"/>
    <w:rsid w:val="00A73E58"/>
    <w:rsid w:val="00AB44BA"/>
    <w:rsid w:val="00B0789C"/>
    <w:rsid w:val="00B62EE3"/>
    <w:rsid w:val="00C03B25"/>
    <w:rsid w:val="00CB5303"/>
    <w:rsid w:val="00CD453B"/>
    <w:rsid w:val="00CF70AA"/>
    <w:rsid w:val="00D44F4D"/>
    <w:rsid w:val="00DA1944"/>
    <w:rsid w:val="00DC5AAE"/>
    <w:rsid w:val="00EA6244"/>
    <w:rsid w:val="00EE3787"/>
    <w:rsid w:val="00F40590"/>
    <w:rsid w:val="00F53E05"/>
    <w:rsid w:val="00F54540"/>
    <w:rsid w:val="00F7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7B0B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B0B5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7B0B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B0B5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2023-06-16T08:19:00Z</cp:lastPrinted>
  <dcterms:created xsi:type="dcterms:W3CDTF">2023-06-22T10:11:00Z</dcterms:created>
  <dcterms:modified xsi:type="dcterms:W3CDTF">2023-06-22T10:11:00Z</dcterms:modified>
</cp:coreProperties>
</file>