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57441">
        <w:rPr>
          <w:b/>
          <w:sz w:val="28"/>
          <w:szCs w:val="28"/>
          <w:lang w:val="uk-UA"/>
        </w:rPr>
        <w:t>44110000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-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4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 – «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Конструкційні матеріали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>» (</w:t>
      </w:r>
      <w:r w:rsidR="00157441">
        <w:rPr>
          <w:rFonts w:ascii="Times New Roman" w:hAnsi="Times New Roman"/>
          <w:b/>
          <w:sz w:val="28"/>
          <w:szCs w:val="28"/>
          <w:lang w:val="uk-UA"/>
        </w:rPr>
        <w:t>Шина мідна</w:t>
      </w:r>
      <w:r w:rsidR="00D45A18" w:rsidRPr="00D45A18">
        <w:rPr>
          <w:rFonts w:ascii="Times New Roman" w:hAnsi="Times New Roman"/>
          <w:b/>
          <w:sz w:val="28"/>
          <w:szCs w:val="28"/>
          <w:lang w:val="uk-UA"/>
        </w:rPr>
        <w:t xml:space="preserve">) </w:t>
      </w:r>
    </w:p>
    <w:p w:rsidR="002C3571" w:rsidRPr="00D45A18" w:rsidRDefault="002C3571" w:rsidP="005B50FC">
      <w:pPr>
        <w:jc w:val="center"/>
        <w:rPr>
          <w:b/>
          <w:sz w:val="28"/>
          <w:szCs w:val="28"/>
          <w:lang w:val="uk-UA"/>
        </w:rPr>
      </w:pPr>
    </w:p>
    <w:p w:rsidR="000259B5" w:rsidRPr="002C3571" w:rsidRDefault="002C3571" w:rsidP="002C3571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2C3571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UA-2023-05-02-010854-a</w:t>
        </w:r>
      </w:hyperlink>
    </w:p>
    <w:p w:rsidR="002C3571" w:rsidRPr="002C3571" w:rsidRDefault="002C3571" w:rsidP="002C357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9039"/>
        <w:gridCol w:w="6804"/>
      </w:tblGrid>
      <w:tr w:rsidR="000259B5" w:rsidTr="006A4331">
        <w:tc>
          <w:tcPr>
            <w:tcW w:w="903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970EA" w:rsidRPr="00157441" w:rsidTr="00546FFD">
        <w:trPr>
          <w:trHeight w:val="1598"/>
        </w:trPr>
        <w:tc>
          <w:tcPr>
            <w:tcW w:w="9039" w:type="dxa"/>
            <w:vAlign w:val="center"/>
          </w:tcPr>
          <w:p w:rsidR="00574AD8" w:rsidRPr="00574AD8" w:rsidRDefault="00574AD8" w:rsidP="00402EE8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574AD8">
              <w:rPr>
                <w:rFonts w:ascii="Times New Roman" w:hAnsi="Times New Roman"/>
                <w:color w:val="000000"/>
                <w:lang w:val="uk-UA"/>
              </w:rPr>
              <w:t>Технічні та якісні характеристики:</w:t>
            </w:r>
          </w:p>
          <w:p w:rsidR="00574AD8" w:rsidRPr="00574AD8" w:rsidRDefault="00574AD8" w:rsidP="00402EE8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74AD8" w:rsidRPr="00574AD8" w:rsidRDefault="008970EA" w:rsidP="00402EE8">
            <w:pPr>
              <w:jc w:val="both"/>
              <w:rPr>
                <w:rFonts w:ascii="Times New Roman" w:eastAsia="Calibri" w:hAnsi="Times New Roman"/>
                <w:b/>
                <w:bCs/>
                <w:u w:val="single"/>
                <w:lang w:val="uk-UA"/>
              </w:rPr>
            </w:pPr>
            <w:r w:rsidRPr="00574AD8">
              <w:rPr>
                <w:rFonts w:ascii="Times New Roman" w:hAnsi="Times New Roman"/>
                <w:b/>
                <w:color w:val="000000"/>
                <w:u w:val="single"/>
                <w:lang w:val="uk-UA"/>
              </w:rPr>
              <w:t>Шина мідна</w:t>
            </w:r>
            <w:r w:rsidRPr="00574AD8">
              <w:rPr>
                <w:rFonts w:ascii="Times New Roman" w:eastAsia="Calibri" w:hAnsi="Times New Roman"/>
                <w:b/>
                <w:bCs/>
                <w:u w:val="single"/>
                <w:lang w:val="uk-UA"/>
              </w:rPr>
              <w:t xml:space="preserve"> </w:t>
            </w:r>
            <w:r w:rsidR="00574AD8" w:rsidRPr="00574AD8">
              <w:rPr>
                <w:rFonts w:ascii="Times New Roman" w:eastAsia="Calibri" w:hAnsi="Times New Roman"/>
                <w:b/>
                <w:bCs/>
                <w:u w:val="single"/>
                <w:lang w:val="uk-UA"/>
              </w:rPr>
              <w:t>М1</w:t>
            </w:r>
          </w:p>
          <w:p w:rsidR="00574AD8" w:rsidRPr="00574AD8" w:rsidRDefault="00574AD8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Галузь застосування – вантажний та пасажирський рухомий склад залізниць, складова полозу струмоприймача електровозів ВЛ-8, ВЛ-11м, ЧС-2, ЧС-7, ДЕ1. 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Діапазон робочих температур від мінус 55 до плюс 55 °С; 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>Габаритні розміри, мм: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>- ширина, мм - 30;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>- товщина, мм – 6;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 -довжина, мм – нормується потребою покупця (</w:t>
            </w:r>
            <w:proofErr w:type="spellStart"/>
            <w:r w:rsidRPr="00574AD8">
              <w:rPr>
                <w:rFonts w:ascii="Times New Roman" w:eastAsia="Calibri" w:hAnsi="Times New Roman"/>
                <w:bCs/>
                <w:lang w:val="uk-UA"/>
              </w:rPr>
              <w:t>фасовка</w:t>
            </w:r>
            <w:proofErr w:type="spellEnd"/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 – бухта від 0,1т. до 0,5 т.).</w:t>
            </w:r>
          </w:p>
          <w:p w:rsidR="008970EA" w:rsidRPr="00574AD8" w:rsidRDefault="008970EA" w:rsidP="00402EE8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- матеріал виготовлення – мідь </w:t>
            </w:r>
          </w:p>
          <w:p w:rsidR="008970EA" w:rsidRPr="00574AD8" w:rsidRDefault="008970EA" w:rsidP="00402EE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574AD8">
              <w:rPr>
                <w:rFonts w:ascii="Times New Roman" w:eastAsia="Calibri" w:hAnsi="Times New Roman"/>
                <w:lang w:val="uk-UA"/>
              </w:rPr>
              <w:t>Гарантійні зобов’язання:</w:t>
            </w: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 </w:t>
            </w:r>
            <w:r w:rsidRPr="00574AD8">
              <w:rPr>
                <w:rFonts w:ascii="Times New Roman" w:hAnsi="Times New Roman"/>
                <w:color w:val="000000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8970EA" w:rsidRPr="00574AD8" w:rsidRDefault="008970EA" w:rsidP="00402EE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574AD8">
              <w:rPr>
                <w:rFonts w:ascii="Times New Roman" w:hAnsi="Times New Roman"/>
                <w:color w:val="000000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574AD8">
              <w:rPr>
                <w:rFonts w:ascii="Times New Roman" w:eastAsia="Calibri" w:hAnsi="Times New Roman"/>
                <w:lang w:val="uk-UA"/>
              </w:rPr>
              <w:t xml:space="preserve">Умови зберігання: </w:t>
            </w: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Умови зберігання </w:t>
            </w:r>
            <w:r w:rsidRPr="00574AD8">
              <w:rPr>
                <w:rFonts w:ascii="Times New Roman" w:hAnsi="Times New Roman"/>
                <w:lang w:val="uk-UA"/>
              </w:rPr>
              <w:t>НД виробника.</w:t>
            </w:r>
            <w:r w:rsidRPr="00574AD8">
              <w:rPr>
                <w:rFonts w:ascii="Times New Roman" w:eastAsia="Calibri" w:hAnsi="Times New Roman"/>
                <w:lang w:val="uk-UA"/>
              </w:rPr>
              <w:t xml:space="preserve"> Умови транспортування</w:t>
            </w:r>
            <w:r w:rsidRPr="00574AD8">
              <w:rPr>
                <w:rFonts w:ascii="Times New Roman" w:eastAsia="Calibri" w:hAnsi="Times New Roman"/>
                <w:bCs/>
                <w:lang w:val="uk-UA"/>
              </w:rPr>
              <w:t>:  згідно нормативної документації виробника.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lang w:val="uk-UA"/>
              </w:rPr>
              <w:t>Умови пакування, маркування:</w:t>
            </w: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 Маркування повинно містити: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- найменування або знак підприємства - виробника; 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- порядковий номер; 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 xml:space="preserve">- місяць, рік виготовлення; 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>- клейма відділу (ВТК);</w:t>
            </w:r>
          </w:p>
          <w:p w:rsidR="008970EA" w:rsidRPr="00574AD8" w:rsidRDefault="008970EA" w:rsidP="00402EE8">
            <w:pPr>
              <w:rPr>
                <w:rFonts w:ascii="Times New Roman" w:eastAsia="Calibri" w:hAnsi="Times New Roman"/>
                <w:bCs/>
                <w:lang w:val="uk-UA"/>
              </w:rPr>
            </w:pPr>
            <w:r w:rsidRPr="00574AD8">
              <w:rPr>
                <w:rFonts w:ascii="Times New Roman" w:eastAsia="Calibri" w:hAnsi="Times New Roman"/>
                <w:bCs/>
                <w:lang w:val="uk-UA"/>
              </w:rPr>
              <w:t>Пакування – згідно нормативної документації виробника.</w:t>
            </w:r>
          </w:p>
        </w:tc>
        <w:tc>
          <w:tcPr>
            <w:tcW w:w="6804" w:type="dxa"/>
          </w:tcPr>
          <w:p w:rsidR="00583B26" w:rsidRPr="00574AD8" w:rsidRDefault="00583B26" w:rsidP="00583B26">
            <w:pPr>
              <w:rPr>
                <w:rFonts w:ascii="Times New Roman" w:hAnsi="Times New Roman"/>
                <w:lang w:val="uk-UA"/>
              </w:rPr>
            </w:pPr>
            <w:r w:rsidRPr="00574AD8">
              <w:rPr>
                <w:rFonts w:ascii="Times New Roman" w:hAnsi="Times New Roman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583B26" w:rsidRPr="00574AD8" w:rsidRDefault="00583B26" w:rsidP="00583B26">
            <w:pPr>
              <w:rPr>
                <w:rFonts w:ascii="Times New Roman" w:hAnsi="Times New Roman"/>
                <w:lang w:val="uk-UA"/>
              </w:rPr>
            </w:pPr>
          </w:p>
          <w:p w:rsidR="00583B26" w:rsidRPr="00574AD8" w:rsidRDefault="00583B26" w:rsidP="00583B26">
            <w:pPr>
              <w:rPr>
                <w:rFonts w:ascii="Times New Roman" w:hAnsi="Times New Roman"/>
                <w:lang w:val="uk-UA"/>
              </w:rPr>
            </w:pPr>
            <w:r w:rsidRPr="00574AD8">
              <w:rPr>
                <w:rFonts w:ascii="Times New Roman" w:hAnsi="Times New Roman"/>
                <w:lang w:val="uk-UA"/>
              </w:rPr>
              <w:t>Затверджені наказом УЗ від 10.11.2015 № 478-Ц/од</w:t>
            </w:r>
          </w:p>
          <w:p w:rsidR="008970EA" w:rsidRPr="00574AD8" w:rsidRDefault="008970EA" w:rsidP="0021344D">
            <w:pPr>
              <w:rPr>
                <w:rFonts w:ascii="Times New Roman" w:hAnsi="Times New Roman"/>
                <w:lang w:val="uk-UA"/>
              </w:rPr>
            </w:pPr>
          </w:p>
        </w:tc>
      </w:tr>
      <w:tr w:rsidR="008970EA" w:rsidRPr="002F391C" w:rsidTr="006A4331">
        <w:tc>
          <w:tcPr>
            <w:tcW w:w="9039" w:type="dxa"/>
          </w:tcPr>
          <w:p w:rsidR="008970EA" w:rsidRPr="00574AD8" w:rsidRDefault="008970EA" w:rsidP="0083634D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8970EA" w:rsidRPr="00574AD8" w:rsidRDefault="008970EA" w:rsidP="0083634D">
            <w:pPr>
              <w:rPr>
                <w:rFonts w:ascii="Times New Roman" w:hAnsi="Times New Roman"/>
                <w:u w:val="single"/>
                <w:lang w:val="uk-UA"/>
              </w:rPr>
            </w:pPr>
            <w:r w:rsidRPr="00574AD8">
              <w:rPr>
                <w:rFonts w:ascii="Times New Roman" w:hAnsi="Times New Roman"/>
                <w:u w:val="single"/>
                <w:lang w:val="uk-UA"/>
              </w:rPr>
              <w:t>Очікувана вартість:</w:t>
            </w:r>
            <w:r w:rsidRPr="00574AD8">
              <w:rPr>
                <w:rFonts w:ascii="Times New Roman" w:hAnsi="Times New Roman"/>
                <w:lang w:val="uk-UA"/>
              </w:rPr>
              <w:t xml:space="preserve">  </w:t>
            </w:r>
            <w:r w:rsidR="000674EC" w:rsidRPr="00574AD8">
              <w:rPr>
                <w:rFonts w:ascii="Times New Roman" w:hAnsi="Times New Roman"/>
                <w:lang w:val="uk-UA"/>
              </w:rPr>
              <w:t>918 850,68</w:t>
            </w:r>
            <w:r w:rsidRPr="00574AD8">
              <w:rPr>
                <w:rFonts w:ascii="Times New Roman" w:hAnsi="Times New Roman"/>
                <w:lang w:val="uk-UA"/>
              </w:rPr>
              <w:t xml:space="preserve">  грн з ПДВ</w:t>
            </w:r>
          </w:p>
          <w:p w:rsidR="008970EA" w:rsidRPr="00574AD8" w:rsidRDefault="008970EA" w:rsidP="00CA733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804" w:type="dxa"/>
          </w:tcPr>
          <w:p w:rsidR="00143A0D" w:rsidRDefault="00143A0D" w:rsidP="001F3CFF">
            <w:pPr>
              <w:rPr>
                <w:rFonts w:ascii="Times New Roman" w:hAnsi="Times New Roman"/>
                <w:lang w:val="uk-UA"/>
              </w:rPr>
            </w:pPr>
          </w:p>
          <w:p w:rsidR="008970EA" w:rsidRPr="00574AD8" w:rsidRDefault="008970EA" w:rsidP="001F3CFF">
            <w:pPr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74AD8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674EC"/>
    <w:rsid w:val="000A1D6E"/>
    <w:rsid w:val="000D219D"/>
    <w:rsid w:val="00115C5D"/>
    <w:rsid w:val="00143A0D"/>
    <w:rsid w:val="00157441"/>
    <w:rsid w:val="00183258"/>
    <w:rsid w:val="001B2592"/>
    <w:rsid w:val="001F3CFF"/>
    <w:rsid w:val="002227BD"/>
    <w:rsid w:val="00233D82"/>
    <w:rsid w:val="002376E3"/>
    <w:rsid w:val="002C3571"/>
    <w:rsid w:val="002D11DB"/>
    <w:rsid w:val="002F391C"/>
    <w:rsid w:val="00364978"/>
    <w:rsid w:val="003913F3"/>
    <w:rsid w:val="003D2B2B"/>
    <w:rsid w:val="00416A8F"/>
    <w:rsid w:val="004A1B60"/>
    <w:rsid w:val="00542FFA"/>
    <w:rsid w:val="00574AD8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9189C"/>
    <w:rsid w:val="008970EA"/>
    <w:rsid w:val="008C5BAB"/>
    <w:rsid w:val="00950AB6"/>
    <w:rsid w:val="0098478B"/>
    <w:rsid w:val="009A35A2"/>
    <w:rsid w:val="009D796F"/>
    <w:rsid w:val="009F6D77"/>
    <w:rsid w:val="00A41184"/>
    <w:rsid w:val="00AA3880"/>
    <w:rsid w:val="00AB4EAB"/>
    <w:rsid w:val="00B62EE3"/>
    <w:rsid w:val="00C27592"/>
    <w:rsid w:val="00CA7331"/>
    <w:rsid w:val="00CD453B"/>
    <w:rsid w:val="00D02743"/>
    <w:rsid w:val="00D05604"/>
    <w:rsid w:val="00D44F4D"/>
    <w:rsid w:val="00D45A18"/>
    <w:rsid w:val="00DB1474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02-01085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2023-01-06T07:24:00Z</cp:lastPrinted>
  <dcterms:created xsi:type="dcterms:W3CDTF">2023-06-23T12:17:00Z</dcterms:created>
  <dcterms:modified xsi:type="dcterms:W3CDTF">2023-06-26T10:07:00Z</dcterms:modified>
</cp:coreProperties>
</file>