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E3303B" w:rsidRPr="00E5416E" w:rsidRDefault="00DC5603" w:rsidP="00E3303B">
      <w:pPr>
        <w:spacing w:after="0" w:line="216" w:lineRule="auto"/>
        <w:jc w:val="center"/>
        <w:rPr>
          <w:rFonts w:ascii="Times New Roman" w:hAnsi="Times New Roman"/>
          <w:i/>
          <w:noProof/>
          <w:sz w:val="28"/>
          <w:szCs w:val="28"/>
          <w:u w:val="single"/>
        </w:rPr>
      </w:pPr>
      <w:r w:rsidRPr="00E5416E">
        <w:rPr>
          <w:rFonts w:ascii="Times New Roman" w:hAnsi="Times New Roman"/>
          <w:noProof/>
          <w:sz w:val="28"/>
          <w:szCs w:val="28"/>
          <w:u w:val="single"/>
        </w:rPr>
        <w:t xml:space="preserve">Код ДК 021-2015 </w:t>
      </w:r>
      <w:r w:rsidR="00141561" w:rsidRPr="00E5416E">
        <w:rPr>
          <w:rFonts w:ascii="Times New Roman" w:hAnsi="Times New Roman"/>
          <w:noProof/>
          <w:sz w:val="28"/>
          <w:szCs w:val="28"/>
          <w:u w:val="single"/>
        </w:rPr>
        <w:t>39140000-5 «Меблі для дому»</w:t>
      </w:r>
      <w:r w:rsidR="00E3303B" w:rsidRPr="00E5416E">
        <w:rPr>
          <w:rFonts w:ascii="Times New Roman" w:hAnsi="Times New Roman"/>
          <w:i/>
          <w:noProof/>
          <w:sz w:val="28"/>
          <w:szCs w:val="28"/>
          <w:u w:val="single"/>
        </w:rPr>
        <w:t xml:space="preserve"> (Набір меблів для кухні)</w:t>
      </w:r>
    </w:p>
    <w:p w:rsidR="00E3303B" w:rsidRDefault="00E3303B" w:rsidP="00E3303B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</w:p>
    <w:p w:rsidR="00E3303B" w:rsidRPr="00E3303B" w:rsidRDefault="00E3303B" w:rsidP="00E3303B">
      <w:pPr>
        <w:spacing w:after="0" w:line="216" w:lineRule="auto"/>
        <w:jc w:val="center"/>
        <w:rPr>
          <w:rFonts w:ascii="Times New Roman" w:hAnsi="Times New Roman"/>
          <w:i/>
          <w:noProof/>
          <w:sz w:val="28"/>
          <w:szCs w:val="28"/>
        </w:rPr>
      </w:pPr>
      <w:hyperlink r:id="rId7" w:history="1">
        <w:r w:rsidRPr="00E3303B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UA-2023-05-16-003116-a</w:t>
        </w:r>
      </w:hyperlink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tblpY="1"/>
        <w:tblOverlap w:val="never"/>
        <w:tblW w:w="10190" w:type="dxa"/>
        <w:tblInd w:w="-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19"/>
        <w:gridCol w:w="2183"/>
      </w:tblGrid>
      <w:tr w:rsidR="00C86915" w:rsidRPr="00DC5E90" w:rsidTr="00761391">
        <w:tc>
          <w:tcPr>
            <w:tcW w:w="5484" w:type="dxa"/>
          </w:tcPr>
          <w:p w:rsidR="00C86915" w:rsidRPr="00DC5E90" w:rsidRDefault="00C86915" w:rsidP="00761391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  <w:r w:rsidR="001B520C">
              <w:rPr>
                <w:rFonts w:ascii="Times New Roman" w:hAnsi="Times New Roman"/>
                <w:b/>
                <w:sz w:val="28"/>
                <w:szCs w:val="28"/>
              </w:rPr>
              <w:t>тендерної документації</w:t>
            </w:r>
          </w:p>
        </w:tc>
        <w:tc>
          <w:tcPr>
            <w:tcW w:w="4706" w:type="dxa"/>
          </w:tcPr>
          <w:p w:rsidR="00C86915" w:rsidRPr="00DC5E90" w:rsidRDefault="00F9619D" w:rsidP="00761391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761391" w:rsidTr="00761391">
        <w:tc>
          <w:tcPr>
            <w:tcW w:w="5484" w:type="dxa"/>
          </w:tcPr>
          <w:tbl>
            <w:tblPr>
              <w:tblW w:w="8193" w:type="dxa"/>
              <w:tblLook w:val="04A0" w:firstRow="1" w:lastRow="0" w:firstColumn="1" w:lastColumn="0" w:noHBand="0" w:noVBand="1"/>
            </w:tblPr>
            <w:tblGrid>
              <w:gridCol w:w="700"/>
              <w:gridCol w:w="3576"/>
              <w:gridCol w:w="1202"/>
              <w:gridCol w:w="2715"/>
            </w:tblGrid>
            <w:tr w:rsidR="00761391" w:rsidRPr="00761391" w:rsidTr="00E5416E">
              <w:trPr>
                <w:trHeight w:val="864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b/>
                      <w:bCs/>
                      <w:color w:val="000000"/>
                      <w:lang w:eastAsia="uk-UA"/>
                    </w:rPr>
                    <w:t>№ з/п</w:t>
                  </w:r>
                </w:p>
              </w:tc>
              <w:tc>
                <w:tcPr>
                  <w:tcW w:w="3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b/>
                      <w:bCs/>
                      <w:color w:val="000000"/>
                      <w:lang w:eastAsia="uk-UA"/>
                    </w:rPr>
                    <w:t>Найменування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b/>
                      <w:bCs/>
                      <w:color w:val="000000"/>
                      <w:lang w:eastAsia="uk-UA"/>
                    </w:rPr>
                    <w:t>Кількість, шт.*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b/>
                    </w:rPr>
                    <w:t>Опис, технічні та якісні характеристики</w:t>
                  </w:r>
                </w:p>
              </w:tc>
            </w:tr>
            <w:tr w:rsidR="00761391" w:rsidRPr="00761391" w:rsidTr="00E5416E">
              <w:trPr>
                <w:trHeight w:val="288"/>
              </w:trPr>
              <w:tc>
                <w:tcPr>
                  <w:tcW w:w="7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1</w:t>
                  </w:r>
                </w:p>
              </w:tc>
              <w:tc>
                <w:tcPr>
                  <w:tcW w:w="3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Набір меблів для кухні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 CYR" w:hAnsi="Times New Roman CYR"/>
                      <w:sz w:val="24"/>
                      <w:szCs w:val="24"/>
                    </w:rPr>
                  </w:pPr>
                  <w:r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  <w:object w:dxaOrig="3075" w:dyaOrig="307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53.35pt;height:153.35pt" o:ole="">
                        <v:imagedata r:id="rId8" o:title=""/>
                      </v:shape>
                      <o:OLEObject Type="Embed" ProgID="PBrush" ShapeID="_x0000_i1025" DrawAspect="Content" ObjectID="_1749291427" r:id="rId9"/>
                    </w:objec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1*.1комп.</w:t>
                  </w:r>
                </w:p>
              </w:tc>
              <w:tc>
                <w:tcPr>
                  <w:tcW w:w="2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Розмір 2400х600х860х300х900 виготовлений з ламінованого ДСП товщиною 16мм в кольорі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сіра 0197 SU, фасад-Королівський синій 0125BS, невидимі деталі ЛДСП біле.  Кромка ПВХ завтовшки не менше 0,5 мм. Технологічні отвори закриті заглушками кольору ДСП.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 У нижній частині кухні є шафа під мийку та шафа з трьома ящиками на кулькових напрямних. Нижні секції встановлені на регульовані ніжки, які закриті цоколем.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Стільниця кухонна товщиною 38мм з поверхнею із зносостійкого пластику та встановленою у неї мийкою зі встановленою в неї мийкою. Верхні секції висотою 900мм з трьома полицями, в одній з них - сушіння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для посуду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761391" w:rsidRPr="00761391" w:rsidTr="00E5416E">
              <w:trPr>
                <w:trHeight w:val="3820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3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</w:pPr>
                  <w:r>
                    <w:t>Стіл кухонний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</w:pP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object w:dxaOrig="2685" w:dyaOrig="2085">
                      <v:shape id="_x0000_i1026" type="#_x0000_t75" style="width:134.65pt;height:103.8pt" o:ole="">
                        <v:imagedata r:id="rId10" o:title=""/>
                      </v:shape>
                      <o:OLEObject Type="Embed" ProgID="PBrush" ShapeID="_x0000_i1026" DrawAspect="Content" ObjectID="_1749291428" r:id="rId11"/>
                    </w:objec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 CYR" w:hAnsi="Times New Roman CYR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 столи кухонні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2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Розмір 1200х800х750 виготовлений із ламінованого ДСП товщиною 32мм. кольорі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сіра 0197 SU, опори металеві регульовані колір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хром.Кромка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ПВХ товщиною не менше 2мм. приклеєна на поліуретановий клей.</w:t>
                  </w:r>
                </w:p>
              </w:tc>
            </w:tr>
            <w:tr w:rsidR="00761391" w:rsidRPr="00761391" w:rsidTr="00E5416E">
              <w:trPr>
                <w:trHeight w:val="28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2</w:t>
                  </w:r>
                </w:p>
              </w:tc>
              <w:tc>
                <w:tcPr>
                  <w:tcW w:w="3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Набір меблів для кухні </w:t>
                  </w:r>
                  <w:r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  <w:object w:dxaOrig="3360" w:dyaOrig="2265">
                      <v:shape id="_x0000_i1027" type="#_x0000_t75" style="width:168.3pt;height:113.15pt" o:ole="">
                        <v:imagedata r:id="rId12" o:title=""/>
                      </v:shape>
                      <o:OLEObject Type="Embed" ProgID="PBrush" ShapeID="_x0000_i1027" DrawAspect="Content" ObjectID="_1749291429" r:id="rId13"/>
                    </w:objec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2*. 1комп.</w:t>
                  </w:r>
                </w:p>
              </w:tc>
              <w:tc>
                <w:tcPr>
                  <w:tcW w:w="2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Розмір 4200х600х860х300х900 виготовлений з ламінованого ДСП товщиною 16мм в кольорі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сіра 0197 SU, фасад-Королівський синій 0125BS, невидимі деталі ЛДСП біле.  Кромка ПВХ завтовшки не менше 0,5 мм. Технологічні отвори закриті заглушками кольору ДСП.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 У нижній частині кухні є шафа під мийку та шафа з трьома ящиками на кулькових напрямних. Нижні секції встановлені на регульовані ніжки, закриті цоколем.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Стільниця кухонна товщиною 38мм з поверхнею із зносостійкого пластику та встановленою у неї мийкою. Верхні секції висотою 900мм з трьома полицями, в одній з них – сушіння для посуду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761391" w:rsidRPr="00761391" w:rsidTr="00E5416E">
              <w:trPr>
                <w:trHeight w:val="28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3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</w:pPr>
                  <w:r>
                    <w:t>Стіл кухонний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</w:pP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object w:dxaOrig="2685" w:dyaOrig="2085">
                      <v:shape id="_x0000_i1028" type="#_x0000_t75" style="width:134.65pt;height:103.8pt" o:ole="">
                        <v:imagedata r:id="rId10" o:title=""/>
                      </v:shape>
                      <o:OLEObject Type="Embed" ProgID="PBrush" ShapeID="_x0000_i1028" DrawAspect="Content" ObjectID="_1749291430" r:id="rId14"/>
                    </w:objec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 CYR" w:hAnsi="Times New Roman CYR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столи кухонні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2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Розмір 1200х800х750 виготовлений із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lastRenderedPageBreak/>
                    <w:t xml:space="preserve">ламінованого ДСП товщиною 32мм. кольорі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сіра 0197 SU, опори металеві регульовані колір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хром.Кромка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ПВХ товщиною не менше 2мм. приклеєна на поліуретановий клей.</w:t>
                  </w:r>
                </w:p>
              </w:tc>
            </w:tr>
            <w:tr w:rsidR="00761391" w:rsidRPr="00761391" w:rsidTr="00E5416E">
              <w:trPr>
                <w:trHeight w:val="28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lastRenderedPageBreak/>
                    <w:t>3</w:t>
                  </w:r>
                </w:p>
              </w:tc>
              <w:tc>
                <w:tcPr>
                  <w:tcW w:w="3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Набір меблів для кухні 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  <w:object w:dxaOrig="3285" w:dyaOrig="3300">
                      <v:shape id="_x0000_i1029" type="#_x0000_t75" style="width:164.55pt;height:164.55pt" o:ole="">
                        <v:imagedata r:id="rId8" o:title=""/>
                      </v:shape>
                      <o:OLEObject Type="Embed" ProgID="PBrush" ShapeID="_x0000_i1029" DrawAspect="Content" ObjectID="_1749291431" r:id="rId15"/>
                    </w:object>
                  </w:r>
                </w:p>
              </w:tc>
              <w:tc>
                <w:tcPr>
                  <w:tcW w:w="1202" w:type="dxa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Default="00761391" w:rsidP="00761391">
                  <w:pPr>
                    <w:pStyle w:val="a8"/>
                    <w:framePr w:hSpace="180" w:wrap="around" w:vAnchor="text" w:hAnchor="text" w:y="1"/>
                    <w:spacing w:line="276" w:lineRule="auto"/>
                    <w:ind w:left="413"/>
                    <w:suppressOverlap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uk-UA" w:eastAsia="uk-UA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uk-UA" w:eastAsia="uk-UA"/>
                    </w:rPr>
                    <w:t xml:space="preserve">3* .1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uk-UA" w:eastAsia="uk-UA"/>
                    </w:rPr>
                    <w:t>комп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uk-UA" w:eastAsia="uk-UA"/>
                    </w:rPr>
                    <w:t>.</w:t>
                  </w:r>
                </w:p>
              </w:tc>
              <w:tc>
                <w:tcPr>
                  <w:tcW w:w="2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Розмір 2400х600х860х300х900 виготовлений з ламінованого ДСП товщиною 16мм в кольорі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сіра 0197 SU, фасад-Королівський синій 0125BS, невидимі деталі ЛДСП біле.  Кромка ПВХ завтовшки не менше 0,5 мм. Технологічні отвори закриті заглушками кольору ДСП.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 У нижній частині кухні є шафа під мийку та шафа з трьома ящиками на кулькових напрямних. Нижні секції встановлені на регульовані ніжки, які закриті цоколем.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Стільниця кухонна товщиною 38мм з поверхнею із зносостійкого пластику та встановленою у неї мийкою. Верхні секції висотою 900мм з трьома полицями, в одній з них - сушіння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для посуду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761391" w:rsidRPr="00761391" w:rsidTr="00E5416E">
              <w:trPr>
                <w:trHeight w:val="28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61391" w:rsidRPr="00761391" w:rsidRDefault="00761391" w:rsidP="00761391">
                  <w:pPr>
                    <w:framePr w:hSpace="180" w:wrap="around" w:vAnchor="text" w:hAnchor="text" w:y="1"/>
                    <w:suppressOverlap/>
                  </w:pPr>
                </w:p>
              </w:tc>
              <w:tc>
                <w:tcPr>
                  <w:tcW w:w="3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</w:pPr>
                  <w:r>
                    <w:t>Стіл кухонний</w: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</w:pPr>
                </w:p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object w:dxaOrig="2685" w:dyaOrig="2085">
                      <v:shape id="_x0000_i1030" type="#_x0000_t75" style="width:134.65pt;height:103.8pt" o:ole="">
                        <v:imagedata r:id="rId10" o:title=""/>
                      </v:shape>
                      <o:OLEObject Type="Embed" ProgID="PBrush" ShapeID="_x0000_i1030" DrawAspect="Content" ObjectID="_1749291432" r:id="rId16"/>
                    </w:object>
                  </w:r>
                </w:p>
                <w:p w:rsidR="00761391" w:rsidRDefault="00761391" w:rsidP="00761391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Times New Roman CYR" w:eastAsia="Times New Roman" w:hAnsi="Times New Roman CYR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 столи кухонні</w:t>
                  </w: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1391" w:rsidRDefault="00761391" w:rsidP="00761391">
                  <w:pPr>
                    <w:framePr w:hSpace="180" w:wrap="around" w:vAnchor="text" w:hAnchor="text" w:y="1"/>
                    <w:autoSpaceDN w:val="0"/>
                    <w:suppressOverlap/>
                    <w:rPr>
                      <w:rFonts w:eastAsia="Times New Roman"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Розмір 1200х800х750 виготовлений із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lastRenderedPageBreak/>
                    <w:t xml:space="preserve">ламінованого ДСП товщиною 32мм. кольорі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сіра 0197 SU, опори металеві регульовані колір </w:t>
                  </w:r>
                  <w:proofErr w:type="spellStart"/>
                  <w:r>
                    <w:rPr>
                      <w:rFonts w:cs="Calibri"/>
                      <w:color w:val="000000"/>
                      <w:lang w:eastAsia="uk-UA"/>
                    </w:rPr>
                    <w:t>хром.Кромка</w:t>
                  </w:r>
                  <w:proofErr w:type="spellEnd"/>
                  <w:r>
                    <w:rPr>
                      <w:rFonts w:cs="Calibri"/>
                      <w:color w:val="000000"/>
                      <w:lang w:eastAsia="uk-UA"/>
                    </w:rPr>
                    <w:t xml:space="preserve"> ПВХ товщиною не менше 2мм. приклеєна на поліуретановий клей.</w:t>
                  </w:r>
                </w:p>
              </w:tc>
            </w:tr>
          </w:tbl>
          <w:p w:rsidR="00AC2B13" w:rsidRPr="00BE18A6" w:rsidRDefault="00AC2B13" w:rsidP="00761391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  <w:vAlign w:val="center"/>
          </w:tcPr>
          <w:p w:rsidR="003C43D9" w:rsidRPr="00761391" w:rsidRDefault="003F595C" w:rsidP="00761391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6139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Закупівля проводиться </w:t>
            </w:r>
            <w:r w:rsidR="00A049F9" w:rsidRPr="00761391">
              <w:rPr>
                <w:rFonts w:ascii="Times New Roman" w:hAnsi="Times New Roman"/>
                <w:sz w:val="24"/>
                <w:szCs w:val="24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 w:rsidRPr="00761391">
              <w:rPr>
                <w:rFonts w:ascii="Times New Roman" w:hAnsi="Times New Roman"/>
                <w:sz w:val="24"/>
                <w:szCs w:val="24"/>
              </w:rPr>
              <w:t xml:space="preserve">, на виконання </w:t>
            </w:r>
            <w:r w:rsidR="00A049F9" w:rsidRPr="00761391">
              <w:rPr>
                <w:rFonts w:ascii="Times New Roman" w:hAnsi="Times New Roman"/>
                <w:sz w:val="24"/>
                <w:szCs w:val="24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 w:rsidRPr="00761391">
              <w:rPr>
                <w:rFonts w:ascii="Times New Roman" w:hAnsi="Times New Roman"/>
                <w:sz w:val="24"/>
                <w:szCs w:val="24"/>
              </w:rPr>
              <w:t xml:space="preserve"> обробки перевізних документів, та </w:t>
            </w:r>
            <w:r w:rsidR="00A049F9" w:rsidRPr="00761391">
              <w:rPr>
                <w:rFonts w:ascii="Times New Roman" w:hAnsi="Times New Roman"/>
                <w:sz w:val="24"/>
                <w:szCs w:val="24"/>
              </w:rPr>
              <w:t>на виконання розпоряджень АТ «Укрзалізниця» від 02.09.2022 № ЦЦМ-9/31, від 30.09.2022  № ЦЦМ-9/37 та від 21.10.2022 № Ц-1-91/1707-22</w:t>
            </w:r>
            <w:r w:rsidRPr="007613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C43D9" w:rsidRPr="00DC5E90" w:rsidTr="00761391">
        <w:trPr>
          <w:trHeight w:val="2335"/>
        </w:trPr>
        <w:tc>
          <w:tcPr>
            <w:tcW w:w="5484" w:type="dxa"/>
          </w:tcPr>
          <w:p w:rsidR="00994E67" w:rsidRDefault="00994E67" w:rsidP="00761391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2B13" w:rsidRPr="00AC2B13" w:rsidRDefault="003C43D9" w:rsidP="00761391">
            <w:pPr>
              <w:spacing w:after="0" w:line="216" w:lineRule="auto"/>
              <w:ind w:left="232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  <w:r w:rsidR="0076139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141561" w:rsidRPr="0014156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173 432,99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761391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994E67" w:rsidRDefault="00994E67" w:rsidP="00761391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43D9" w:rsidRPr="00761391" w:rsidRDefault="003C43D9" w:rsidP="00761391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1391">
              <w:rPr>
                <w:rFonts w:ascii="Times New Roman" w:hAnsi="Times New Roman"/>
                <w:sz w:val="24"/>
                <w:szCs w:val="24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6D1726" w:rsidRDefault="00761391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51423" w:rsidRDefault="00090FDA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090FDA" w:rsidRPr="00832F43" w:rsidRDefault="00351423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36050"/>
    <w:rsid w:val="00141561"/>
    <w:rsid w:val="001B1179"/>
    <w:rsid w:val="001B520C"/>
    <w:rsid w:val="002343CE"/>
    <w:rsid w:val="002368C2"/>
    <w:rsid w:val="002B4B42"/>
    <w:rsid w:val="00335066"/>
    <w:rsid w:val="00351423"/>
    <w:rsid w:val="00355D07"/>
    <w:rsid w:val="00364712"/>
    <w:rsid w:val="00364E4D"/>
    <w:rsid w:val="00376486"/>
    <w:rsid w:val="003931B8"/>
    <w:rsid w:val="003A11F5"/>
    <w:rsid w:val="003B5F29"/>
    <w:rsid w:val="003C43D9"/>
    <w:rsid w:val="003D1F32"/>
    <w:rsid w:val="003F595C"/>
    <w:rsid w:val="00404D20"/>
    <w:rsid w:val="00445615"/>
    <w:rsid w:val="00461B3E"/>
    <w:rsid w:val="004A77E8"/>
    <w:rsid w:val="00507284"/>
    <w:rsid w:val="00522E69"/>
    <w:rsid w:val="00524EA2"/>
    <w:rsid w:val="005A180C"/>
    <w:rsid w:val="00615E02"/>
    <w:rsid w:val="00656B28"/>
    <w:rsid w:val="0067791F"/>
    <w:rsid w:val="006D1726"/>
    <w:rsid w:val="00706FA1"/>
    <w:rsid w:val="00707A92"/>
    <w:rsid w:val="0071613B"/>
    <w:rsid w:val="00761391"/>
    <w:rsid w:val="007A5571"/>
    <w:rsid w:val="00832F43"/>
    <w:rsid w:val="00862C42"/>
    <w:rsid w:val="0092754C"/>
    <w:rsid w:val="00994E67"/>
    <w:rsid w:val="009E7BFC"/>
    <w:rsid w:val="009F01AF"/>
    <w:rsid w:val="009F40CF"/>
    <w:rsid w:val="00A019C4"/>
    <w:rsid w:val="00A049F9"/>
    <w:rsid w:val="00A257D2"/>
    <w:rsid w:val="00A67B7D"/>
    <w:rsid w:val="00AC2B13"/>
    <w:rsid w:val="00AE2941"/>
    <w:rsid w:val="00BE18A6"/>
    <w:rsid w:val="00C20E6C"/>
    <w:rsid w:val="00C75F70"/>
    <w:rsid w:val="00C86915"/>
    <w:rsid w:val="00C870E5"/>
    <w:rsid w:val="00C95E64"/>
    <w:rsid w:val="00CD1FF5"/>
    <w:rsid w:val="00D97E85"/>
    <w:rsid w:val="00DA10CA"/>
    <w:rsid w:val="00DA6659"/>
    <w:rsid w:val="00DC5603"/>
    <w:rsid w:val="00DC5E90"/>
    <w:rsid w:val="00DD5714"/>
    <w:rsid w:val="00E3303B"/>
    <w:rsid w:val="00E42570"/>
    <w:rsid w:val="00E5416E"/>
    <w:rsid w:val="00E637FA"/>
    <w:rsid w:val="00E86E5E"/>
    <w:rsid w:val="00EA2C33"/>
    <w:rsid w:val="00EB3CB0"/>
    <w:rsid w:val="00F40BA2"/>
    <w:rsid w:val="00F926A2"/>
    <w:rsid w:val="00F9619D"/>
    <w:rsid w:val="00FA3E15"/>
    <w:rsid w:val="00FA6D19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7D2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9"/>
    <w:uiPriority w:val="34"/>
    <w:qFormat/>
    <w:rsid w:val="00141561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 CYR" w:eastAsia="Times New Roman" w:hAnsi="Times New Roman CYR"/>
      <w:sz w:val="24"/>
      <w:szCs w:val="24"/>
      <w:lang w:val="ru-RU" w:eastAsia="ru-RU"/>
    </w:rPr>
  </w:style>
  <w:style w:type="character" w:customStyle="1" w:styleId="a9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8"/>
    <w:uiPriority w:val="34"/>
    <w:locked/>
    <w:rsid w:val="00141561"/>
    <w:rPr>
      <w:rFonts w:ascii="Times New Roman CYR" w:eastAsia="Times New Roman" w:hAnsi="Times New Roman CYR"/>
      <w:sz w:val="24"/>
      <w:szCs w:val="24"/>
    </w:rPr>
  </w:style>
  <w:style w:type="character" w:styleId="aa">
    <w:name w:val="Hyperlink"/>
    <w:uiPriority w:val="99"/>
    <w:semiHidden/>
    <w:unhideWhenUsed/>
    <w:rsid w:val="00E330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3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3-05-16-003116-a/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5F7E8-2094-4323-AEF7-A8BDB5CC5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4</cp:revision>
  <cp:lastPrinted>2023-05-15T07:24:00Z</cp:lastPrinted>
  <dcterms:created xsi:type="dcterms:W3CDTF">2023-06-23T12:20:00Z</dcterms:created>
  <dcterms:modified xsi:type="dcterms:W3CDTF">2023-06-26T10:30:00Z</dcterms:modified>
</cp:coreProperties>
</file>