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BE1" w:rsidRDefault="000259B5" w:rsidP="00B62E48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B62E48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>021-2015-3165</w:t>
      </w:r>
      <w:r w:rsidR="00B62E48" w:rsidRPr="00B62E48">
        <w:rPr>
          <w:rFonts w:ascii="Times New Roman" w:hAnsi="Times New Roman"/>
          <w:color w:val="0033CC"/>
          <w:sz w:val="28"/>
          <w:szCs w:val="28"/>
          <w:lang w:val="uk-UA"/>
        </w:rPr>
        <w:t>0000-7 „Ізоляційне приладдя</w:t>
      </w:r>
      <w:r w:rsidR="00B62E48" w:rsidRPr="00B62E48">
        <w:rPr>
          <w:rFonts w:ascii="Times New Roman" w:hAnsi="Times New Roman"/>
          <w:bCs/>
          <w:color w:val="0033CC"/>
          <w:sz w:val="28"/>
          <w:szCs w:val="28"/>
          <w:lang w:val="uk-UA"/>
        </w:rPr>
        <w:t>”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90BE1" w:rsidRPr="00B62E48">
        <w:rPr>
          <w:rFonts w:ascii="Times New Roman" w:hAnsi="Times New Roman"/>
          <w:sz w:val="28"/>
          <w:szCs w:val="28"/>
          <w:lang w:val="uk-UA"/>
        </w:rPr>
        <w:t>(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>матеріали електроізоляційні</w:t>
      </w:r>
      <w:r w:rsidR="00490BE1" w:rsidRPr="00B62E48">
        <w:rPr>
          <w:rFonts w:ascii="Times New Roman" w:hAnsi="Times New Roman"/>
          <w:sz w:val="28"/>
          <w:szCs w:val="28"/>
          <w:lang w:val="uk-UA"/>
        </w:rPr>
        <w:t>)</w:t>
      </w:r>
    </w:p>
    <w:p w:rsidR="009F5A65" w:rsidRPr="00B62E48" w:rsidRDefault="009F5A65" w:rsidP="00B62E48">
      <w:pPr>
        <w:jc w:val="center"/>
        <w:rPr>
          <w:rFonts w:ascii="Times New Roman" w:hAnsi="Times New Roman"/>
          <w:sz w:val="28"/>
          <w:szCs w:val="28"/>
        </w:rPr>
      </w:pPr>
    </w:p>
    <w:bookmarkStart w:id="0" w:name="_GoBack"/>
    <w:p w:rsidR="000259B5" w:rsidRPr="009F5A65" w:rsidRDefault="009F5A65" w:rsidP="009F5A65">
      <w:pPr>
        <w:jc w:val="center"/>
        <w:rPr>
          <w:rFonts w:ascii="Times New Roman" w:hAnsi="Times New Roman"/>
          <w:lang w:val="uk-UA"/>
        </w:rPr>
      </w:pPr>
      <w:r w:rsidRPr="009F5A65">
        <w:rPr>
          <w:rFonts w:ascii="Times New Roman" w:hAnsi="Times New Roman"/>
        </w:rPr>
        <w:fldChar w:fldCharType="begin"/>
      </w:r>
      <w:r w:rsidRPr="009F5A65">
        <w:rPr>
          <w:rFonts w:ascii="Times New Roman" w:hAnsi="Times New Roman"/>
        </w:rPr>
        <w:instrText xml:space="preserve"> HYPERLINK "http://prozorro.gov.ua/tender/UA-2023-06-28-009630-a/" </w:instrText>
      </w:r>
      <w:r w:rsidRPr="009F5A65">
        <w:rPr>
          <w:rFonts w:ascii="Times New Roman" w:hAnsi="Times New Roman"/>
        </w:rPr>
        <w:fldChar w:fldCharType="separate"/>
      </w:r>
      <w:r w:rsidRPr="009F5A65">
        <w:rPr>
          <w:rStyle w:val="a3"/>
          <w:rFonts w:ascii="Times New Roman" w:hAnsi="Times New Roman"/>
          <w:shd w:val="clear" w:color="auto" w:fill="FFFFFF"/>
        </w:rPr>
        <w:t>UA-2023-06-28-009630-a</w:t>
      </w:r>
      <w:r w:rsidRPr="009F5A65">
        <w:rPr>
          <w:rFonts w:ascii="Times New Roman" w:hAnsi="Times New Roman"/>
        </w:rPr>
        <w:fldChar w:fldCharType="end"/>
      </w:r>
    </w:p>
    <w:bookmarkEnd w:id="0"/>
    <w:p w:rsidR="009F5A65" w:rsidRPr="009F5A65" w:rsidRDefault="009F5A65" w:rsidP="000259B5">
      <w:pPr>
        <w:rPr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11732"/>
        <w:gridCol w:w="3685"/>
      </w:tblGrid>
      <w:tr w:rsidR="000259B5" w:rsidTr="009F5A65">
        <w:tc>
          <w:tcPr>
            <w:tcW w:w="1173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9F5A65">
        <w:trPr>
          <w:trHeight w:val="3117"/>
        </w:trPr>
        <w:tc>
          <w:tcPr>
            <w:tcW w:w="11732" w:type="dxa"/>
          </w:tcPr>
          <w:p w:rsidR="00530599" w:rsidRDefault="00675779" w:rsidP="00FA3AE7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A3AE7" w:rsidRPr="003F603D" w:rsidRDefault="00FA3AE7" w:rsidP="00FA3AE7">
            <w:pPr>
              <w:ind w:left="-36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Стрічка ізоляційна на бавовняній основі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Продукція має відповідати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</w: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begin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HYPERLINK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"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http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://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proxima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com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ua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dbn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articles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php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?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clause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=399"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begin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HYPERLINK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"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https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://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dnaop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com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html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/1728/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doc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-%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0%94%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1%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2%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3_%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0%93%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E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1%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2_12.4.041_2006"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ГОСТ 2162-97</w:t>
            </w:r>
            <w:r w:rsidRPr="003F603D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uk-UA"/>
              </w:rPr>
              <w:t>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Pr="003F603D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Галузь застосування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для ізоляції проводів та кабелів;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Складова частина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ремонт ТРС та іншого обладнання та механізмів</w:t>
            </w:r>
          </w:p>
          <w:p w:rsidR="00FA3AE7" w:rsidRPr="003F603D" w:rsidRDefault="00FA3AE7" w:rsidP="00FA3AE7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Розміри – 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  <w:lang w:val="uk-UA"/>
              </w:rPr>
              <w:t>20, 25мм</w:t>
            </w:r>
            <w:r w:rsidRPr="003F603D">
              <w:rPr>
                <w:rFonts w:ascii="Times New Roman" w:hAnsi="Times New Roman" w:cs="Times New Roman"/>
                <w:b w:val="0"/>
                <w:sz w:val="22"/>
                <w:szCs w:val="22"/>
                <w:lang w:val="uk-UA"/>
              </w:rPr>
              <w:t>.;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color w:val="4C4C4C"/>
                <w:sz w:val="22"/>
                <w:szCs w:val="22"/>
                <w:shd w:val="clear" w:color="auto" w:fill="FFFFFF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Матеріал  –  </w:t>
            </w:r>
            <w:r w:rsidRPr="003F603D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 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гума, бавовна, липкий шар</w:t>
            </w:r>
            <w:r w:rsidRPr="003F603D"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>;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Гарантійний строк експлуатації –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 умов зовнішніх чинників або експлуатації.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Гарантійний термін зберігання</w:t>
            </w:r>
            <w:r w:rsidRPr="003F603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стрічки ізоляційній на бавовняній основі </w:t>
            </w:r>
            <w:r w:rsidRPr="00EA3ECE">
              <w:rPr>
                <w:rFonts w:ascii="Times New Roman" w:hAnsi="Times New Roman"/>
                <w:sz w:val="22"/>
                <w:szCs w:val="22"/>
                <w:lang w:val="uk-UA"/>
              </w:rPr>
              <w:t>не менше</w:t>
            </w:r>
            <w:r w:rsidRPr="00DF66F8">
              <w:rPr>
                <w:color w:val="0033CC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>12місяців від дати виготовлення</w:t>
            </w:r>
            <w:r w:rsidRPr="003F603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Умови зберігання: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6 місяці при температурі від -10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 +30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моменту поставки Замовнику;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Умови транспортування: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FA3AE7" w:rsidRPr="003F603D" w:rsidRDefault="00FA3AE7" w:rsidP="00FA3AE7">
            <w:pPr>
              <w:ind w:right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Умови пакування, </w:t>
            </w:r>
            <w:proofErr w:type="spellStart"/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: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Продукція пакується в рулон  по1 шт. необхідної ширини та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довшини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При перевірці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визначається наявність ярликів та їх заповнення.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повинно містити: назву або знак підприємства-виробника, номер пакування, умовний номер підприємства-виробника, дату виготовлення (місяць,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рік)</w:t>
            </w:r>
          </w:p>
          <w:p w:rsidR="00FA3AE7" w:rsidRPr="003F603D" w:rsidRDefault="00FA3AE7" w:rsidP="00FA3AE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</w:pPr>
          </w:p>
          <w:p w:rsidR="00FA3AE7" w:rsidRPr="003F603D" w:rsidRDefault="00FA3AE7" w:rsidP="00FA3AE7">
            <w:pPr>
              <w:spacing w:line="100" w:lineRule="atLeast"/>
              <w:ind w:firstLine="709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Стрічка </w:t>
            </w:r>
            <w:proofErr w:type="spellStart"/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полівінілхлоридна</w:t>
            </w:r>
            <w:proofErr w:type="spellEnd"/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електроізоляційна з липким шаром </w:t>
            </w:r>
          </w:p>
          <w:p w:rsidR="00FA3AE7" w:rsidRPr="003F603D" w:rsidRDefault="00FA3AE7" w:rsidP="00FA3AE7">
            <w:pPr>
              <w:spacing w:line="276" w:lineRule="auto"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Стрічка повинна виготовлятися на основі плівки з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полівінілхлоридного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ізоляційного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пластиката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марки И40-13 або з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полівінілхлоридної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композиції з нанесенням на одну сторону липкого шару на основі перхлорвінілової смоли.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Розміри: - ширина: (20±2,0) мм.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- товщина: 0,2</w:t>
            </w:r>
            <w:r w:rsidRPr="003F603D">
              <w:rPr>
                <w:rFonts w:ascii="Times New Roman" w:hAnsi="Times New Roman"/>
                <w:position w:val="7"/>
                <w:sz w:val="22"/>
                <w:szCs w:val="22"/>
                <w:lang w:val="uk-UA"/>
              </w:rPr>
              <w:t>+0,05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мм.   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стрічки: Стрічка не повинна мати отворів, міхурів, складок, тріщин і сторонніх включень, пропусків клейового шару і надривів на кромках.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рулону: Опуклість витків стрічки і наскрізні зазори між витками на торцях рулону не допускаються. Поверхня рулону повинна бути гладкою.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Колір стрічки: Незабарвлена, біла, чорна, сіра, світло-синя, блакитна, фіолетова, червона, рожева, жовтогаряча, коричнева, жовта, зелена, синя.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Міцність при розтягуванні, МПа (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кгс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/см2), не менше: 14,7 (150).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Відносне подовження при розриві, %, не менше: 190.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Температура крихкості, °С, не вище: мінус 30.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Питомий об'ємний електричний опір при 20 °С,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Ом•см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, не менше: 1·10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12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Липкість для стрічки товщиною 0,20 мм, с, не менше: 45.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Гарантійні зобов’язання: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Відповідно до нормативного документу виробника. 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Гарантійний термін зберігання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стрічки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полівінілхлоридної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не менше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 12місяців від дати виготовлення</w:t>
            </w:r>
          </w:p>
          <w:p w:rsidR="00FA3AE7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Умови зберігання: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Умови транспортування: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Умови пакування, маркування: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692D0A" w:rsidRPr="00692D0A" w:rsidRDefault="00692D0A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</w:p>
          <w:p w:rsidR="00675779" w:rsidRPr="007F2DE1" w:rsidRDefault="00B62E48" w:rsidP="00B62E48">
            <w:pPr>
              <w:rPr>
                <w:rFonts w:ascii="Times New Roman" w:hAnsi="Times New Roman"/>
                <w:lang w:val="uk-UA"/>
              </w:rPr>
            </w:pPr>
            <w:r w:rsidRPr="00B62E48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</w:t>
            </w:r>
            <w:proofErr w:type="spellStart"/>
            <w:r w:rsidR="00675779" w:rsidRPr="007F2DE1">
              <w:rPr>
                <w:rFonts w:ascii="Times New Roman" w:hAnsi="Times New Roman"/>
              </w:rPr>
              <w:t>Гарантійні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зобов’язання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 - </w:t>
            </w:r>
            <w:proofErr w:type="spellStart"/>
            <w:r w:rsidR="00675779" w:rsidRPr="007F2DE1">
              <w:rPr>
                <w:rFonts w:ascii="Times New Roman" w:hAnsi="Times New Roman"/>
              </w:rPr>
              <w:t>відповідно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до </w:t>
            </w:r>
            <w:proofErr w:type="spellStart"/>
            <w:r w:rsidR="00675779" w:rsidRPr="007F2DE1">
              <w:rPr>
                <w:rFonts w:ascii="Times New Roman" w:hAnsi="Times New Roman"/>
              </w:rPr>
              <w:t>наданих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постачальником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, але  </w:t>
            </w:r>
            <w:r w:rsidR="00675779" w:rsidRPr="007F2DE1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="00675779" w:rsidRPr="007F2DE1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="00675779" w:rsidRPr="007F2DE1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="00675779" w:rsidRPr="007F2DE1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38102F" w:rsidRPr="00F65282" w:rsidRDefault="00F65282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F65282">
              <w:rPr>
                <w:rFonts w:ascii="Times New Roman" w:hAnsi="Times New Roman"/>
                <w:lang w:val="uk-UA"/>
              </w:rPr>
              <w:t>Згідно з нормативним документом «</w:t>
            </w:r>
            <w:r w:rsidRPr="00F65282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F65282">
              <w:rPr>
                <w:rFonts w:ascii="Times New Roman" w:hAnsi="Times New Roman"/>
                <w:bCs/>
                <w:caps/>
              </w:rPr>
              <w:t xml:space="preserve">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 xml:space="preserve">РЕМОНТИ ЕЛЕКТРОВОЗІВ СЕРІЇ ВЛ8» </w:t>
            </w:r>
            <w:proofErr w:type="spellStart"/>
            <w:r w:rsidRPr="00F65282">
              <w:rPr>
                <w:rFonts w:ascii="Times New Roman" w:hAnsi="Times New Roman"/>
              </w:rPr>
              <w:t>Затверджені</w:t>
            </w:r>
            <w:proofErr w:type="spellEnd"/>
            <w:r w:rsidRPr="00F65282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65282">
              <w:rPr>
                <w:rFonts w:ascii="Times New Roman" w:hAnsi="Times New Roman"/>
              </w:rPr>
              <w:t>від</w:t>
            </w:r>
            <w:proofErr w:type="spellEnd"/>
            <w:r w:rsidRPr="00F65282">
              <w:rPr>
                <w:rFonts w:ascii="Times New Roman" w:hAnsi="Times New Roman"/>
              </w:rPr>
              <w:t xml:space="preserve"> 10.11.2015 № 478-Ц/од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9F5A65">
        <w:trPr>
          <w:trHeight w:val="337"/>
        </w:trPr>
        <w:tc>
          <w:tcPr>
            <w:tcW w:w="11732" w:type="dxa"/>
          </w:tcPr>
          <w:p w:rsidR="00675779" w:rsidRPr="007F2DE1" w:rsidRDefault="00675779" w:rsidP="00FA3AE7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lastRenderedPageBreak/>
              <w:t>Якісні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НД виробника</w:t>
            </w:r>
            <w:r w:rsidR="007F2DE1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9C06C4" w:rsidRPr="00FA3AE7" w:rsidTr="009F5A65">
        <w:tc>
          <w:tcPr>
            <w:tcW w:w="11732" w:type="dxa"/>
            <w:shd w:val="clear" w:color="auto" w:fill="auto"/>
          </w:tcPr>
          <w:p w:rsidR="009C06C4" w:rsidRPr="009C06C4" w:rsidRDefault="009C06C4" w:rsidP="000259B5">
            <w:pPr>
              <w:rPr>
                <w:rFonts w:ascii="Times New Roman" w:hAnsi="Times New Roman"/>
                <w:u w:val="single"/>
              </w:rPr>
            </w:pPr>
          </w:p>
          <w:p w:rsidR="009C06C4" w:rsidRPr="00EB5999" w:rsidRDefault="009C06C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9C06C4">
              <w:rPr>
                <w:rFonts w:ascii="Times New Roman" w:hAnsi="Times New Roman"/>
                <w:lang w:val="uk-UA"/>
              </w:rPr>
              <w:t xml:space="preserve">       </w:t>
            </w:r>
            <w:r w:rsidR="00FA3AE7">
              <w:rPr>
                <w:rFonts w:ascii="Times New Roman" w:hAnsi="Times New Roman"/>
                <w:lang w:val="uk-UA"/>
              </w:rPr>
              <w:t>3</w:t>
            </w:r>
            <w:r w:rsidR="00A64D80" w:rsidRPr="00EB5999">
              <w:rPr>
                <w:rFonts w:ascii="Times New Roman" w:hAnsi="Times New Roman"/>
                <w:lang w:val="uk-UA"/>
              </w:rPr>
              <w:t>2</w:t>
            </w:r>
            <w:r w:rsidR="00FA3AE7">
              <w:rPr>
                <w:rFonts w:ascii="Times New Roman" w:hAnsi="Times New Roman"/>
                <w:lang w:val="uk-UA"/>
              </w:rPr>
              <w:t>4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 </w:t>
            </w:r>
            <w:r w:rsidR="00A64D80" w:rsidRPr="00EB5999">
              <w:rPr>
                <w:rFonts w:ascii="Times New Roman" w:hAnsi="Times New Roman"/>
                <w:color w:val="000000"/>
                <w:lang w:val="uk-UA"/>
              </w:rPr>
              <w:t>0</w:t>
            </w:r>
            <w:r w:rsidR="00FA3AE7">
              <w:rPr>
                <w:rFonts w:ascii="Times New Roman" w:hAnsi="Times New Roman"/>
                <w:color w:val="000000"/>
                <w:lang w:val="uk-UA"/>
              </w:rPr>
              <w:t>42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Pr="00EB5999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9C06C4" w:rsidRPr="00EB5999" w:rsidRDefault="009C06C4" w:rsidP="000259B5">
            <w:pPr>
              <w:rPr>
                <w:rFonts w:ascii="Times New Roman" w:hAnsi="Times New Roman"/>
                <w:lang w:val="uk-UA"/>
              </w:rPr>
            </w:pPr>
          </w:p>
          <w:p w:rsidR="009C06C4" w:rsidRPr="000C1F85" w:rsidRDefault="009C06C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shd w:val="clear" w:color="auto" w:fill="auto"/>
          </w:tcPr>
          <w:p w:rsidR="002A29DE" w:rsidRPr="000C1F85" w:rsidRDefault="00FA3AE7" w:rsidP="002A29DE">
            <w:pPr>
              <w:jc w:val="both"/>
              <w:rPr>
                <w:rFonts w:ascii="Times New Roman" w:hAnsi="Times New Roman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  <w:p w:rsidR="009C06C4" w:rsidRPr="000C1F85" w:rsidRDefault="009C06C4" w:rsidP="00FA3AE7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65282" w:rsidRDefault="00F65282" w:rsidP="000259B5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p w:rsidR="00F65282" w:rsidRPr="002F391C" w:rsidRDefault="00F65282" w:rsidP="00A64D80">
      <w:pPr>
        <w:ind w:firstLine="708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Технічний фахівець </w:t>
      </w:r>
    </w:p>
    <w:p w:rsidR="00F65282" w:rsidRPr="00170910" w:rsidRDefault="00F65282" w:rsidP="000259B5">
      <w:pPr>
        <w:rPr>
          <w:sz w:val="22"/>
          <w:szCs w:val="22"/>
          <w:lang w:val="uk-UA"/>
        </w:rPr>
      </w:pPr>
    </w:p>
    <w:sectPr w:rsidR="00F65282" w:rsidRPr="00170910" w:rsidSect="00FA3AE7">
      <w:pgSz w:w="16838" w:h="11906" w:orient="landscape"/>
      <w:pgMar w:top="567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241B52"/>
    <w:rsid w:val="0025538C"/>
    <w:rsid w:val="002633CA"/>
    <w:rsid w:val="002A29DE"/>
    <w:rsid w:val="002F391C"/>
    <w:rsid w:val="0038102F"/>
    <w:rsid w:val="00441836"/>
    <w:rsid w:val="00473801"/>
    <w:rsid w:val="00490BE1"/>
    <w:rsid w:val="004B3EB9"/>
    <w:rsid w:val="00500DC0"/>
    <w:rsid w:val="00530599"/>
    <w:rsid w:val="00634896"/>
    <w:rsid w:val="00664C5F"/>
    <w:rsid w:val="00675779"/>
    <w:rsid w:val="00692D0A"/>
    <w:rsid w:val="007F2DE1"/>
    <w:rsid w:val="00950AB6"/>
    <w:rsid w:val="009C06C4"/>
    <w:rsid w:val="009F5A65"/>
    <w:rsid w:val="00A2542F"/>
    <w:rsid w:val="00A3161F"/>
    <w:rsid w:val="00A64D80"/>
    <w:rsid w:val="00A650E1"/>
    <w:rsid w:val="00B62E48"/>
    <w:rsid w:val="00BE1D53"/>
    <w:rsid w:val="00D549A4"/>
    <w:rsid w:val="00D8513C"/>
    <w:rsid w:val="00E10BF5"/>
    <w:rsid w:val="00E66266"/>
    <w:rsid w:val="00E924A7"/>
    <w:rsid w:val="00EA5D6D"/>
    <w:rsid w:val="00EA6244"/>
    <w:rsid w:val="00EB5999"/>
    <w:rsid w:val="00EC1F00"/>
    <w:rsid w:val="00F1037E"/>
    <w:rsid w:val="00F16FAC"/>
    <w:rsid w:val="00F65282"/>
    <w:rsid w:val="00FA3AE7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2023-05-29T11:14:00Z</cp:lastPrinted>
  <dcterms:created xsi:type="dcterms:W3CDTF">2023-09-04T07:29:00Z</dcterms:created>
  <dcterms:modified xsi:type="dcterms:W3CDTF">2023-09-04T07:29:00Z</dcterms:modified>
</cp:coreProperties>
</file>