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F22" w:rsidRDefault="00523F22" w:rsidP="00523F22">
      <w:pPr>
        <w:jc w:val="center"/>
        <w:rPr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color w:val="000000"/>
          <w:sz w:val="32"/>
          <w:szCs w:val="32"/>
          <w:lang w:val="uk-UA" w:eastAsia="uk-UA"/>
        </w:rPr>
        <w:t>ДК 021-2015 -</w:t>
      </w:r>
      <w:r>
        <w:rPr>
          <w:rFonts w:ascii="Times New Roman" w:hAnsi="Times New Roman"/>
          <w:bCs/>
          <w:iCs/>
          <w:color w:val="000000"/>
          <w:lang w:val="uk-UA" w:eastAsia="uk-UA"/>
        </w:rPr>
        <w:t xml:space="preserve"> </w:t>
      </w:r>
      <w:r>
        <w:rPr>
          <w:rFonts w:ascii="Times New Roman" w:hAnsi="Times New Roman"/>
          <w:sz w:val="21"/>
          <w:szCs w:val="21"/>
        </w:rPr>
        <w:t xml:space="preserve">  </w:t>
      </w:r>
      <w:r>
        <w:rPr>
          <w:sz w:val="28"/>
          <w:szCs w:val="28"/>
          <w:lang w:val="uk-UA"/>
        </w:rPr>
        <w:t xml:space="preserve">31650000-7 </w:t>
      </w:r>
      <w:r>
        <w:rPr>
          <w:rFonts w:ascii="Times New Roman" w:hAnsi="Times New Roman"/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Ізоляційне приладдя</w:t>
      </w:r>
      <w:r>
        <w:rPr>
          <w:rFonts w:ascii="Times New Roman" w:hAnsi="Times New Roman"/>
          <w:sz w:val="28"/>
          <w:szCs w:val="28"/>
          <w:lang w:val="uk-UA"/>
        </w:rPr>
        <w:t>"</w:t>
      </w:r>
    </w:p>
    <w:p w:rsidR="00523F22" w:rsidRDefault="00523F22" w:rsidP="00523F22">
      <w:pPr>
        <w:ind w:right="142"/>
        <w:jc w:val="center"/>
        <w:rPr>
          <w:lang w:val="uk-UA"/>
        </w:rPr>
      </w:pPr>
      <w:r>
        <w:rPr>
          <w:bCs/>
          <w:sz w:val="28"/>
          <w:szCs w:val="28"/>
          <w:lang w:val="uk-UA"/>
        </w:rPr>
        <w:t>(стрічки ізоляційні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523F22" w:rsidRDefault="00523F22" w:rsidP="00FB3CB6">
      <w:pPr>
        <w:widowControl w:val="0"/>
        <w:jc w:val="center"/>
        <w:rPr>
          <w:lang w:val="uk-UA"/>
        </w:rPr>
      </w:pPr>
    </w:p>
    <w:bookmarkStart w:id="0" w:name="_GoBack"/>
    <w:p w:rsidR="000259B5" w:rsidRPr="00523F22" w:rsidRDefault="00523F22" w:rsidP="00523F22">
      <w:pPr>
        <w:jc w:val="center"/>
        <w:rPr>
          <w:rFonts w:ascii="Times New Roman" w:hAnsi="Times New Roman"/>
          <w:lang w:val="uk-UA"/>
        </w:rPr>
      </w:pPr>
      <w:r w:rsidRPr="00523F22">
        <w:rPr>
          <w:rFonts w:ascii="Times New Roman" w:hAnsi="Times New Roman"/>
        </w:rPr>
        <w:fldChar w:fldCharType="begin"/>
      </w:r>
      <w:r w:rsidRPr="00523F22">
        <w:rPr>
          <w:rFonts w:ascii="Times New Roman" w:hAnsi="Times New Roman"/>
        </w:rPr>
        <w:instrText xml:space="preserve"> HYPERLINK "http://prozorro.gov.ua/tender/UA-2023-08-22-006460-a/" </w:instrText>
      </w:r>
      <w:r w:rsidRPr="00523F22">
        <w:rPr>
          <w:rFonts w:ascii="Times New Roman" w:hAnsi="Times New Roman"/>
        </w:rPr>
        <w:fldChar w:fldCharType="separate"/>
      </w:r>
      <w:r w:rsidRPr="00523F22">
        <w:rPr>
          <w:rStyle w:val="a3"/>
          <w:rFonts w:ascii="Times New Roman" w:hAnsi="Times New Roman"/>
          <w:shd w:val="clear" w:color="auto" w:fill="FFFFFF"/>
        </w:rPr>
        <w:t>UA-2023-08-22-006460-a</w:t>
      </w:r>
      <w:r w:rsidRPr="00523F22">
        <w:rPr>
          <w:rFonts w:ascii="Times New Roman" w:hAnsi="Times New Roman"/>
        </w:rPr>
        <w:fldChar w:fldCharType="end"/>
      </w:r>
    </w:p>
    <w:bookmarkEnd w:id="0"/>
    <w:p w:rsidR="00523F22" w:rsidRPr="00523F22" w:rsidRDefault="00523F22" w:rsidP="00523F22">
      <w:pPr>
        <w:jc w:val="center"/>
        <w:rPr>
          <w:lang w:val="uk-UA"/>
        </w:rPr>
      </w:pPr>
    </w:p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9889"/>
        <w:gridCol w:w="5528"/>
      </w:tblGrid>
      <w:tr w:rsidR="000259B5" w:rsidTr="00523F22">
        <w:tc>
          <w:tcPr>
            <w:tcW w:w="9889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528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25538C" w:rsidTr="00523F22">
        <w:trPr>
          <w:trHeight w:val="3117"/>
        </w:trPr>
        <w:tc>
          <w:tcPr>
            <w:tcW w:w="9889" w:type="dxa"/>
          </w:tcPr>
          <w:p w:rsidR="00530599" w:rsidRDefault="00675779" w:rsidP="00FA3AE7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  <w:p w:rsidR="00735A2B" w:rsidRPr="00523F22" w:rsidRDefault="00735A2B" w:rsidP="00735A2B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523F22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Стрічка смоляна 0,8х30мм (або еквівалент)</w:t>
            </w:r>
          </w:p>
          <w:p w:rsidR="00735A2B" w:rsidRPr="003D20B7" w:rsidRDefault="00735A2B" w:rsidP="00735A2B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D20B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Технічні  вимоги:</w:t>
            </w:r>
            <w:r w:rsidRPr="003D20B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продукція повинна відповідати ТУ 16-503.020-91.</w:t>
            </w:r>
          </w:p>
          <w:p w:rsidR="00735A2B" w:rsidRPr="003D20B7" w:rsidRDefault="00735A2B" w:rsidP="00735A2B">
            <w:pPr>
              <w:jc w:val="both"/>
              <w:rPr>
                <w:rFonts w:ascii="Times New Roman" w:hAnsi="Times New Roman"/>
                <w:color w:val="363636"/>
                <w:sz w:val="22"/>
                <w:szCs w:val="22"/>
                <w:shd w:val="clear" w:color="auto" w:fill="FFFFFF"/>
                <w:lang w:val="uk-UA"/>
              </w:rPr>
            </w:pPr>
            <w:r w:rsidRPr="003D20B7">
              <w:rPr>
                <w:rFonts w:ascii="Times New Roman" w:hAnsi="Times New Roman"/>
                <w:color w:val="363636"/>
                <w:sz w:val="22"/>
                <w:szCs w:val="22"/>
                <w:shd w:val="clear" w:color="auto" w:fill="FFFFFF"/>
                <w:lang w:val="uk-UA"/>
              </w:rPr>
              <w:t xml:space="preserve">Представляє собою </w:t>
            </w:r>
            <w:proofErr w:type="spellStart"/>
            <w:r w:rsidRPr="003D20B7">
              <w:rPr>
                <w:rFonts w:ascii="Times New Roman" w:hAnsi="Times New Roman"/>
                <w:color w:val="363636"/>
                <w:sz w:val="22"/>
                <w:szCs w:val="22"/>
                <w:shd w:val="clear" w:color="auto" w:fill="FFFFFF"/>
                <w:lang w:val="uk-UA"/>
              </w:rPr>
              <w:t>бавовнополіефірну</w:t>
            </w:r>
            <w:proofErr w:type="spellEnd"/>
            <w:r w:rsidRPr="003D20B7">
              <w:rPr>
                <w:rFonts w:ascii="Times New Roman" w:hAnsi="Times New Roman"/>
                <w:color w:val="363636"/>
                <w:sz w:val="22"/>
                <w:szCs w:val="22"/>
                <w:shd w:val="clear" w:color="auto" w:fill="FFFFFF"/>
                <w:lang w:val="uk-UA"/>
              </w:rPr>
              <w:t xml:space="preserve"> тканину просочену складом </w:t>
            </w:r>
            <w:proofErr w:type="spellStart"/>
            <w:r w:rsidRPr="003D20B7">
              <w:rPr>
                <w:rFonts w:ascii="Times New Roman" w:hAnsi="Times New Roman"/>
                <w:color w:val="363636"/>
                <w:sz w:val="22"/>
                <w:szCs w:val="22"/>
                <w:shd w:val="clear" w:color="auto" w:fill="FFFFFF"/>
                <w:lang w:val="uk-UA"/>
              </w:rPr>
              <w:t>бітума</w:t>
            </w:r>
            <w:proofErr w:type="spellEnd"/>
            <w:r w:rsidRPr="003D20B7">
              <w:rPr>
                <w:rFonts w:ascii="Times New Roman" w:hAnsi="Times New Roman"/>
                <w:color w:val="363636"/>
                <w:sz w:val="22"/>
                <w:szCs w:val="22"/>
                <w:shd w:val="clear" w:color="auto" w:fill="FFFFFF"/>
                <w:lang w:val="uk-UA"/>
              </w:rPr>
              <w:t xml:space="preserve"> з мінеральним маслом. Застосовується для ущільнення місць вводу кабелів і проводів у з’єднувальних муфтах, клемних коробках тягових двигунів, для підмотування ізоляції проводів у місцях в’язки, а також для захисту від вологи кінців кабелів і проводів. Товщина 0,8±0,15мм. Ширина 30мм. Електрична міцність 2,5 кВ/мм.</w:t>
            </w:r>
          </w:p>
          <w:p w:rsidR="00735A2B" w:rsidRPr="003D20B7" w:rsidRDefault="00735A2B" w:rsidP="00735A2B">
            <w:pPr>
              <w:jc w:val="both"/>
              <w:rPr>
                <w:rFonts w:ascii="Times New Roman" w:hAnsi="Times New Roman"/>
                <w:color w:val="363636"/>
                <w:sz w:val="22"/>
                <w:szCs w:val="22"/>
                <w:shd w:val="clear" w:color="auto" w:fill="FFFFFF"/>
                <w:lang w:val="uk-UA"/>
              </w:rPr>
            </w:pPr>
            <w:r w:rsidRPr="003D20B7">
              <w:rPr>
                <w:rFonts w:ascii="Times New Roman" w:hAnsi="Times New Roman"/>
                <w:color w:val="363636"/>
                <w:sz w:val="22"/>
                <w:szCs w:val="22"/>
                <w:shd w:val="clear" w:color="auto" w:fill="FFFFFF"/>
                <w:lang w:val="uk-UA"/>
              </w:rPr>
              <w:t>Руйнівна напруга стрічки при розтягненні не менше 100Н/см. Швидкість розклеювання складеної удвоє стрічки при навантаженні 1Н на 1 см ширини стрічки не більше 0,75м/хв.</w:t>
            </w:r>
          </w:p>
          <w:p w:rsidR="00735A2B" w:rsidRPr="003D20B7" w:rsidRDefault="00735A2B" w:rsidP="00735A2B">
            <w:pPr>
              <w:jc w:val="both"/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  <w:lang w:val="uk-UA"/>
              </w:rPr>
            </w:pPr>
            <w:r w:rsidRPr="003D20B7">
              <w:rPr>
                <w:rFonts w:ascii="Times New Roman" w:hAnsi="Times New Roman"/>
                <w:b/>
                <w:color w:val="222222"/>
                <w:sz w:val="22"/>
                <w:szCs w:val="22"/>
                <w:shd w:val="clear" w:color="auto" w:fill="FFFFFF"/>
                <w:lang w:val="uk-UA"/>
              </w:rPr>
              <w:t>Гарантійні зобов’язання:</w:t>
            </w:r>
            <w:r w:rsidRPr="003D20B7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  <w:lang w:val="uk-UA"/>
              </w:rPr>
              <w:t xml:space="preserve"> гарантійний термін зберігання – 12 місяців з дати отримання кінцевим споживачем. Гарантійний термін експлуатації не менше 2-х років з дати введення в експлуатацію.</w:t>
            </w:r>
          </w:p>
          <w:p w:rsidR="00735A2B" w:rsidRPr="003D20B7" w:rsidRDefault="00735A2B" w:rsidP="00735A2B">
            <w:pPr>
              <w:jc w:val="both"/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  <w:lang w:val="uk-UA"/>
              </w:rPr>
            </w:pPr>
            <w:r w:rsidRPr="003D20B7">
              <w:rPr>
                <w:rFonts w:ascii="Times New Roman" w:hAnsi="Times New Roman"/>
                <w:b/>
                <w:color w:val="222222"/>
                <w:sz w:val="22"/>
                <w:szCs w:val="22"/>
                <w:shd w:val="clear" w:color="auto" w:fill="FFFFFF"/>
                <w:lang w:val="uk-UA"/>
              </w:rPr>
              <w:t>Умови транспортування</w:t>
            </w:r>
            <w:r w:rsidRPr="003D20B7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  <w:lang w:val="uk-UA"/>
              </w:rPr>
              <w:t xml:space="preserve"> </w:t>
            </w:r>
            <w:r w:rsidRPr="003D20B7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</w:rPr>
              <w:t xml:space="preserve">: </w:t>
            </w:r>
            <w:r w:rsidRPr="003D20B7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  <w:lang w:val="uk-UA"/>
              </w:rPr>
              <w:t>відповідно до нормативного документу виробника.</w:t>
            </w:r>
          </w:p>
          <w:p w:rsidR="00735A2B" w:rsidRPr="003D20B7" w:rsidRDefault="00735A2B" w:rsidP="00735A2B">
            <w:pPr>
              <w:jc w:val="both"/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  <w:lang w:val="uk-UA"/>
              </w:rPr>
            </w:pPr>
            <w:r w:rsidRPr="003D20B7">
              <w:rPr>
                <w:rFonts w:ascii="Times New Roman" w:hAnsi="Times New Roman"/>
                <w:b/>
                <w:color w:val="222222"/>
                <w:sz w:val="22"/>
                <w:szCs w:val="22"/>
                <w:shd w:val="clear" w:color="auto" w:fill="FFFFFF"/>
                <w:lang w:val="uk-UA"/>
              </w:rPr>
              <w:t xml:space="preserve">Умови зберігання: </w:t>
            </w:r>
            <w:r w:rsidRPr="003D20B7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  <w:lang w:val="uk-UA"/>
              </w:rPr>
              <w:t>відповідно до нормативного документу виробника.</w:t>
            </w:r>
          </w:p>
          <w:p w:rsidR="00735A2B" w:rsidRPr="003D20B7" w:rsidRDefault="00735A2B" w:rsidP="00735A2B">
            <w:pPr>
              <w:jc w:val="both"/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  <w:lang w:val="uk-UA"/>
              </w:rPr>
            </w:pPr>
            <w:r w:rsidRPr="003D20B7">
              <w:rPr>
                <w:rFonts w:ascii="Times New Roman" w:hAnsi="Times New Roman"/>
                <w:b/>
                <w:color w:val="222222"/>
                <w:sz w:val="22"/>
                <w:szCs w:val="22"/>
                <w:shd w:val="clear" w:color="auto" w:fill="FFFFFF"/>
                <w:lang w:val="uk-UA"/>
              </w:rPr>
              <w:t>Умови пакування, маркування:</w:t>
            </w:r>
            <w:r w:rsidRPr="003D20B7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  <w:lang w:val="uk-UA"/>
              </w:rPr>
              <w:t xml:space="preserve"> відповідно до нормативного документу виробника.</w:t>
            </w:r>
          </w:p>
          <w:p w:rsidR="00FA3AE7" w:rsidRDefault="00FA3AE7" w:rsidP="00FA3AE7">
            <w:pPr>
              <w:ind w:left="-36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Стрічка ізоляційна на бавовняній основі</w:t>
            </w:r>
          </w:p>
          <w:p w:rsidR="00FA3AE7" w:rsidRPr="003F603D" w:rsidRDefault="00FA3AE7" w:rsidP="00FA3AE7">
            <w:pPr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Продукція має відповідати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</w: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begin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HYPERLINK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"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http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://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proxima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com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ua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dbn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articles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php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?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clause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=399"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begin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HYPERLINK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"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https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://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dnaop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com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html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/1728/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doc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-%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0%94%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1%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2%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3_%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0%93%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0%9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E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1%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2_12.4.041_2006"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ГОСТ 2162-97</w:t>
            </w:r>
            <w:r w:rsidRPr="003F603D"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uk-UA"/>
              </w:rPr>
              <w:t>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r w:rsidRPr="003F603D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Галузь застосування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для ізоляції проводів та кабелів;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Складова частина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ремонт ТРС та іншого обладнання та механізмів</w:t>
            </w:r>
          </w:p>
          <w:p w:rsidR="00FA3AE7" w:rsidRPr="003F603D" w:rsidRDefault="00FA3AE7" w:rsidP="00FA3AE7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Розміри – 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  <w:lang w:val="uk-UA"/>
              </w:rPr>
              <w:t>20, 25мм</w:t>
            </w:r>
            <w:r w:rsidRPr="003F603D">
              <w:rPr>
                <w:rFonts w:ascii="Times New Roman" w:hAnsi="Times New Roman" w:cs="Times New Roman"/>
                <w:b w:val="0"/>
                <w:sz w:val="22"/>
                <w:szCs w:val="22"/>
                <w:lang w:val="uk-UA"/>
              </w:rPr>
              <w:t>.;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color w:val="4C4C4C"/>
                <w:sz w:val="22"/>
                <w:szCs w:val="22"/>
                <w:shd w:val="clear" w:color="auto" w:fill="FFFFFF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Матеріал  –  </w:t>
            </w:r>
            <w:r w:rsidRPr="003F603D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 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гума, бавовна, липкий шар</w:t>
            </w:r>
            <w:r w:rsidRPr="003F603D"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  <w:t>;</w:t>
            </w:r>
          </w:p>
          <w:p w:rsidR="00FA3AE7" w:rsidRPr="003F603D" w:rsidRDefault="00FA3AE7" w:rsidP="00FA3AE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Гарантійний строк експлуатації –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 умов зовнішніх чинників або експлуатації.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Гарантійний термін зберігання</w:t>
            </w:r>
            <w:r w:rsidRPr="003F603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 xml:space="preserve">стрічки ізоляційній на бавовняній основі </w:t>
            </w:r>
            <w:r w:rsidRPr="00EA3ECE">
              <w:rPr>
                <w:rFonts w:ascii="Times New Roman" w:hAnsi="Times New Roman"/>
                <w:sz w:val="22"/>
                <w:szCs w:val="22"/>
                <w:lang w:val="uk-UA"/>
              </w:rPr>
              <w:t>не менше</w:t>
            </w:r>
            <w:r w:rsidRPr="00DF66F8">
              <w:rPr>
                <w:color w:val="0033CC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>12місяців від дати виготовлення</w:t>
            </w:r>
            <w:r w:rsidRPr="003F603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Умови зберігання: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6 місяці при температурі від -10</w:t>
            </w:r>
            <w:r w:rsidRPr="003F603D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 +30</w:t>
            </w:r>
            <w:r w:rsidRPr="003F603D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моменту поставки Замовнику;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Умови транспортування: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згідно нормативної документації виробника.</w:t>
            </w:r>
          </w:p>
          <w:p w:rsidR="00FA3AE7" w:rsidRPr="003F603D" w:rsidRDefault="00FA3AE7" w:rsidP="00FA3AE7">
            <w:pPr>
              <w:ind w:right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Умови пакування, </w:t>
            </w:r>
            <w:proofErr w:type="spellStart"/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марковання</w:t>
            </w:r>
            <w:proofErr w:type="spellEnd"/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: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Продукція пакується в рулон  по1 шт. необхідної ширини та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довшини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При перевірці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марковання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визначається наявність ярликів та їх заповнення.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Марковання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повинно містити: назву або знак підприємства-виробника, номер пакування, умовний номер підприємства-виробника, дату виготовлення (місяць,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рік)</w:t>
            </w:r>
          </w:p>
          <w:p w:rsidR="007A374B" w:rsidRDefault="007A374B" w:rsidP="00FA3AE7">
            <w:pPr>
              <w:spacing w:line="100" w:lineRule="atLeast"/>
              <w:ind w:firstLine="709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7A374B" w:rsidRDefault="00FA3AE7" w:rsidP="00FA3AE7">
            <w:pPr>
              <w:spacing w:line="100" w:lineRule="atLeast"/>
              <w:ind w:firstLine="709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Стрічка </w:t>
            </w:r>
            <w:proofErr w:type="spellStart"/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полівінілхлоридна</w:t>
            </w:r>
            <w:proofErr w:type="spellEnd"/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електроізоляційна з липким шаро</w:t>
            </w:r>
          </w:p>
          <w:p w:rsidR="00FA3AE7" w:rsidRPr="003F603D" w:rsidRDefault="00FA3AE7" w:rsidP="00FA3AE7">
            <w:pPr>
              <w:spacing w:line="276" w:lineRule="auto"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Стрічка повинна виготовлятися на основі плівки з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полівінілхлоридного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ізоляційного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пластиката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марки И40-13 або з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полівінілхлоридної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композиції з нанесенням на одну сторону липкого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шару на основі перхлорвінілової смоли.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Розміри: - ширина: (20±2,0) мм.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- товщина: 0,2</w:t>
            </w:r>
            <w:r w:rsidRPr="003F603D">
              <w:rPr>
                <w:rFonts w:ascii="Times New Roman" w:hAnsi="Times New Roman"/>
                <w:position w:val="7"/>
                <w:sz w:val="22"/>
                <w:szCs w:val="22"/>
                <w:lang w:val="uk-UA"/>
              </w:rPr>
              <w:t>+0,05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мм.   </w:t>
            </w:r>
          </w:p>
          <w:p w:rsidR="00FA3AE7" w:rsidRPr="003F603D" w:rsidRDefault="00FA3AE7" w:rsidP="00FA3AE7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стрічки: Стрічка не повинна мати отворів, міхурів, складок, тріщин і сторонніх включень, пропусків клейового шару і надривів на кромках.</w:t>
            </w:r>
          </w:p>
          <w:p w:rsidR="00FA3AE7" w:rsidRPr="003F603D" w:rsidRDefault="00FA3AE7" w:rsidP="00FA3AE7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рулону: Опуклість витків стрічки і наскрізні зазори між витками на торцях рулону не допускаються. Поверхня рулону повинна бути гладкою.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Колір стрічки: Незабарвлена, біла, чорна, сіра, світло-синя, блакитна, фіолетова, червона, рожева, жовтогаряча, коричнева, жовта, зелена, синя.</w:t>
            </w:r>
          </w:p>
          <w:p w:rsidR="00FA3AE7" w:rsidRPr="003F603D" w:rsidRDefault="00FA3AE7" w:rsidP="00FA3AE7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Міцність при розтягуванні, МПа (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кгс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/см2), не менше: 14,7 (150).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Відносне подовження при розриві, %, не менше: 190.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Температура крихкості, °С, не вище: мінус 30.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Питомий об'ємний електричний опір при 20 °С,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Ом•см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, не менше: 1·10</w:t>
            </w:r>
            <w:r w:rsidRPr="003F603D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12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Липкість для стрічки товщиною 0,20 мм, с, не менше: 45.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Гарантійні зобов’язання: 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Відповідно до нормативного документу виробника. </w:t>
            </w:r>
          </w:p>
          <w:p w:rsidR="00FA3AE7" w:rsidRPr="003F603D" w:rsidRDefault="00FA3AE7" w:rsidP="00FA3AE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Гарантійний термін зберігання 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 xml:space="preserve">стрічки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полівінілхлоридної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не менше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 xml:space="preserve"> 12місяців від дати виготовлення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Умови зберігання: 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Умови транспортування: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Умови пакування, маркування: 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675779" w:rsidRPr="007F2DE1" w:rsidRDefault="00B62E48" w:rsidP="00B62E48">
            <w:pPr>
              <w:rPr>
                <w:rFonts w:ascii="Times New Roman" w:hAnsi="Times New Roman"/>
                <w:lang w:val="uk-UA"/>
              </w:rPr>
            </w:pPr>
            <w:r w:rsidRPr="00B62E48">
              <w:rPr>
                <w:rStyle w:val="a6"/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  </w:t>
            </w:r>
            <w:proofErr w:type="spellStart"/>
            <w:r w:rsidR="00675779" w:rsidRPr="007F2DE1">
              <w:rPr>
                <w:rFonts w:ascii="Times New Roman" w:hAnsi="Times New Roman"/>
              </w:rPr>
              <w:t>Гарантійні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</w:rPr>
              <w:t>зобов’язання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 - </w:t>
            </w:r>
            <w:proofErr w:type="spellStart"/>
            <w:r w:rsidR="00675779" w:rsidRPr="007F2DE1">
              <w:rPr>
                <w:rFonts w:ascii="Times New Roman" w:hAnsi="Times New Roman"/>
              </w:rPr>
              <w:t>відповідно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до </w:t>
            </w:r>
            <w:proofErr w:type="spellStart"/>
            <w:r w:rsidR="00675779" w:rsidRPr="007F2DE1">
              <w:rPr>
                <w:rFonts w:ascii="Times New Roman" w:hAnsi="Times New Roman"/>
              </w:rPr>
              <w:t>наданих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</w:rPr>
              <w:t>постачальником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, але  </w:t>
            </w:r>
            <w:r w:rsidR="00675779" w:rsidRPr="007F2DE1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="00675779" w:rsidRPr="007F2DE1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="00675779" w:rsidRPr="007F2DE1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="00675779" w:rsidRPr="007F2DE1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  <w:p w:rsidR="00F16FAC" w:rsidRPr="007F2DE1" w:rsidRDefault="00F16FAC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528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38102F" w:rsidRPr="00F65282" w:rsidRDefault="00F65282" w:rsidP="0025538C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F65282">
              <w:rPr>
                <w:rFonts w:ascii="Times New Roman" w:hAnsi="Times New Roman"/>
                <w:lang w:val="uk-UA"/>
              </w:rPr>
              <w:t>Згідно з нормативним документом «</w:t>
            </w:r>
            <w:r w:rsidRPr="00F65282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F65282">
              <w:rPr>
                <w:rFonts w:ascii="Times New Roman" w:hAnsi="Times New Roman"/>
                <w:bCs/>
                <w:caps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 w:rsidRPr="00F65282">
              <w:rPr>
                <w:rFonts w:ascii="Times New Roman" w:hAnsi="Times New Roman"/>
                <w:bCs/>
                <w:caps/>
              </w:rPr>
              <w:t xml:space="preserve"> </w:t>
            </w:r>
            <w:r w:rsidRPr="00F65282">
              <w:rPr>
                <w:rFonts w:ascii="Times New Roman" w:hAnsi="Times New Roman"/>
                <w:bCs/>
                <w:caps/>
                <w:lang w:val="uk-UA"/>
              </w:rPr>
              <w:t xml:space="preserve">РЕМОНТИ ЕЛЕКТРОВОЗІВ СЕРІЇ ВЛ8» </w:t>
            </w:r>
            <w:proofErr w:type="spellStart"/>
            <w:r w:rsidRPr="00F65282">
              <w:rPr>
                <w:rFonts w:ascii="Times New Roman" w:hAnsi="Times New Roman"/>
              </w:rPr>
              <w:t>Затверджені</w:t>
            </w:r>
            <w:proofErr w:type="spellEnd"/>
            <w:r w:rsidRPr="00F65282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65282">
              <w:rPr>
                <w:rFonts w:ascii="Times New Roman" w:hAnsi="Times New Roman"/>
              </w:rPr>
              <w:t>від</w:t>
            </w:r>
            <w:proofErr w:type="spellEnd"/>
            <w:r w:rsidRPr="00F65282">
              <w:rPr>
                <w:rFonts w:ascii="Times New Roman" w:hAnsi="Times New Roman"/>
              </w:rPr>
              <w:t xml:space="preserve"> 10.11.2015 № 478-Ц/од</w:t>
            </w:r>
          </w:p>
          <w:p w:rsidR="00EA5D6D" w:rsidRPr="0025538C" w:rsidRDefault="00EA5D6D" w:rsidP="00EA5D6D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5538C" w:rsidRDefault="00675779" w:rsidP="0067577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523F22">
        <w:trPr>
          <w:trHeight w:val="337"/>
        </w:trPr>
        <w:tc>
          <w:tcPr>
            <w:tcW w:w="9889" w:type="dxa"/>
          </w:tcPr>
          <w:p w:rsidR="00675779" w:rsidRPr="007F2DE1" w:rsidRDefault="00675779" w:rsidP="00FA3AE7">
            <w:pPr>
              <w:rPr>
                <w:rFonts w:ascii="Times New Roman" w:hAnsi="Times New Roman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lastRenderedPageBreak/>
              <w:t>Якісні характеристики</w:t>
            </w:r>
            <w:r w:rsidR="000F7E81" w:rsidRPr="007F2DE1">
              <w:rPr>
                <w:rFonts w:ascii="Times New Roman" w:hAnsi="Times New Roman"/>
                <w:lang w:val="uk-UA"/>
              </w:rPr>
              <w:t xml:space="preserve"> - НД виробника</w:t>
            </w:r>
            <w:r w:rsidR="007F2DE1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5528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9C06C4" w:rsidRPr="00735A2B" w:rsidTr="00523F22">
        <w:tc>
          <w:tcPr>
            <w:tcW w:w="9889" w:type="dxa"/>
            <w:shd w:val="clear" w:color="auto" w:fill="auto"/>
          </w:tcPr>
          <w:p w:rsidR="009C06C4" w:rsidRPr="009C06C4" w:rsidRDefault="009C06C4" w:rsidP="000259B5">
            <w:pPr>
              <w:rPr>
                <w:rFonts w:ascii="Times New Roman" w:hAnsi="Times New Roman"/>
                <w:u w:val="single"/>
              </w:rPr>
            </w:pPr>
          </w:p>
          <w:p w:rsidR="00523F22" w:rsidRPr="00523F22" w:rsidRDefault="009C06C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Pr="009C06C4">
              <w:rPr>
                <w:rFonts w:ascii="Times New Roman" w:hAnsi="Times New Roman"/>
                <w:lang w:val="uk-UA"/>
              </w:rPr>
              <w:t xml:space="preserve"> </w:t>
            </w:r>
            <w:r w:rsidR="00523F22">
              <w:rPr>
                <w:rFonts w:ascii="Times New Roman" w:hAnsi="Times New Roman"/>
                <w:lang w:val="uk-UA"/>
              </w:rPr>
              <w:t>:</w:t>
            </w:r>
            <w:r w:rsidRPr="009C06C4">
              <w:rPr>
                <w:rFonts w:ascii="Times New Roman" w:hAnsi="Times New Roman"/>
                <w:lang w:val="uk-UA"/>
              </w:rPr>
              <w:t xml:space="preserve">      </w:t>
            </w:r>
            <w:r w:rsidR="00FA3AE7" w:rsidRPr="00523F22">
              <w:rPr>
                <w:rFonts w:ascii="Times New Roman" w:hAnsi="Times New Roman"/>
                <w:lang w:val="uk-UA"/>
              </w:rPr>
              <w:t>4</w:t>
            </w:r>
            <w:r w:rsidR="00735A2B" w:rsidRPr="00523F22">
              <w:rPr>
                <w:rFonts w:ascii="Times New Roman" w:hAnsi="Times New Roman"/>
                <w:lang w:val="uk-UA"/>
              </w:rPr>
              <w:t>94</w:t>
            </w:r>
            <w:r w:rsidR="00530599" w:rsidRPr="00523F22">
              <w:rPr>
                <w:rFonts w:ascii="Times New Roman" w:hAnsi="Times New Roman"/>
                <w:color w:val="000000"/>
                <w:lang w:val="uk-UA"/>
              </w:rPr>
              <w:t> </w:t>
            </w:r>
            <w:r w:rsidR="00735A2B" w:rsidRPr="00523F22">
              <w:rPr>
                <w:rFonts w:ascii="Times New Roman" w:hAnsi="Times New Roman"/>
                <w:color w:val="000000"/>
                <w:lang w:val="uk-UA"/>
              </w:rPr>
              <w:t>567</w:t>
            </w:r>
            <w:r w:rsidR="00530599" w:rsidRPr="00523F22">
              <w:rPr>
                <w:rFonts w:ascii="Times New Roman" w:hAnsi="Times New Roman"/>
                <w:color w:val="000000"/>
                <w:lang w:val="uk-UA"/>
              </w:rPr>
              <w:t>,</w:t>
            </w:r>
            <w:r w:rsidR="00735A2B" w:rsidRPr="00523F22">
              <w:rPr>
                <w:rFonts w:ascii="Times New Roman" w:hAnsi="Times New Roman"/>
                <w:color w:val="000000"/>
                <w:lang w:val="uk-UA"/>
              </w:rPr>
              <w:t>28</w:t>
            </w:r>
            <w:r w:rsidRPr="00523F22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  <w:r w:rsidR="00523F22" w:rsidRPr="00523F22">
              <w:rPr>
                <w:rFonts w:ascii="Times New Roman" w:hAnsi="Times New Roman"/>
                <w:color w:val="000000"/>
                <w:lang w:val="uk-UA"/>
              </w:rPr>
              <w:t xml:space="preserve"> , </w:t>
            </w:r>
          </w:p>
          <w:p w:rsidR="009C06C4" w:rsidRPr="00523F22" w:rsidRDefault="00523F22" w:rsidP="000259B5">
            <w:pPr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</w:rPr>
              <w:t>412 139</w:t>
            </w:r>
            <w:r>
              <w:rPr>
                <w:rFonts w:ascii="Times New Roman" w:hAnsi="Times New Roman"/>
                <w:color w:val="000000"/>
                <w:lang w:val="uk-UA"/>
              </w:rPr>
              <w:t>,</w:t>
            </w:r>
            <w:r w:rsidRPr="00523F22">
              <w:rPr>
                <w:rFonts w:ascii="Times New Roman" w:hAnsi="Times New Roman"/>
                <w:color w:val="000000"/>
              </w:rPr>
              <w:t>40</w:t>
            </w:r>
            <w:r w:rsidRPr="00523F22">
              <w:rPr>
                <w:rFonts w:ascii="Times New Roman" w:hAnsi="Times New Roman"/>
                <w:color w:val="000000"/>
                <w:lang w:val="uk-UA"/>
              </w:rPr>
              <w:t xml:space="preserve"> грн без ПДВ</w:t>
            </w:r>
          </w:p>
          <w:p w:rsidR="009C06C4" w:rsidRPr="00523F22" w:rsidRDefault="009C06C4" w:rsidP="000259B5">
            <w:pPr>
              <w:rPr>
                <w:rFonts w:ascii="Times New Roman" w:hAnsi="Times New Roman"/>
                <w:lang w:val="uk-UA"/>
              </w:rPr>
            </w:pPr>
          </w:p>
          <w:p w:rsidR="009C06C4" w:rsidRPr="000C1F85" w:rsidRDefault="009C06C4" w:rsidP="00490BE1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528" w:type="dxa"/>
            <w:shd w:val="clear" w:color="auto" w:fill="auto"/>
          </w:tcPr>
          <w:p w:rsidR="009C06C4" w:rsidRPr="00523F22" w:rsidRDefault="00FA3AE7" w:rsidP="00523F22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0019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F65282" w:rsidRDefault="00F65282" w:rsidP="000259B5">
      <w:pPr>
        <w:rPr>
          <w:sz w:val="22"/>
          <w:szCs w:val="22"/>
          <w:lang w:val="uk-UA"/>
        </w:rPr>
      </w:pPr>
    </w:p>
    <w:p w:rsidR="00F65282" w:rsidRDefault="00F65282" w:rsidP="00F65282">
      <w:pPr>
        <w:rPr>
          <w:sz w:val="22"/>
          <w:szCs w:val="22"/>
          <w:lang w:val="uk-UA"/>
        </w:rPr>
      </w:pPr>
    </w:p>
    <w:p w:rsidR="00F65282" w:rsidRPr="008D4EF5" w:rsidRDefault="00F65282" w:rsidP="00A64D80">
      <w:pPr>
        <w:ind w:firstLine="708"/>
        <w:rPr>
          <w:color w:val="FFFFFF" w:themeColor="background1"/>
          <w:sz w:val="22"/>
          <w:szCs w:val="22"/>
          <w:lang w:val="uk-UA"/>
        </w:rPr>
      </w:pPr>
      <w:r w:rsidRPr="008D4EF5">
        <w:rPr>
          <w:color w:val="FFFFFF" w:themeColor="background1"/>
          <w:sz w:val="22"/>
          <w:szCs w:val="22"/>
          <w:lang w:val="uk-UA"/>
        </w:rPr>
        <w:t xml:space="preserve">Технічний фахівець </w:t>
      </w:r>
    </w:p>
    <w:p w:rsidR="00F65282" w:rsidRPr="00170910" w:rsidRDefault="00F65282" w:rsidP="000259B5">
      <w:pPr>
        <w:rPr>
          <w:sz w:val="22"/>
          <w:szCs w:val="22"/>
          <w:lang w:val="uk-UA"/>
        </w:rPr>
      </w:pPr>
    </w:p>
    <w:sectPr w:rsidR="00F65282" w:rsidRPr="00170910" w:rsidSect="00FA3AE7">
      <w:pgSz w:w="16838" w:h="11906" w:orient="landscape"/>
      <w:pgMar w:top="567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C1F85"/>
    <w:rsid w:val="000D35D2"/>
    <w:rsid w:val="000F7E81"/>
    <w:rsid w:val="001551CA"/>
    <w:rsid w:val="00170910"/>
    <w:rsid w:val="00241B52"/>
    <w:rsid w:val="0025538C"/>
    <w:rsid w:val="002633CA"/>
    <w:rsid w:val="002F391C"/>
    <w:rsid w:val="0038102F"/>
    <w:rsid w:val="00441836"/>
    <w:rsid w:val="00473801"/>
    <w:rsid w:val="00490BE1"/>
    <w:rsid w:val="004B3EB9"/>
    <w:rsid w:val="00500DC0"/>
    <w:rsid w:val="00523F22"/>
    <w:rsid w:val="00530599"/>
    <w:rsid w:val="00634896"/>
    <w:rsid w:val="00664C5F"/>
    <w:rsid w:val="00675779"/>
    <w:rsid w:val="00692D0A"/>
    <w:rsid w:val="00735A2B"/>
    <w:rsid w:val="007A374B"/>
    <w:rsid w:val="007F2DE1"/>
    <w:rsid w:val="008D4EF5"/>
    <w:rsid w:val="00950AB6"/>
    <w:rsid w:val="009C06C4"/>
    <w:rsid w:val="00A2542F"/>
    <w:rsid w:val="00A3161F"/>
    <w:rsid w:val="00A64D80"/>
    <w:rsid w:val="00A650E1"/>
    <w:rsid w:val="00B62E48"/>
    <w:rsid w:val="00BE1D53"/>
    <w:rsid w:val="00D549A4"/>
    <w:rsid w:val="00D55E57"/>
    <w:rsid w:val="00D8513C"/>
    <w:rsid w:val="00E10BF5"/>
    <w:rsid w:val="00E66266"/>
    <w:rsid w:val="00E924A7"/>
    <w:rsid w:val="00EA5D6D"/>
    <w:rsid w:val="00EA6244"/>
    <w:rsid w:val="00EB5999"/>
    <w:rsid w:val="00EC1F00"/>
    <w:rsid w:val="00F1037E"/>
    <w:rsid w:val="00F16FAC"/>
    <w:rsid w:val="00F65282"/>
    <w:rsid w:val="00FA3AE7"/>
    <w:rsid w:val="00F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3AE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  <w:style w:type="character" w:customStyle="1" w:styleId="10">
    <w:name w:val="Заголовок 1 Знак"/>
    <w:basedOn w:val="a0"/>
    <w:link w:val="1"/>
    <w:rsid w:val="00FA3AE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D4E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D4EF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3AE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  <w:style w:type="character" w:customStyle="1" w:styleId="10">
    <w:name w:val="Заголовок 1 Знак"/>
    <w:basedOn w:val="a0"/>
    <w:link w:val="1"/>
    <w:rsid w:val="00FA3AE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D4E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D4EF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2023-08-22T08:46:00Z</cp:lastPrinted>
  <dcterms:created xsi:type="dcterms:W3CDTF">2023-09-06T05:26:00Z</dcterms:created>
  <dcterms:modified xsi:type="dcterms:W3CDTF">2023-09-06T05:26:00Z</dcterms:modified>
</cp:coreProperties>
</file>