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5EA" w:rsidRPr="00D56F37" w:rsidRDefault="006475EA" w:rsidP="006475EA">
      <w:pPr>
        <w:jc w:val="center"/>
        <w:rPr>
          <w:b/>
          <w:sz w:val="28"/>
          <w:szCs w:val="28"/>
          <w:lang w:val="uk-UA"/>
        </w:rPr>
      </w:pPr>
      <w:r w:rsidRPr="00D56F37"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517220" w:rsidRDefault="00517220" w:rsidP="00517220">
      <w:pPr>
        <w:jc w:val="center"/>
        <w:rPr>
          <w:sz w:val="28"/>
          <w:szCs w:val="28"/>
          <w:lang w:val="uk-UA"/>
        </w:rPr>
      </w:pPr>
    </w:p>
    <w:p w:rsidR="001F0237" w:rsidRPr="001F0237" w:rsidRDefault="001F0237" w:rsidP="001F0237">
      <w:pPr>
        <w:ind w:right="142"/>
        <w:rPr>
          <w:rFonts w:ascii="Times New Roman" w:hAnsi="Times New Roman" w:cs="Times New Roman"/>
          <w:sz w:val="28"/>
          <w:szCs w:val="28"/>
          <w:lang w:val="uk-UA"/>
        </w:rPr>
      </w:pPr>
      <w:r w:rsidRPr="001F0237">
        <w:rPr>
          <w:rFonts w:ascii="Times New Roman" w:hAnsi="Times New Roman"/>
          <w:bCs/>
          <w:iCs/>
          <w:color w:val="000000"/>
          <w:sz w:val="28"/>
          <w:szCs w:val="28"/>
          <w:lang w:val="uk-UA" w:eastAsia="uk-UA"/>
        </w:rPr>
        <w:t>ДК_021-2015–</w:t>
      </w:r>
      <w:r w:rsidRPr="001F023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F0237">
        <w:rPr>
          <w:color w:val="000000"/>
          <w:sz w:val="28"/>
          <w:szCs w:val="28"/>
          <w:lang w:val="uk-UA"/>
        </w:rPr>
        <w:t>39510000-0 «Вироби домашнього текстилю» (Ролета з тканини)</w:t>
      </w:r>
      <w:r w:rsidRPr="001F023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17220" w:rsidRDefault="00517220" w:rsidP="001F0237">
      <w:pPr>
        <w:ind w:left="-142"/>
        <w:jc w:val="center"/>
        <w:rPr>
          <w:color w:val="000000"/>
          <w:sz w:val="28"/>
          <w:szCs w:val="28"/>
          <w:lang w:val="uk-UA"/>
        </w:rPr>
      </w:pPr>
    </w:p>
    <w:p w:rsidR="00517220" w:rsidRDefault="00517220" w:rsidP="001F0237">
      <w:pPr>
        <w:spacing w:after="120"/>
        <w:ind w:left="-142"/>
        <w:rPr>
          <w:rFonts w:ascii="Times New Roman" w:hAnsi="Times New Roman"/>
          <w:b/>
          <w:lang w:val="uk-UA"/>
        </w:rPr>
      </w:pPr>
    </w:p>
    <w:p w:rsidR="006475EA" w:rsidRPr="001F0237" w:rsidRDefault="006475EA" w:rsidP="001F0237">
      <w:pPr>
        <w:spacing w:after="120"/>
        <w:ind w:left="-142"/>
        <w:rPr>
          <w:rFonts w:ascii="Times New Roman" w:hAnsi="Times New Roman" w:cs="Times New Roman"/>
          <w:lang w:val="uk-UA"/>
        </w:rPr>
      </w:pPr>
      <w:r w:rsidRPr="001F0237">
        <w:rPr>
          <w:rFonts w:ascii="Times New Roman" w:hAnsi="Times New Roman" w:cs="Times New Roman"/>
          <w:b/>
          <w:lang w:val="uk-UA"/>
        </w:rPr>
        <w:t xml:space="preserve">Номер оголошення про проведення закупівлі, присвоєний  електронною системою </w:t>
      </w:r>
      <w:proofErr w:type="spellStart"/>
      <w:r w:rsidRPr="001F0237">
        <w:rPr>
          <w:rFonts w:ascii="Times New Roman" w:hAnsi="Times New Roman" w:cs="Times New Roman"/>
          <w:b/>
          <w:lang w:val="uk-UA"/>
        </w:rPr>
        <w:t>закупівель</w:t>
      </w:r>
      <w:proofErr w:type="spellEnd"/>
      <w:r w:rsidRPr="001F0237">
        <w:rPr>
          <w:rFonts w:ascii="Times New Roman" w:hAnsi="Times New Roman" w:cs="Times New Roman"/>
          <w:lang w:val="uk-UA"/>
        </w:rPr>
        <w:t xml:space="preserve"> - № ЦБД </w:t>
      </w:r>
      <w:bookmarkStart w:id="0" w:name="_GoBack"/>
      <w:r w:rsidR="001F0237" w:rsidRPr="001F0237">
        <w:rPr>
          <w:rFonts w:ascii="Times New Roman" w:hAnsi="Times New Roman" w:cs="Times New Roman"/>
        </w:rPr>
        <w:fldChar w:fldCharType="begin"/>
      </w:r>
      <w:r w:rsidR="001F0237" w:rsidRPr="001F0237">
        <w:rPr>
          <w:rFonts w:ascii="Times New Roman" w:hAnsi="Times New Roman" w:cs="Times New Roman"/>
        </w:rPr>
        <w:instrText xml:space="preserve"> HYPERLINK "http://prozorro.gov.ua/tender/UA-2023-07-27-007576-a/" </w:instrText>
      </w:r>
      <w:r w:rsidR="001F0237" w:rsidRPr="001F0237">
        <w:rPr>
          <w:rFonts w:ascii="Times New Roman" w:hAnsi="Times New Roman" w:cs="Times New Roman"/>
        </w:rPr>
        <w:fldChar w:fldCharType="separate"/>
      </w:r>
      <w:r w:rsidR="001F0237" w:rsidRPr="001F0237">
        <w:rPr>
          <w:rStyle w:val="ab"/>
          <w:rFonts w:ascii="Times New Roman" w:hAnsi="Times New Roman" w:cs="Times New Roman"/>
          <w:shd w:val="clear" w:color="auto" w:fill="FFFFFF"/>
        </w:rPr>
        <w:t>UA-2023-07-27-007576-a</w:t>
      </w:r>
      <w:r w:rsidR="001F0237" w:rsidRPr="001F0237">
        <w:rPr>
          <w:rFonts w:ascii="Times New Roman" w:hAnsi="Times New Roman" w:cs="Times New Roman"/>
        </w:rPr>
        <w:fldChar w:fldCharType="end"/>
      </w:r>
      <w:bookmarkEnd w:id="0"/>
      <w:r w:rsidRPr="001F0237">
        <w:rPr>
          <w:rFonts w:ascii="Times New Roman" w:hAnsi="Times New Roman" w:cs="Times New Roman"/>
          <w:lang w:val="uk-UA"/>
        </w:rPr>
        <w:t>, на електронному торговому майданчику Smarttender.biz №</w:t>
      </w:r>
      <w:r w:rsidR="001F0237" w:rsidRPr="001F0237">
        <w:rPr>
          <w:rFonts w:ascii="Times New Roman" w:hAnsi="Times New Roman" w:cs="Times New Roman"/>
          <w:lang w:val="uk-UA"/>
        </w:rPr>
        <w:t xml:space="preserve"> </w:t>
      </w:r>
      <w:hyperlink r:id="rId8" w:history="1">
        <w:r w:rsidR="001F0237" w:rsidRPr="001F0237">
          <w:rPr>
            <w:rStyle w:val="ab"/>
            <w:rFonts w:ascii="Times New Roman" w:hAnsi="Times New Roman" w:cs="Times New Roman"/>
            <w:shd w:val="clear" w:color="auto" w:fill="FFFFFF"/>
          </w:rPr>
          <w:t>20957409</w:t>
        </w:r>
      </w:hyperlink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6"/>
        <w:gridCol w:w="4677"/>
      </w:tblGrid>
      <w:tr w:rsidR="006475EA" w:rsidRPr="00D56F37" w:rsidTr="001F0237">
        <w:tc>
          <w:tcPr>
            <w:tcW w:w="5246" w:type="dxa"/>
            <w:shd w:val="clear" w:color="auto" w:fill="auto"/>
          </w:tcPr>
          <w:p w:rsidR="006475EA" w:rsidRPr="00D56F37" w:rsidRDefault="006475EA" w:rsidP="00490FC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677" w:type="dxa"/>
            <w:shd w:val="clear" w:color="auto" w:fill="auto"/>
          </w:tcPr>
          <w:p w:rsidR="006475EA" w:rsidRPr="00D56F37" w:rsidRDefault="006475EA" w:rsidP="00490FCC">
            <w:pPr>
              <w:jc w:val="center"/>
              <w:rPr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171023" w:rsidRPr="00517220" w:rsidTr="001F0237">
        <w:trPr>
          <w:trHeight w:val="9659"/>
        </w:trPr>
        <w:tc>
          <w:tcPr>
            <w:tcW w:w="52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D1C8C" w:rsidRPr="001F0237" w:rsidRDefault="00517220" w:rsidP="001F0237">
            <w:pPr>
              <w:suppressAutoHyphens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1F0237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 xml:space="preserve">Загальна площа -36,09055 </w:t>
            </w:r>
            <w:proofErr w:type="spellStart"/>
            <w:r w:rsidRPr="001F0237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м.кв</w:t>
            </w:r>
            <w:proofErr w:type="spellEnd"/>
            <w:r w:rsidRPr="001F0237"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ED1C8C" w:rsidRPr="001F0237" w:rsidRDefault="00ED1C8C" w:rsidP="001F0237">
            <w:pPr>
              <w:suppressAutoHyphens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</w:p>
          <w:p w:rsidR="00ED1C8C" w:rsidRPr="001F0237" w:rsidRDefault="00ED1C8C" w:rsidP="001F0237">
            <w:pPr>
              <w:suppressAutoHyphens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</w:p>
          <w:p w:rsidR="00ED1C8C" w:rsidRPr="001F0237" w:rsidRDefault="00ED1C8C" w:rsidP="001F0237">
            <w:pPr>
              <w:suppressAutoHyphens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</w:p>
          <w:p w:rsidR="00ED1C8C" w:rsidRPr="001F0237" w:rsidRDefault="00ED1C8C" w:rsidP="001F0237">
            <w:pPr>
              <w:suppressAutoHyphens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</w:p>
          <w:p w:rsidR="00ED1C8C" w:rsidRPr="001F0237" w:rsidRDefault="00ED1C8C" w:rsidP="001F0237">
            <w:pPr>
              <w:suppressAutoHyphens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</w:p>
          <w:p w:rsidR="00ED1C8C" w:rsidRPr="001F0237" w:rsidRDefault="00ED1C8C" w:rsidP="001F0237">
            <w:pPr>
              <w:suppressAutoHyphens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</w:p>
          <w:p w:rsidR="00ED1C8C" w:rsidRPr="001F0237" w:rsidRDefault="00ED1C8C" w:rsidP="001F0237">
            <w:pPr>
              <w:suppressAutoHyphens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</w:p>
          <w:p w:rsidR="00ED1C8C" w:rsidRPr="001F0237" w:rsidRDefault="00ED1C8C" w:rsidP="001F0237">
            <w:pPr>
              <w:suppressAutoHyphens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</w:p>
          <w:p w:rsidR="00ED1C8C" w:rsidRPr="001F0237" w:rsidRDefault="00ED1C8C" w:rsidP="001F0237">
            <w:pPr>
              <w:suppressAutoHyphens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</w:p>
          <w:p w:rsidR="00ED1C8C" w:rsidRPr="001F0237" w:rsidRDefault="00ED1C8C" w:rsidP="001F0237">
            <w:pPr>
              <w:suppressAutoHyphens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</w:p>
          <w:p w:rsidR="00ED1C8C" w:rsidRPr="001F0237" w:rsidRDefault="00ED1C8C" w:rsidP="001F0237">
            <w:pPr>
              <w:suppressAutoHyphens/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uk-UA" w:eastAsia="ar-SA"/>
              </w:rPr>
            </w:pPr>
          </w:p>
          <w:p w:rsidR="00171023" w:rsidRPr="001F0237" w:rsidRDefault="00171023" w:rsidP="001F0237">
            <w:pPr>
              <w:suppressAutoHyphens/>
              <w:jc w:val="both"/>
              <w:rPr>
                <w:rFonts w:ascii="Times New Roman" w:hAnsi="Times New Roman" w:cs="Times New Roman"/>
                <w:bCs/>
                <w:iCs/>
                <w:sz w:val="22"/>
                <w:szCs w:val="22"/>
                <w:lang w:val="uk-UA" w:eastAsia="ar-SA"/>
              </w:rPr>
            </w:pP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17220" w:rsidRPr="001F0237" w:rsidRDefault="00517220" w:rsidP="001F0237">
            <w:pPr>
              <w:ind w:firstLine="720"/>
              <w:jc w:val="center"/>
              <w:rPr>
                <w:sz w:val="22"/>
                <w:szCs w:val="22"/>
                <w:lang w:val="uk-UA"/>
              </w:rPr>
            </w:pPr>
            <w:r w:rsidRPr="001F0237">
              <w:rPr>
                <w:sz w:val="22"/>
                <w:szCs w:val="22"/>
              </w:rPr>
              <w:t xml:space="preserve">У </w:t>
            </w:r>
            <w:proofErr w:type="spellStart"/>
            <w:r w:rsidRPr="001F0237">
              <w:rPr>
                <w:sz w:val="22"/>
                <w:szCs w:val="22"/>
              </w:rPr>
              <w:t>відповідності</w:t>
            </w:r>
            <w:proofErr w:type="spellEnd"/>
            <w:r w:rsidRPr="001F0237">
              <w:rPr>
                <w:sz w:val="22"/>
                <w:szCs w:val="22"/>
              </w:rPr>
              <w:t xml:space="preserve"> до </w:t>
            </w:r>
            <w:proofErr w:type="spellStart"/>
            <w:r w:rsidRPr="001F0237">
              <w:rPr>
                <w:sz w:val="22"/>
                <w:szCs w:val="22"/>
              </w:rPr>
              <w:t>розпорядження</w:t>
            </w:r>
            <w:proofErr w:type="spellEnd"/>
            <w:r w:rsidRPr="001F0237">
              <w:rPr>
                <w:sz w:val="22"/>
                <w:szCs w:val="22"/>
              </w:rPr>
              <w:t xml:space="preserve"> Ц-1-91/1707-22 </w:t>
            </w:r>
            <w:proofErr w:type="spellStart"/>
            <w:r w:rsidRPr="001F0237">
              <w:rPr>
                <w:sz w:val="22"/>
                <w:szCs w:val="22"/>
              </w:rPr>
              <w:t>від</w:t>
            </w:r>
            <w:proofErr w:type="spellEnd"/>
            <w:r w:rsidRPr="001F0237">
              <w:rPr>
                <w:sz w:val="22"/>
                <w:szCs w:val="22"/>
              </w:rPr>
              <w:t xml:space="preserve"> 21.10.2022 року</w:t>
            </w:r>
            <w:r w:rsidRPr="001F0237">
              <w:rPr>
                <w:sz w:val="22"/>
                <w:szCs w:val="22"/>
                <w:lang w:val="uk-UA"/>
              </w:rPr>
              <w:t xml:space="preserve"> на мережі залізниць України організовані пункти концентрації обробки перевізних документі</w:t>
            </w:r>
            <w:proofErr w:type="gramStart"/>
            <w:r w:rsidRPr="001F0237">
              <w:rPr>
                <w:sz w:val="22"/>
                <w:szCs w:val="22"/>
                <w:lang w:val="uk-UA"/>
              </w:rPr>
              <w:t>в</w:t>
            </w:r>
            <w:proofErr w:type="gramEnd"/>
            <w:r w:rsidRPr="001F0237">
              <w:rPr>
                <w:sz w:val="22"/>
                <w:szCs w:val="22"/>
                <w:lang w:val="uk-UA"/>
              </w:rPr>
              <w:t>.</w:t>
            </w:r>
          </w:p>
          <w:p w:rsidR="00517220" w:rsidRPr="001F0237" w:rsidRDefault="00517220" w:rsidP="001F0237">
            <w:pPr>
              <w:ind w:firstLine="720"/>
              <w:jc w:val="center"/>
              <w:rPr>
                <w:sz w:val="22"/>
                <w:szCs w:val="22"/>
                <w:lang w:val="uk-UA"/>
              </w:rPr>
            </w:pPr>
            <w:r w:rsidRPr="001F0237">
              <w:rPr>
                <w:sz w:val="22"/>
                <w:szCs w:val="22"/>
                <w:lang w:val="uk-UA"/>
              </w:rPr>
              <w:t xml:space="preserve">По Криворізькій дирекції такий пункт функціонує на 5 поверсі будівлі дирекції, проте з настанням літнього сезону саме сонячна погода створить дискомфорт роботи в приміщеннях центру, а саме </w:t>
            </w:r>
            <w:proofErr w:type="spellStart"/>
            <w:r w:rsidRPr="001F0237">
              <w:rPr>
                <w:sz w:val="22"/>
                <w:szCs w:val="22"/>
                <w:lang w:val="uk-UA"/>
              </w:rPr>
              <w:t>відствічування</w:t>
            </w:r>
            <w:proofErr w:type="spellEnd"/>
            <w:r w:rsidRPr="001F0237">
              <w:rPr>
                <w:sz w:val="22"/>
                <w:szCs w:val="22"/>
                <w:lang w:val="uk-UA"/>
              </w:rPr>
              <w:t xml:space="preserve"> від екранних робочих пристроїв </w:t>
            </w:r>
            <w:proofErr w:type="spellStart"/>
            <w:r w:rsidRPr="001F0237">
              <w:rPr>
                <w:sz w:val="22"/>
                <w:szCs w:val="22"/>
                <w:lang w:val="uk-UA"/>
              </w:rPr>
              <w:t>бликів</w:t>
            </w:r>
            <w:proofErr w:type="spellEnd"/>
            <w:r w:rsidRPr="001F0237">
              <w:rPr>
                <w:sz w:val="22"/>
                <w:szCs w:val="22"/>
                <w:lang w:val="uk-UA"/>
              </w:rPr>
              <w:t>. Оскільки робота товарних касирів(агентів комерційних) пов’язана з нарахуванням належних залізниці платежів, вона потребує уважності, витримки.</w:t>
            </w:r>
          </w:p>
          <w:p w:rsidR="00171023" w:rsidRPr="001F0237" w:rsidRDefault="00171023" w:rsidP="001F0237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uk-UA" w:eastAsia="uk-UA"/>
              </w:rPr>
            </w:pPr>
          </w:p>
        </w:tc>
      </w:tr>
      <w:tr w:rsidR="001F0237" w:rsidRPr="00654D39" w:rsidTr="001F0237">
        <w:tc>
          <w:tcPr>
            <w:tcW w:w="5246" w:type="dxa"/>
            <w:shd w:val="clear" w:color="auto" w:fill="auto"/>
          </w:tcPr>
          <w:p w:rsidR="001F0237" w:rsidRDefault="001F0237" w:rsidP="00490FCC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F0237" w:rsidRPr="00D56F37" w:rsidRDefault="001F0237" w:rsidP="00490FCC">
            <w:pPr>
              <w:rPr>
                <w:u w:val="single"/>
                <w:lang w:val="uk-UA"/>
              </w:rPr>
            </w:pPr>
            <w:r w:rsidRPr="00D56F37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F0237" w:rsidRPr="00D56F37" w:rsidRDefault="001F0237" w:rsidP="00490FCC">
            <w:pPr>
              <w:rPr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46 686,74</w:t>
            </w:r>
            <w:r w:rsidRPr="00E330F2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 </w:t>
            </w:r>
            <w:r w:rsidRPr="00371FC4">
              <w:rPr>
                <w:sz w:val="22"/>
                <w:szCs w:val="22"/>
                <w:lang w:val="uk-UA"/>
              </w:rPr>
              <w:t>грн</w:t>
            </w:r>
            <w:r>
              <w:rPr>
                <w:sz w:val="22"/>
                <w:szCs w:val="22"/>
                <w:lang w:val="uk-UA"/>
              </w:rPr>
              <w:t>.</w:t>
            </w:r>
            <w:r w:rsidRPr="00371FC4">
              <w:rPr>
                <w:sz w:val="22"/>
                <w:szCs w:val="22"/>
                <w:lang w:val="uk-UA"/>
              </w:rPr>
              <w:t xml:space="preserve"> з ПДВ  або </w:t>
            </w:r>
            <w:r>
              <w:rPr>
                <w:sz w:val="22"/>
                <w:szCs w:val="22"/>
                <w:lang w:val="uk-UA"/>
              </w:rPr>
              <w:t>38 905,61</w:t>
            </w:r>
            <w:r w:rsidRPr="00371FC4">
              <w:rPr>
                <w:sz w:val="22"/>
                <w:szCs w:val="22"/>
                <w:lang w:val="uk-UA"/>
              </w:rPr>
              <w:t xml:space="preserve"> грн. без ПДВ   </w:t>
            </w:r>
          </w:p>
          <w:p w:rsidR="001F0237" w:rsidRPr="00D56F37" w:rsidRDefault="001F0237" w:rsidP="00490FCC">
            <w:pPr>
              <w:rPr>
                <w:lang w:val="uk-UA"/>
              </w:rPr>
            </w:pPr>
          </w:p>
          <w:p w:rsidR="001F0237" w:rsidRPr="00391B0F" w:rsidRDefault="001F0237" w:rsidP="00013183">
            <w:pPr>
              <w:pStyle w:val="Standard"/>
              <w:ind w:left="-82"/>
              <w:jc w:val="center"/>
              <w:rPr>
                <w:b/>
                <w:lang w:val="uk-UA"/>
              </w:rPr>
            </w:pPr>
          </w:p>
        </w:tc>
        <w:tc>
          <w:tcPr>
            <w:tcW w:w="4677" w:type="dxa"/>
            <w:shd w:val="clear" w:color="auto" w:fill="auto"/>
          </w:tcPr>
          <w:p w:rsidR="001F0237" w:rsidRDefault="001F0237" w:rsidP="001F0237">
            <w:pPr>
              <w:ind w:left="33" w:firstLine="284"/>
              <w:jc w:val="center"/>
              <w:rPr>
                <w:sz w:val="22"/>
                <w:szCs w:val="22"/>
                <w:lang w:val="uk-UA"/>
              </w:rPr>
            </w:pPr>
          </w:p>
          <w:p w:rsidR="001F0237" w:rsidRPr="00CF7827" w:rsidRDefault="001F0237" w:rsidP="001F0237">
            <w:pPr>
              <w:ind w:left="33" w:firstLine="284"/>
              <w:jc w:val="center"/>
              <w:rPr>
                <w:lang w:val="uk-UA" w:eastAsia="uk-UA"/>
              </w:rPr>
            </w:pPr>
            <w:r w:rsidRPr="00D56F37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FC7EC1" w:rsidRDefault="00FC7EC1" w:rsidP="00FE35B3">
      <w:pPr>
        <w:rPr>
          <w:rFonts w:ascii="Times New Roman" w:hAnsi="Times New Roman" w:cs="Times New Roman"/>
          <w:color w:val="FF0000"/>
          <w:lang w:val="uk-UA"/>
        </w:rPr>
      </w:pPr>
    </w:p>
    <w:p w:rsidR="00181FF8" w:rsidRDefault="00181FF8" w:rsidP="00FE35B3">
      <w:pPr>
        <w:rPr>
          <w:lang w:val="uk-UA"/>
        </w:rPr>
      </w:pPr>
    </w:p>
    <w:p w:rsidR="00371FC4" w:rsidRDefault="00371FC4" w:rsidP="00FE35B3">
      <w:pPr>
        <w:rPr>
          <w:lang w:val="uk-UA"/>
        </w:rPr>
      </w:pPr>
    </w:p>
    <w:p w:rsidR="00FC7EC1" w:rsidRDefault="00371FC4" w:rsidP="00FE35B3">
      <w:pPr>
        <w:rPr>
          <w:lang w:val="uk-UA"/>
        </w:rPr>
      </w:pPr>
      <w:r>
        <w:rPr>
          <w:lang w:val="uk-UA"/>
        </w:rPr>
        <w:t>Головний інженер</w:t>
      </w:r>
      <w:r w:rsidR="008C48DC">
        <w:rPr>
          <w:lang w:val="uk-UA"/>
        </w:rPr>
        <w:t xml:space="preserve">                       </w:t>
      </w:r>
      <w:r w:rsidR="00FE35B3" w:rsidRPr="00FE35B3">
        <w:rPr>
          <w:lang w:val="uk-UA"/>
        </w:rPr>
        <w:t xml:space="preserve"> </w:t>
      </w:r>
      <w:r w:rsidR="00E45C85">
        <w:rPr>
          <w:lang w:val="uk-UA"/>
        </w:rPr>
        <w:t xml:space="preserve">                    </w:t>
      </w:r>
      <w:r w:rsidR="00FE35B3" w:rsidRPr="00FE35B3">
        <w:rPr>
          <w:lang w:val="uk-UA"/>
        </w:rPr>
        <w:t xml:space="preserve">                  </w:t>
      </w:r>
      <w:r w:rsidR="00E45C85">
        <w:rPr>
          <w:lang w:val="uk-UA"/>
        </w:rPr>
        <w:t xml:space="preserve">    </w:t>
      </w:r>
      <w:r w:rsidR="00FE35B3" w:rsidRPr="00FE35B3">
        <w:rPr>
          <w:lang w:val="uk-UA"/>
        </w:rPr>
        <w:t xml:space="preserve">   </w:t>
      </w:r>
      <w:r w:rsidR="00E45C85">
        <w:rPr>
          <w:lang w:val="uk-UA"/>
        </w:rPr>
        <w:t xml:space="preserve">   </w:t>
      </w:r>
      <w:r w:rsidR="001F0237">
        <w:rPr>
          <w:lang w:val="uk-UA"/>
        </w:rPr>
        <w:t xml:space="preserve">                          </w:t>
      </w:r>
      <w:r w:rsidR="00E45C85">
        <w:rPr>
          <w:lang w:val="uk-UA"/>
        </w:rPr>
        <w:t xml:space="preserve">  </w:t>
      </w:r>
      <w:r w:rsidR="00FE35B3" w:rsidRPr="00FE35B3">
        <w:rPr>
          <w:lang w:val="uk-UA"/>
        </w:rPr>
        <w:t xml:space="preserve"> </w:t>
      </w:r>
      <w:r w:rsidR="00F11A77">
        <w:rPr>
          <w:lang w:val="uk-UA"/>
        </w:rPr>
        <w:t>Сергій СОКУР</w:t>
      </w:r>
      <w:r w:rsidR="00FE35B3" w:rsidRPr="00FE35B3">
        <w:rPr>
          <w:lang w:val="uk-UA"/>
        </w:rPr>
        <w:t xml:space="preserve"> </w:t>
      </w:r>
    </w:p>
    <w:p w:rsidR="00FC7EC1" w:rsidRDefault="00FC7EC1" w:rsidP="00FE35B3">
      <w:pPr>
        <w:rPr>
          <w:sz w:val="16"/>
          <w:szCs w:val="16"/>
          <w:lang w:val="uk-UA"/>
        </w:rPr>
      </w:pPr>
    </w:p>
    <w:p w:rsidR="00FC7EC1" w:rsidRDefault="00FC7EC1" w:rsidP="00FE35B3">
      <w:pPr>
        <w:rPr>
          <w:sz w:val="16"/>
          <w:szCs w:val="16"/>
          <w:lang w:val="uk-UA"/>
        </w:rPr>
      </w:pPr>
    </w:p>
    <w:p w:rsidR="00E45C85" w:rsidRPr="00FC7EC1" w:rsidRDefault="00FC7EC1" w:rsidP="00FE35B3">
      <w:pPr>
        <w:rPr>
          <w:sz w:val="16"/>
          <w:szCs w:val="16"/>
          <w:lang w:val="uk-UA"/>
        </w:rPr>
      </w:pPr>
      <w:proofErr w:type="spellStart"/>
      <w:r>
        <w:rPr>
          <w:sz w:val="16"/>
          <w:szCs w:val="16"/>
          <w:lang w:val="uk-UA"/>
        </w:rPr>
        <w:t>вик.</w:t>
      </w:r>
      <w:r w:rsidR="00E41A54" w:rsidRPr="00FC7EC1">
        <w:rPr>
          <w:sz w:val="16"/>
          <w:szCs w:val="16"/>
          <w:lang w:val="uk-UA"/>
        </w:rPr>
        <w:t>ДНТВ</w:t>
      </w:r>
      <w:proofErr w:type="spellEnd"/>
      <w:r w:rsidR="00E41A54" w:rsidRPr="00FC7EC1">
        <w:rPr>
          <w:sz w:val="16"/>
          <w:szCs w:val="16"/>
          <w:lang w:val="uk-UA"/>
        </w:rPr>
        <w:t xml:space="preserve"> </w:t>
      </w:r>
      <w:r w:rsidR="00495B15" w:rsidRPr="00FC7EC1">
        <w:rPr>
          <w:sz w:val="16"/>
          <w:szCs w:val="16"/>
          <w:lang w:val="uk-UA"/>
        </w:rPr>
        <w:t>-</w:t>
      </w:r>
      <w:r w:rsidR="00ED1C8C">
        <w:rPr>
          <w:sz w:val="16"/>
          <w:szCs w:val="16"/>
          <w:lang w:val="uk-UA"/>
        </w:rPr>
        <w:t>2</w:t>
      </w:r>
      <w:r w:rsidR="00495B15" w:rsidRPr="00FC7EC1">
        <w:rPr>
          <w:sz w:val="16"/>
          <w:szCs w:val="16"/>
          <w:lang w:val="uk-UA"/>
        </w:rPr>
        <w:t xml:space="preserve"> </w:t>
      </w:r>
      <w:r w:rsidR="00ED1C8C">
        <w:rPr>
          <w:sz w:val="16"/>
          <w:szCs w:val="16"/>
          <w:lang w:val="uk-UA"/>
        </w:rPr>
        <w:t xml:space="preserve">Валентина Богдан </w:t>
      </w:r>
      <w:r w:rsidR="00495B15" w:rsidRPr="00FC7EC1">
        <w:rPr>
          <w:sz w:val="16"/>
          <w:szCs w:val="16"/>
          <w:lang w:val="uk-UA"/>
        </w:rPr>
        <w:t xml:space="preserve"> </w:t>
      </w:r>
    </w:p>
    <w:p w:rsidR="00E41A54" w:rsidRPr="00FC7EC1" w:rsidRDefault="00ED1C8C" w:rsidP="00FE35B3">
      <w:pPr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>93-</w:t>
      </w:r>
      <w:r w:rsidR="00495B15" w:rsidRPr="00FC7EC1">
        <w:rPr>
          <w:sz w:val="16"/>
          <w:szCs w:val="16"/>
          <w:lang w:val="uk-UA"/>
        </w:rPr>
        <w:t>2</w:t>
      </w:r>
      <w:r>
        <w:rPr>
          <w:sz w:val="16"/>
          <w:szCs w:val="16"/>
          <w:lang w:val="uk-UA"/>
        </w:rPr>
        <w:t>00-43-22</w:t>
      </w:r>
    </w:p>
    <w:sectPr w:rsidR="00E41A54" w:rsidRPr="00FC7EC1" w:rsidSect="001F0237">
      <w:footerReference w:type="default" r:id="rId9"/>
      <w:pgSz w:w="11906" w:h="16838" w:code="9"/>
      <w:pgMar w:top="357" w:right="851" w:bottom="284" w:left="993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7E2C" w:rsidRDefault="00A27E2C">
      <w:r>
        <w:separator/>
      </w:r>
    </w:p>
  </w:endnote>
  <w:endnote w:type="continuationSeparator" w:id="0">
    <w:p w:rsidR="00A27E2C" w:rsidRDefault="00A27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12" w:rsidRPr="0077461D" w:rsidRDefault="006475EA">
    <w:pPr>
      <w:pStyle w:val="a3"/>
      <w:rPr>
        <w:sz w:val="20"/>
        <w:szCs w:val="20"/>
        <w:u w:val="single"/>
        <w:lang w:val="uk-UA"/>
      </w:rPr>
    </w:pPr>
    <w:r w:rsidRPr="0077461D">
      <w:rPr>
        <w:sz w:val="20"/>
        <w:szCs w:val="20"/>
      </w:rPr>
      <w:tab/>
    </w:r>
    <w:r w:rsidRPr="0077461D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7E2C" w:rsidRDefault="00A27E2C">
      <w:r>
        <w:separator/>
      </w:r>
    </w:p>
  </w:footnote>
  <w:footnote w:type="continuationSeparator" w:id="0">
    <w:p w:rsidR="00A27E2C" w:rsidRDefault="00A27E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430F"/>
    <w:rsid w:val="00010D8E"/>
    <w:rsid w:val="00040453"/>
    <w:rsid w:val="00052014"/>
    <w:rsid w:val="00056594"/>
    <w:rsid w:val="0008022A"/>
    <w:rsid w:val="000C2363"/>
    <w:rsid w:val="0016274F"/>
    <w:rsid w:val="00171023"/>
    <w:rsid w:val="00181FF8"/>
    <w:rsid w:val="0018375A"/>
    <w:rsid w:val="001F0237"/>
    <w:rsid w:val="00207D77"/>
    <w:rsid w:val="0023414E"/>
    <w:rsid w:val="002D4428"/>
    <w:rsid w:val="00341F1E"/>
    <w:rsid w:val="003609CA"/>
    <w:rsid w:val="00371FC4"/>
    <w:rsid w:val="003C1433"/>
    <w:rsid w:val="003D11A6"/>
    <w:rsid w:val="00495B15"/>
    <w:rsid w:val="004B5131"/>
    <w:rsid w:val="00517220"/>
    <w:rsid w:val="005B4553"/>
    <w:rsid w:val="00621A76"/>
    <w:rsid w:val="006475EA"/>
    <w:rsid w:val="00654D39"/>
    <w:rsid w:val="006647DE"/>
    <w:rsid w:val="00665C81"/>
    <w:rsid w:val="007640F7"/>
    <w:rsid w:val="007B00EE"/>
    <w:rsid w:val="007B768A"/>
    <w:rsid w:val="007C6AC0"/>
    <w:rsid w:val="008269A0"/>
    <w:rsid w:val="008B0FCF"/>
    <w:rsid w:val="008C48DC"/>
    <w:rsid w:val="008C7211"/>
    <w:rsid w:val="008D11F3"/>
    <w:rsid w:val="009915B6"/>
    <w:rsid w:val="009B10C1"/>
    <w:rsid w:val="009E45B4"/>
    <w:rsid w:val="009F21FE"/>
    <w:rsid w:val="00A07852"/>
    <w:rsid w:val="00A21C5C"/>
    <w:rsid w:val="00A27E2C"/>
    <w:rsid w:val="00A64445"/>
    <w:rsid w:val="00A931BF"/>
    <w:rsid w:val="00B120F1"/>
    <w:rsid w:val="00B12E6C"/>
    <w:rsid w:val="00B30154"/>
    <w:rsid w:val="00B33AB2"/>
    <w:rsid w:val="00B5430F"/>
    <w:rsid w:val="00BF7627"/>
    <w:rsid w:val="00C024C6"/>
    <w:rsid w:val="00C6305B"/>
    <w:rsid w:val="00CE0597"/>
    <w:rsid w:val="00CF5392"/>
    <w:rsid w:val="00D07BA5"/>
    <w:rsid w:val="00D10F9E"/>
    <w:rsid w:val="00D120B3"/>
    <w:rsid w:val="00D26444"/>
    <w:rsid w:val="00D56F37"/>
    <w:rsid w:val="00D5771C"/>
    <w:rsid w:val="00D6522D"/>
    <w:rsid w:val="00D8479A"/>
    <w:rsid w:val="00DD1238"/>
    <w:rsid w:val="00DF381E"/>
    <w:rsid w:val="00E02B18"/>
    <w:rsid w:val="00E1009B"/>
    <w:rsid w:val="00E41A54"/>
    <w:rsid w:val="00E45C85"/>
    <w:rsid w:val="00E51082"/>
    <w:rsid w:val="00E654A5"/>
    <w:rsid w:val="00EC2E7E"/>
    <w:rsid w:val="00ED1C8C"/>
    <w:rsid w:val="00ED42AC"/>
    <w:rsid w:val="00F04093"/>
    <w:rsid w:val="00F11A77"/>
    <w:rsid w:val="00F13255"/>
    <w:rsid w:val="00F67AD3"/>
    <w:rsid w:val="00F913CA"/>
    <w:rsid w:val="00FB78C1"/>
    <w:rsid w:val="00FC7EC1"/>
    <w:rsid w:val="00FE35B3"/>
    <w:rsid w:val="00FF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  <w:style w:type="character" w:styleId="ab">
    <w:name w:val="Hyperlink"/>
    <w:basedOn w:val="a0"/>
    <w:uiPriority w:val="99"/>
    <w:semiHidden/>
    <w:unhideWhenUsed/>
    <w:rsid w:val="001F023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rsid w:val="006475EA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C721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5C85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B00EE"/>
    <w:rPr>
      <w:rFonts w:ascii="Courier New" w:eastAsia="Times New Roman" w:hAnsi="Courier New" w:cs="Times New Roman"/>
      <w:sz w:val="20"/>
      <w:szCs w:val="20"/>
    </w:rPr>
  </w:style>
  <w:style w:type="character" w:customStyle="1" w:styleId="y2iqfc">
    <w:name w:val="y2iqfc"/>
    <w:basedOn w:val="a0"/>
    <w:rsid w:val="007B00EE"/>
  </w:style>
  <w:style w:type="paragraph" w:customStyle="1" w:styleId="Standard">
    <w:name w:val="Standard"/>
    <w:rsid w:val="00654D39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AC List 01,List Paragraph,Number Bullets,List Paragraph (numbered (a)),Список уровня 2,название табл/рис,Chapter10,Литература,Bullet Number,Bullet 1,Use Case List Paragraph,lp1,List Paragraph1,lp11,List Paragraph11,Заголовок 1.1"/>
    <w:basedOn w:val="a"/>
    <w:link w:val="aa"/>
    <w:uiPriority w:val="34"/>
    <w:qFormat/>
    <w:rsid w:val="00654D39"/>
    <w:pPr>
      <w:widowControl/>
      <w:autoSpaceDE/>
      <w:autoSpaceDN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customStyle="1" w:styleId="aa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9"/>
    <w:uiPriority w:val="34"/>
    <w:locked/>
    <w:rsid w:val="00654D39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6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rttender.biz/government/details/3098333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54A3B-5A76-4AAC-B5E3-4FD33F9FF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K.Leonov</dc:creator>
  <cp:lastModifiedBy>T.Rybalko</cp:lastModifiedBy>
  <cp:revision>2</cp:revision>
  <cp:lastPrinted>2022-11-09T08:40:00Z</cp:lastPrinted>
  <dcterms:created xsi:type="dcterms:W3CDTF">2023-09-07T08:09:00Z</dcterms:created>
  <dcterms:modified xsi:type="dcterms:W3CDTF">2023-09-07T08:09:00Z</dcterms:modified>
</cp:coreProperties>
</file>