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E7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5128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464AE" w:rsidRPr="00B45128" w:rsidRDefault="003464AE" w:rsidP="00B45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5128" w:rsidRDefault="00B45128" w:rsidP="00B451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 710 (із змінами)</w:t>
      </w:r>
    </w:p>
    <w:p w:rsidR="00B45128" w:rsidRPr="002D472B" w:rsidRDefault="00B45128" w:rsidP="002D47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D472B" w:rsidRPr="002D472B" w:rsidRDefault="002D472B" w:rsidP="002D47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2D472B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>ДК 021-2015 – 42662000-0 «Зварювальне обладнання»</w:t>
      </w:r>
    </w:p>
    <w:p w:rsidR="002D472B" w:rsidRPr="002D472B" w:rsidRDefault="002D472B" w:rsidP="002D47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  <w:r w:rsidRPr="002D472B"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>(Придбання апаратів зварювальних для оптоволокна в комплекті зі сколювачем)</w:t>
      </w:r>
    </w:p>
    <w:p w:rsidR="002D472B" w:rsidRPr="002D472B" w:rsidRDefault="002D472B" w:rsidP="002D472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</w:pPr>
    </w:p>
    <w:bookmarkStart w:id="0" w:name="_GoBack"/>
    <w:p w:rsidR="00B45128" w:rsidRPr="001206EE" w:rsidRDefault="001206EE" w:rsidP="001206EE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1206EE">
        <w:rPr>
          <w:rFonts w:ascii="Times New Roman" w:hAnsi="Times New Roman" w:cs="Times New Roman"/>
          <w:sz w:val="28"/>
          <w:szCs w:val="28"/>
        </w:rPr>
        <w:fldChar w:fldCharType="begin"/>
      </w:r>
      <w:r w:rsidRPr="001206EE">
        <w:rPr>
          <w:rFonts w:ascii="Times New Roman" w:hAnsi="Times New Roman" w:cs="Times New Roman"/>
          <w:sz w:val="28"/>
          <w:szCs w:val="28"/>
        </w:rPr>
        <w:instrText xml:space="preserve"> HYPERLINK "http://prozorro.gov.ua/tender/UA-2023-07-31-008692-a/" </w:instrText>
      </w:r>
      <w:r w:rsidRPr="001206EE">
        <w:rPr>
          <w:rFonts w:ascii="Times New Roman" w:hAnsi="Times New Roman" w:cs="Times New Roman"/>
          <w:sz w:val="28"/>
          <w:szCs w:val="28"/>
        </w:rPr>
        <w:fldChar w:fldCharType="separate"/>
      </w:r>
      <w:r w:rsidRPr="001206EE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UA-2023-07-31-008692-a</w:t>
      </w:r>
      <w:r w:rsidRPr="001206EE">
        <w:rPr>
          <w:rFonts w:ascii="Times New Roman" w:hAnsi="Times New Roman" w:cs="Times New Roman"/>
          <w:sz w:val="28"/>
          <w:szCs w:val="28"/>
        </w:rPr>
        <w:fldChar w:fldCharType="end"/>
      </w:r>
    </w:p>
    <w:bookmarkEnd w:id="0"/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noProof/>
          <w:sz w:val="26"/>
          <w:szCs w:val="2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66C42" w:rsidTr="00466C42">
        <w:tc>
          <w:tcPr>
            <w:tcW w:w="4785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466C42" w:rsidRPr="00466C42" w:rsidRDefault="00466C42" w:rsidP="00466C4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Обгрунтування</w:t>
            </w:r>
            <w:proofErr w:type="spellEnd"/>
          </w:p>
        </w:tc>
      </w:tr>
      <w:tr w:rsidR="00466C42" w:rsidRPr="00245B1B" w:rsidTr="00466C42">
        <w:tc>
          <w:tcPr>
            <w:tcW w:w="4785" w:type="dxa"/>
          </w:tcPr>
          <w:p w:rsidR="00947590" w:rsidRDefault="00466C42" w:rsidP="00947590">
            <w:pPr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Технічні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 р</w:t>
            </w:r>
            <w:r w:rsidRPr="00EE2A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емонт обладнання виконується шляхом відновлення працездатності складових вузлів  з використанням на них нових комплектуючих та</w:t>
            </w:r>
            <w:r w:rsidRPr="00EE2A7E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матеріалів, що підтверджується дефектним актом Виконавця, або заміною аналогічними  складовими вузлами. 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F96963" w:rsidRPr="00661018" w:rsidRDefault="001054D1" w:rsidP="00F96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="00D12D3B" w:rsidRPr="00D12D3B">
              <w:rPr>
                <w:rFonts w:ascii="Times New Roman" w:hAnsi="Times New Roman"/>
                <w:lang w:val="uk-UA"/>
              </w:rPr>
              <w:t>СТП 14-001:2018 "Комплекс інтегральної цифрової мережі оперативно - технологічного зв'язку. Загальні вимоги до проектування та впровадження", наказ ПАТ УЗ від 20.11.2018 № 727</w:t>
            </w:r>
          </w:p>
          <w:p w:rsidR="00466C42" w:rsidRPr="00466C42" w:rsidRDefault="00F96963" w:rsidP="00F96963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ЦШ-0057</w:t>
            </w:r>
            <w:r w:rsidRPr="00661018">
              <w:rPr>
                <w:rFonts w:ascii="Times New Roman" w:eastAsia="Times New Roman" w:hAnsi="Times New Roman"/>
                <w:color w:val="000000"/>
                <w:lang w:eastAsia="uk-UA"/>
              </w:rPr>
              <w:t> </w:t>
            </w:r>
            <w:r w:rsidRPr="00661018">
              <w:rPr>
                <w:rFonts w:ascii="Times New Roman" w:eastAsia="Times New Roman" w:hAnsi="Times New Roman"/>
                <w:color w:val="000000"/>
                <w:lang w:val="uk-UA" w:eastAsia="uk-UA"/>
              </w:rPr>
              <w:t>«Інструкція з організації технічного обслуговування та ремонту програмно-апаратних комплексів залізничної автоматики, телемеханіки та зв’язку», затвердженою наказом Державної адміністрації залізничного транспорту України від 18.05.2009 №291-Ц</w:t>
            </w:r>
          </w:p>
        </w:tc>
      </w:tr>
      <w:tr w:rsidR="00466C42" w:rsidTr="00466C42">
        <w:tc>
          <w:tcPr>
            <w:tcW w:w="4785" w:type="dxa"/>
          </w:tcPr>
          <w:p w:rsidR="00947590" w:rsidRDefault="00466C42" w:rsidP="00947590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Якісні характеристики</w:t>
            </w:r>
            <w:r w:rsidR="0094759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</w:p>
          <w:p w:rsidR="00947590" w:rsidRPr="00EE2A7E" w:rsidRDefault="00947590" w:rsidP="00947590">
            <w:pPr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</w:t>
            </w: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в</w:t>
            </w:r>
            <w:r w:rsidRPr="00EE2A7E">
              <w:rPr>
                <w:rFonts w:ascii="Times New Roman" w:eastAsia="Times New Roman" w:hAnsi="Times New Roman" w:cs="Times New Roman CYR"/>
                <w:sz w:val="24"/>
                <w:szCs w:val="24"/>
                <w:lang w:val="uk-UA"/>
              </w:rPr>
              <w:t>ідремонтоване обладнання повинно відповідати вимогам КНД 45-074-97 «Системи передавання цифрові. Норми та параметри основного цифрового каналу і цифрових трактів первинної мережі зв'язку України».</w:t>
            </w:r>
          </w:p>
          <w:p w:rsidR="00466C42" w:rsidRPr="00466C42" w:rsidRDefault="00466C42" w:rsidP="00B45128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  <w:tc>
          <w:tcPr>
            <w:tcW w:w="4786" w:type="dxa"/>
          </w:tcPr>
          <w:p w:rsidR="00466C42" w:rsidRPr="001054D1" w:rsidRDefault="001054D1" w:rsidP="001054D1">
            <w:pPr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Згідно з </w:t>
            </w:r>
            <w:r w:rsidRPr="00661018">
              <w:rPr>
                <w:rFonts w:ascii="Times New Roman" w:hAnsi="Times New Roman"/>
                <w:lang w:val="uk-UA"/>
              </w:rPr>
              <w:t>КНД 45-074-97 «Системи передавання цифрові. Норми та параметри основного цифрового каналу і цифрових трактів первинної мережі зв'язку України»</w:t>
            </w:r>
          </w:p>
        </w:tc>
      </w:tr>
      <w:tr w:rsidR="00466C42" w:rsidTr="00466C42">
        <w:tc>
          <w:tcPr>
            <w:tcW w:w="4785" w:type="dxa"/>
          </w:tcPr>
          <w:p w:rsidR="00466C42" w:rsidRPr="00466C42" w:rsidRDefault="00466C42" w:rsidP="002D472B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1143F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Очікувана вартість</w:t>
            </w:r>
            <w:r w:rsidR="00947590" w:rsidRPr="001143F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:</w:t>
            </w:r>
            <w:r w:rsidR="00947590" w:rsidRPr="001143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D472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560 093,4</w:t>
            </w:r>
            <w:r w:rsidR="00D12D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  <w:r w:rsidR="00947590" w:rsidRPr="001143F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1206E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грн. з ПДВ, 466 744,50 грн. без ПДВ</w:t>
            </w:r>
          </w:p>
        </w:tc>
        <w:tc>
          <w:tcPr>
            <w:tcW w:w="4786" w:type="dxa"/>
          </w:tcPr>
          <w:p w:rsidR="00466C42" w:rsidRPr="001054D1" w:rsidRDefault="001054D1" w:rsidP="00245B1B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1054D1">
              <w:rPr>
                <w:rFonts w:ascii="Times New Roman" w:hAnsi="Times New Roman" w:cs="Times New Roman"/>
                <w:lang w:val="uk-UA"/>
              </w:rPr>
              <w:t>За результатами маркетингового дослідження ринку вартісних показників та на виконання вимог наказу</w:t>
            </w:r>
            <w:r w:rsidR="00DA26C5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1054D1">
              <w:rPr>
                <w:rFonts w:ascii="Times New Roman" w:hAnsi="Times New Roman" w:cs="Times New Roman"/>
                <w:lang w:val="uk-UA"/>
              </w:rPr>
              <w:t>наказу МЕ від 18.02.2020 № 275</w:t>
            </w:r>
          </w:p>
        </w:tc>
      </w:tr>
    </w:tbl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947590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E01E26" w:rsidRDefault="00E01E26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1143FF" w:rsidRDefault="00947590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Заступник начальника 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>служби</w:t>
      </w:r>
    </w:p>
    <w:p w:rsidR="008B7FED" w:rsidRPr="008B7FED" w:rsidRDefault="001143FF" w:rsidP="00B45128">
      <w:pPr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сигналізації і зв’язку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    </w:t>
      </w:r>
      <w:r w:rsidR="00F4042D">
        <w:rPr>
          <w:rFonts w:ascii="Times New Roman" w:hAnsi="Times New Roman" w:cs="Times New Roman"/>
          <w:sz w:val="26"/>
          <w:szCs w:val="26"/>
          <w:lang w:val="uk-UA"/>
        </w:rPr>
        <w:t xml:space="preserve">           В</w:t>
      </w:r>
      <w:r>
        <w:rPr>
          <w:rFonts w:ascii="Times New Roman" w:hAnsi="Times New Roman" w:cs="Times New Roman"/>
          <w:sz w:val="26"/>
          <w:szCs w:val="26"/>
          <w:lang w:val="uk-UA"/>
        </w:rPr>
        <w:t>алерій ЦИМБАЛЕНКО</w:t>
      </w:r>
    </w:p>
    <w:sectPr w:rsidR="008B7FED" w:rsidRPr="008B7FED" w:rsidSect="00F96963">
      <w:pgSz w:w="11906" w:h="16838"/>
      <w:pgMar w:top="568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45128"/>
    <w:rsid w:val="001054D1"/>
    <w:rsid w:val="001143FF"/>
    <w:rsid w:val="001206EE"/>
    <w:rsid w:val="001B4604"/>
    <w:rsid w:val="00232E78"/>
    <w:rsid w:val="00245B1B"/>
    <w:rsid w:val="002D472B"/>
    <w:rsid w:val="002F0E7F"/>
    <w:rsid w:val="003464AE"/>
    <w:rsid w:val="00466C42"/>
    <w:rsid w:val="007A1716"/>
    <w:rsid w:val="008B7FED"/>
    <w:rsid w:val="00947590"/>
    <w:rsid w:val="00AC3A6A"/>
    <w:rsid w:val="00B07E86"/>
    <w:rsid w:val="00B45128"/>
    <w:rsid w:val="00BE47B5"/>
    <w:rsid w:val="00D12D3B"/>
    <w:rsid w:val="00DA26C5"/>
    <w:rsid w:val="00E01E26"/>
    <w:rsid w:val="00F4042D"/>
    <w:rsid w:val="00F9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6C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rsid w:val="00F969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96963"/>
    <w:rPr>
      <w:rFonts w:ascii="Courier New" w:eastAsia="Times New Roman" w:hAnsi="Courier New" w:cs="Courier New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1206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T.Rybalko</cp:lastModifiedBy>
  <cp:revision>2</cp:revision>
  <cp:lastPrinted>2023-07-31T06:33:00Z</cp:lastPrinted>
  <dcterms:created xsi:type="dcterms:W3CDTF">2023-09-07T07:47:00Z</dcterms:created>
  <dcterms:modified xsi:type="dcterms:W3CDTF">2023-09-07T07:47:00Z</dcterms:modified>
</cp:coreProperties>
</file>