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464AE" w:rsidRPr="00B45128" w:rsidRDefault="003464AE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bookmarkStart w:id="0" w:name="_GoBack"/>
    <w:p w:rsidR="00B45128" w:rsidRPr="0067678A" w:rsidRDefault="0067678A" w:rsidP="006767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7678A">
        <w:rPr>
          <w:rFonts w:ascii="Times New Roman" w:hAnsi="Times New Roman" w:cs="Times New Roman"/>
          <w:sz w:val="28"/>
          <w:szCs w:val="28"/>
        </w:rPr>
        <w:fldChar w:fldCharType="begin"/>
      </w:r>
      <w:r w:rsidRPr="0067678A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"http://prozorro.gov.ua/tender/UA-2023-07-31-008828-a/" </w:instrText>
      </w:r>
      <w:r w:rsidRPr="0067678A">
        <w:rPr>
          <w:rFonts w:ascii="Times New Roman" w:hAnsi="Times New Roman" w:cs="Times New Roman"/>
          <w:sz w:val="28"/>
          <w:szCs w:val="28"/>
        </w:rPr>
        <w:fldChar w:fldCharType="separate"/>
      </w:r>
      <w:r w:rsidRPr="0067678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UA-2023-07-31-008828-a</w:t>
      </w:r>
      <w:r w:rsidRPr="0067678A">
        <w:rPr>
          <w:rFonts w:ascii="Times New Roman" w:hAnsi="Times New Roman" w:cs="Times New Roman"/>
          <w:sz w:val="28"/>
          <w:szCs w:val="28"/>
        </w:rPr>
        <w:fldChar w:fldCharType="end"/>
      </w:r>
    </w:p>
    <w:bookmarkEnd w:id="0"/>
    <w:p w:rsidR="00B45128" w:rsidRPr="00E01E26" w:rsidRDefault="00B07E86" w:rsidP="00E01E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07E86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Придбання оптичного рефлектометра</w:t>
      </w:r>
      <w:r w:rsidR="00E01E26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. </w:t>
      </w:r>
      <w:r w:rsidR="00B45128" w:rsidRPr="00DA26C5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 xml:space="preserve">Код ДК021-2015 </w:t>
      </w:r>
      <w:r w:rsidR="00F96963" w:rsidRPr="00C65C64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- </w:t>
      </w:r>
      <w:r w:rsidRPr="00B07E86">
        <w:rPr>
          <w:rFonts w:ascii="Times New Roman" w:hAnsi="Times New Roman" w:cs="Times New Roman"/>
          <w:noProof/>
          <w:sz w:val="24"/>
          <w:szCs w:val="24"/>
          <w:lang w:val="uk-UA"/>
        </w:rPr>
        <w:t>38340000-0 «П</w:t>
      </w:r>
      <w:r>
        <w:rPr>
          <w:rFonts w:ascii="Times New Roman" w:hAnsi="Times New Roman" w:cs="Times New Roman"/>
          <w:noProof/>
          <w:sz w:val="24"/>
          <w:szCs w:val="24"/>
          <w:lang w:val="uk-UA"/>
        </w:rPr>
        <w:t>рилади для вимірювання величин»</w:t>
      </w:r>
      <w:r w:rsidR="00F96963">
        <w:rPr>
          <w:rFonts w:ascii="Times New Roman" w:hAnsi="Times New Roman" w:cs="Times New Roman"/>
          <w:noProof/>
          <w:sz w:val="24"/>
          <w:szCs w:val="24"/>
          <w:lang w:val="uk-UA"/>
        </w:rPr>
        <w:t>.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EE3D56" w:rsidTr="00466C42">
        <w:tc>
          <w:tcPr>
            <w:tcW w:w="4785" w:type="dxa"/>
          </w:tcPr>
          <w:p w:rsidR="00947590" w:rsidRDefault="00466C42" w:rsidP="00947590">
            <w:pPr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F96963" w:rsidRPr="00661018" w:rsidRDefault="001054D1" w:rsidP="00F96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="00D12D3B" w:rsidRPr="00D12D3B">
              <w:rPr>
                <w:rFonts w:ascii="Times New Roman" w:hAnsi="Times New Roman"/>
                <w:lang w:val="uk-UA"/>
              </w:rPr>
              <w:t>СТП 14-001:2018 "Комплекс інтегральної цифрової мережі оперативно - технологічного зв'язку. Загальні вимоги до проектування та впровадження", наказ ПАТ УЗ від 20.11.2018 № 727</w:t>
            </w:r>
          </w:p>
          <w:p w:rsidR="00466C42" w:rsidRPr="00466C42" w:rsidRDefault="00F96963" w:rsidP="00F9696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ЦШ-0057</w:t>
            </w:r>
            <w:r w:rsidRPr="00661018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947590" w:rsidRDefault="00466C42" w:rsidP="0094759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Якісні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Pr="00466C42" w:rsidRDefault="00466C42" w:rsidP="00D12D3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143F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Очікувана вартість</w:t>
            </w:r>
            <w:r w:rsidR="00947590" w:rsidRPr="001143F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  <w:r w:rsidR="00947590" w:rsidRPr="001143F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12D3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699 660,00</w:t>
            </w:r>
            <w:r w:rsidR="00947590" w:rsidRPr="001143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6767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грн. з ПДВ, 583 050,00 грн. без ПДВ </w:t>
            </w:r>
          </w:p>
        </w:tc>
        <w:tc>
          <w:tcPr>
            <w:tcW w:w="4786" w:type="dxa"/>
          </w:tcPr>
          <w:p w:rsidR="00466C42" w:rsidRPr="001054D1" w:rsidRDefault="001054D1" w:rsidP="00EE3D56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>За результатами маркетингового дослідження ринку вартісних показників та на виконання наказу МЕ від 18.02.2020 № 275</w:t>
            </w:r>
          </w:p>
        </w:tc>
      </w:tr>
    </w:tbl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E01E26" w:rsidRDefault="00E01E26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1143FF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Заступник начальника </w:t>
      </w:r>
      <w:r w:rsidR="00F4042D">
        <w:rPr>
          <w:rFonts w:ascii="Times New Roman" w:hAnsi="Times New Roman" w:cs="Times New Roman"/>
          <w:sz w:val="26"/>
          <w:szCs w:val="26"/>
          <w:lang w:val="uk-UA"/>
        </w:rPr>
        <w:t>служби</w:t>
      </w:r>
    </w:p>
    <w:p w:rsidR="008B7FED" w:rsidRPr="008B7FED" w:rsidRDefault="001143F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сигналізації і зв’язку</w:t>
      </w:r>
      <w:r w:rsidR="00F4042D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   </w:t>
      </w:r>
      <w:r w:rsidR="00F4042D">
        <w:rPr>
          <w:rFonts w:ascii="Times New Roman" w:hAnsi="Times New Roman" w:cs="Times New Roman"/>
          <w:sz w:val="26"/>
          <w:szCs w:val="26"/>
          <w:lang w:val="uk-UA"/>
        </w:rPr>
        <w:t xml:space="preserve">           В</w:t>
      </w:r>
      <w:r>
        <w:rPr>
          <w:rFonts w:ascii="Times New Roman" w:hAnsi="Times New Roman" w:cs="Times New Roman"/>
          <w:sz w:val="26"/>
          <w:szCs w:val="26"/>
          <w:lang w:val="uk-UA"/>
        </w:rPr>
        <w:t>алерій ЦИМБАЛЕНКО</w:t>
      </w:r>
    </w:p>
    <w:sectPr w:rsidR="008B7FED" w:rsidRPr="008B7FED" w:rsidSect="00F96963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1143FF"/>
    <w:rsid w:val="001B4604"/>
    <w:rsid w:val="00232E78"/>
    <w:rsid w:val="002F0E7F"/>
    <w:rsid w:val="003464AE"/>
    <w:rsid w:val="00466C42"/>
    <w:rsid w:val="0067678A"/>
    <w:rsid w:val="007A1716"/>
    <w:rsid w:val="008B7FED"/>
    <w:rsid w:val="00947590"/>
    <w:rsid w:val="00AC3A6A"/>
    <w:rsid w:val="00B07E86"/>
    <w:rsid w:val="00B45128"/>
    <w:rsid w:val="00BE47B5"/>
    <w:rsid w:val="00D12D3B"/>
    <w:rsid w:val="00DA26C5"/>
    <w:rsid w:val="00E01E26"/>
    <w:rsid w:val="00EE3D56"/>
    <w:rsid w:val="00F4042D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6767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T.Rybalko</cp:lastModifiedBy>
  <cp:revision>2</cp:revision>
  <cp:lastPrinted>2022-07-18T13:47:00Z</cp:lastPrinted>
  <dcterms:created xsi:type="dcterms:W3CDTF">2023-09-07T07:45:00Z</dcterms:created>
  <dcterms:modified xsi:type="dcterms:W3CDTF">2023-09-07T07:45:00Z</dcterms:modified>
</cp:coreProperties>
</file>