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bookmarkStart w:id="0" w:name="_GoBack"/>
    <w:p w:rsidR="00FD712E" w:rsidRPr="00FD712E" w:rsidRDefault="00FD712E" w:rsidP="006F4F3F">
      <w:pPr>
        <w:jc w:val="center"/>
        <w:rPr>
          <w:rFonts w:ascii="Times New Roman" w:hAnsi="Times New Roman"/>
          <w:b/>
          <w:lang w:val="uk-UA"/>
        </w:rPr>
      </w:pPr>
      <w:r w:rsidRPr="00FD712E">
        <w:rPr>
          <w:rFonts w:ascii="Times New Roman" w:hAnsi="Times New Roman"/>
        </w:rPr>
        <w:fldChar w:fldCharType="begin"/>
      </w:r>
      <w:r w:rsidRPr="00FD712E">
        <w:rPr>
          <w:rFonts w:ascii="Times New Roman" w:hAnsi="Times New Roman"/>
        </w:rPr>
        <w:instrText xml:space="preserve"> HYPERLINK "http://prozorro.gov.ua/tender/UA-2023-10-05-010370-a/" </w:instrText>
      </w:r>
      <w:r w:rsidRPr="00FD712E">
        <w:rPr>
          <w:rFonts w:ascii="Times New Roman" w:hAnsi="Times New Roman"/>
        </w:rPr>
        <w:fldChar w:fldCharType="separate"/>
      </w:r>
      <w:r w:rsidRPr="00FD712E">
        <w:rPr>
          <w:rStyle w:val="a3"/>
          <w:rFonts w:ascii="Times New Roman" w:hAnsi="Times New Roman"/>
          <w:shd w:val="clear" w:color="auto" w:fill="FFFFFF"/>
        </w:rPr>
        <w:t>UA-2023-10-05-010370-a</w:t>
      </w:r>
      <w:r w:rsidRPr="00FD712E">
        <w:rPr>
          <w:rFonts w:ascii="Times New Roman" w:hAnsi="Times New Roman"/>
        </w:rPr>
        <w:fldChar w:fldCharType="end"/>
      </w:r>
    </w:p>
    <w:bookmarkEnd w:id="0"/>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tbl>
            <w:tblPr>
              <w:tblW w:w="11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6366"/>
            </w:tblGrid>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Вологооливовідділювач</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до автомобільної техніки   МАЗ, КрАЗ, КАМАЗ</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каталожний номер </w:t>
                  </w:r>
                  <w:r w:rsidR="00AB453E" w:rsidRPr="00AB453E">
                    <w:rPr>
                      <w:rFonts w:eastAsia="Calibri"/>
                      <w:bCs/>
                      <w:sz w:val="20"/>
                      <w:szCs w:val="20"/>
                      <w:lang w:val="uk-UA" w:eastAsia="en-US"/>
                    </w:rPr>
                    <w:t xml:space="preserve"> </w:t>
                  </w:r>
                  <w:r w:rsidRPr="00AB453E">
                    <w:rPr>
                      <w:rFonts w:eastAsia="Calibri"/>
                      <w:bCs/>
                      <w:sz w:val="20"/>
                      <w:szCs w:val="20"/>
                      <w:lang w:val="uk-UA" w:eastAsia="en-US"/>
                    </w:rPr>
                    <w:t>64221-3512010</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Барабан гальма задній</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Галузь застосування – запчастини до автомобільної або тракторної техніки (задній міст до автомобіля              КрАЗ-256).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Технічні вимоги: каталожний номер                214Б-3502070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Діаметр робочий (внутрішній), мм  – 440;</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Діаметр посадочного міста, мм – 230;</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Висота робоча, мм - 150</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 36.</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Радіатор водяний</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Галузь застосування – запчастини до автомобільної або тракторної техніки (до тракторів МТЗ, Білорус).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Технічні вимоги: каталожний номер           70П-1301010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Габаритні розміри, мм  (товщина/ширина/висота) - 168/485/774;</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 - пластикові бачки;</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Якщо літера «У» - бачки металеві;</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Кількість рядів, шт – 4;</w:t>
                  </w:r>
                </w:p>
                <w:p w:rsidR="00B35DE1" w:rsidRPr="00AB453E" w:rsidRDefault="00B35DE1" w:rsidP="00F44EF0">
                  <w:pPr>
                    <w:spacing w:line="228" w:lineRule="auto"/>
                    <w:jc w:val="center"/>
                    <w:rPr>
                      <w:rFonts w:eastAsia="Calibri"/>
                      <w:bCs/>
                      <w:sz w:val="20"/>
                      <w:szCs w:val="20"/>
                      <w:lang w:val="uk-UA" w:eastAsia="en-US"/>
                    </w:rPr>
                  </w:pPr>
                  <w:proofErr w:type="spellStart"/>
                  <w:r w:rsidRPr="00AB453E">
                    <w:rPr>
                      <w:rFonts w:eastAsia="Calibri"/>
                      <w:bCs/>
                      <w:sz w:val="20"/>
                      <w:szCs w:val="20"/>
                      <w:lang w:val="uk-UA" w:eastAsia="en-US"/>
                    </w:rPr>
                    <w:t>Теплоотдача</w:t>
                  </w:r>
                  <w:proofErr w:type="spellEnd"/>
                  <w:r w:rsidRPr="00AB453E">
                    <w:rPr>
                      <w:rFonts w:eastAsia="Calibri"/>
                      <w:bCs/>
                      <w:sz w:val="20"/>
                      <w:szCs w:val="20"/>
                      <w:lang w:val="uk-UA" w:eastAsia="en-US"/>
                    </w:rPr>
                    <w:t>, кВт – 39;</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 16,0.</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Підсилювач гідравлічний рульового управління</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до автотракторної техніки МТЗ-80, МТЗ-82 і модифікаціями</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70-3400020</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Диск зчеплення відомий (феродо) з підшипником</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Галузь застосування – запчастини до тракторної техніки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(до трактора ЮМЗ-6)</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45-1604040А4</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Габаритні розміри:</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Діаметр, мм – 37,85;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Внутрішній діаметр, мм - 31,4;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Зовнішній, мм – 315;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 4,0.</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Ресора задня в зборі</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Технічні вимоги: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Каталожний номер                 6505-2912012</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автомобільна техніка, запасні частини до транспортних засобів (КРАЗ 65055, 6510, 6443, МАЗ 551605).</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марка сталі: 60С2ХГ;</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повна довжина L: 1550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розрахункова довжина L”: 1400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довжина переднього кінця І: 755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переріз листа: 100х14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висота пакета Н: 252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186,06 кг;</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lastRenderedPageBreak/>
                    <w:t>кількість листів: 18 шт.</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lastRenderedPageBreak/>
                    <w:t>Вал карданний в зборі</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Технічні вимоги: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Каталожний номер                 53-2200011</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автомобільна техніка, запасні частини до транспортних засобів ГАЗ</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Стартер СТ-25</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вантажний автотранспорт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Призначений для запуску дизельних двигунів ЯМЗ 236, 238, 240</w:t>
                  </w:r>
                </w:p>
                <w:p w:rsidR="00B35DE1" w:rsidRPr="00AB453E" w:rsidRDefault="00B35DE1" w:rsidP="00F44EF0">
                  <w:pPr>
                    <w:spacing w:line="228" w:lineRule="auto"/>
                    <w:jc w:val="center"/>
                    <w:rPr>
                      <w:rFonts w:eastAsia="Calibri"/>
                      <w:bCs/>
                      <w:sz w:val="20"/>
                      <w:szCs w:val="20"/>
                      <w:lang w:val="uk-UA" w:eastAsia="en-US"/>
                    </w:rPr>
                  </w:pPr>
                  <w:proofErr w:type="spellStart"/>
                  <w:r w:rsidRPr="00AB453E">
                    <w:rPr>
                      <w:rFonts w:eastAsia="Calibri"/>
                      <w:bCs/>
                      <w:sz w:val="20"/>
                      <w:szCs w:val="20"/>
                      <w:lang w:val="uk-UA" w:eastAsia="en-US"/>
                    </w:rPr>
                    <w:t>Cтартер</w:t>
                  </w:r>
                  <w:proofErr w:type="spellEnd"/>
                  <w:r w:rsidRPr="00AB453E">
                    <w:rPr>
                      <w:rFonts w:eastAsia="Calibri"/>
                      <w:bCs/>
                      <w:sz w:val="20"/>
                      <w:szCs w:val="20"/>
                      <w:lang w:val="uk-UA" w:eastAsia="en-US"/>
                    </w:rPr>
                    <w:t xml:space="preserve"> складається з: електродвигуна постійного струму, електромагнітного реле, механізму приводу.</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Режим роботи стартера - короткочасний з тривалістю не більше 10 </w:t>
                  </w:r>
                  <w:proofErr w:type="spellStart"/>
                  <w:r w:rsidRPr="00AB453E">
                    <w:rPr>
                      <w:rFonts w:eastAsia="Calibri"/>
                      <w:bCs/>
                      <w:sz w:val="20"/>
                      <w:szCs w:val="20"/>
                      <w:lang w:val="uk-UA" w:eastAsia="en-US"/>
                    </w:rPr>
                    <w:t>сек</w:t>
                  </w:r>
                  <w:proofErr w:type="spellEnd"/>
                  <w:r w:rsidRPr="00AB453E">
                    <w:rPr>
                      <w:rFonts w:eastAsia="Calibri"/>
                      <w:bCs/>
                      <w:sz w:val="20"/>
                      <w:szCs w:val="20"/>
                      <w:lang w:val="uk-UA" w:eastAsia="en-US"/>
                    </w:rPr>
                    <w:t xml:space="preserve">.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При мінусовій температурі допускається тривалість роботи до 20 </w:t>
                  </w:r>
                  <w:proofErr w:type="spellStart"/>
                  <w:r w:rsidRPr="00AB453E">
                    <w:rPr>
                      <w:rFonts w:eastAsia="Calibri"/>
                      <w:bCs/>
                      <w:sz w:val="20"/>
                      <w:szCs w:val="20"/>
                      <w:lang w:val="uk-UA" w:eastAsia="en-US"/>
                    </w:rPr>
                    <w:t>сек</w:t>
                  </w:r>
                  <w:proofErr w:type="spellEnd"/>
                  <w:r w:rsidRPr="00AB453E">
                    <w:rPr>
                      <w:rFonts w:eastAsia="Calibri"/>
                      <w:bCs/>
                      <w:sz w:val="20"/>
                      <w:szCs w:val="20"/>
                      <w:lang w:val="uk-UA" w:eastAsia="en-US"/>
                    </w:rPr>
                    <w:t>. Стартер харчується від акумуляторної батареї напругою 24 В, ємністю 182А/год. Ремонтопридатність стартера забезпечується взаємозамінністю деталей і вузлів, призначених в запчастини.</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Номінальна напруга 24 В</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Потужність номінальна 8.2 кВт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Пускова потужність не менше 5.0 кВт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Ємність акумуляторної батареї 182 А. ч</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Напрямок обертання Праве</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29.0 кг</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Кількість зубів 11</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Модуль 4.25 мм</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Хрестовина карданного валу (62*173)</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Технічні вимоги: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К</w:t>
                  </w:r>
                  <w:r w:rsidR="00AB453E">
                    <w:rPr>
                      <w:rFonts w:eastAsia="Calibri"/>
                      <w:bCs/>
                      <w:sz w:val="20"/>
                      <w:szCs w:val="20"/>
                      <w:lang w:val="uk-UA" w:eastAsia="en-US"/>
                    </w:rPr>
                    <w:t xml:space="preserve">аталожний номер </w:t>
                  </w:r>
                  <w:r w:rsidRPr="00AB453E">
                    <w:rPr>
                      <w:rFonts w:eastAsia="Calibri"/>
                      <w:bCs/>
                      <w:sz w:val="20"/>
                      <w:szCs w:val="20"/>
                      <w:lang w:val="uk-UA" w:eastAsia="en-US"/>
                    </w:rPr>
                    <w:t>700-2201080</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автомобільна техніка, запасні частини до транспортних засобів Белаз</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Колодка гальмівна задня</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до автомобільної техніки (ВАЗ НИВА 2121)</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2121-3502091-01</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Тип - барабанний</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Колодка гальмівна передня</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до автомобільної техніки (ВАЗ НИВА 2121)</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2121-3501090-01</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Генератор</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електроустаткування до автомобільної або тракторної техніки (до автомобіля ГАЗ-3410, ГАЗ-3302). Електроустаткування забезпечує електроенергією всі споживачі та здійснює підзарядку акумуляторної батареї.</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1601.3701000</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габаритні розміри – 160*150*150 мм;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номінальна напруга, В – 18;</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напруга, що видається,              В – 14;</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потужність – 0,98 кВт при максимальному струмі випрямлення в 70А;</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 6,33.</w:t>
                  </w: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t>Радіатор водяний</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Галузь застосування – запчастини до тракторної техніки (до ЮМЗ двигун Д65). </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45-1301010-Б</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кг – 32</w:t>
                  </w:r>
                </w:p>
                <w:p w:rsidR="00B35DE1" w:rsidRPr="00AB453E" w:rsidRDefault="00B35DE1" w:rsidP="00F44EF0">
                  <w:pPr>
                    <w:spacing w:line="228" w:lineRule="auto"/>
                    <w:jc w:val="center"/>
                    <w:rPr>
                      <w:rFonts w:eastAsia="Calibri"/>
                      <w:bCs/>
                      <w:sz w:val="20"/>
                      <w:szCs w:val="20"/>
                      <w:lang w:val="uk-UA" w:eastAsia="en-US"/>
                    </w:rPr>
                  </w:pPr>
                </w:p>
                <w:p w:rsidR="00B35DE1" w:rsidRPr="00AB453E" w:rsidRDefault="00B35DE1" w:rsidP="00F44EF0">
                  <w:pPr>
                    <w:spacing w:line="228" w:lineRule="auto"/>
                    <w:jc w:val="center"/>
                    <w:rPr>
                      <w:rFonts w:eastAsia="Calibri"/>
                      <w:bCs/>
                      <w:sz w:val="20"/>
                      <w:szCs w:val="20"/>
                      <w:lang w:val="uk-UA" w:eastAsia="en-US"/>
                    </w:rPr>
                  </w:pPr>
                </w:p>
                <w:p w:rsidR="00B35DE1" w:rsidRPr="00AB453E" w:rsidRDefault="00B35DE1" w:rsidP="00F44EF0">
                  <w:pPr>
                    <w:spacing w:line="228" w:lineRule="auto"/>
                    <w:jc w:val="center"/>
                    <w:rPr>
                      <w:rFonts w:eastAsia="Calibri"/>
                      <w:bCs/>
                      <w:sz w:val="20"/>
                      <w:szCs w:val="20"/>
                      <w:lang w:val="uk-UA" w:eastAsia="en-US"/>
                    </w:rPr>
                  </w:pPr>
                </w:p>
              </w:tc>
            </w:tr>
            <w:tr w:rsidR="00B35DE1" w:rsidRPr="00AB453E" w:rsidTr="00AB453E">
              <w:trPr>
                <w:trHeight w:val="649"/>
              </w:trPr>
              <w:tc>
                <w:tcPr>
                  <w:tcW w:w="5395"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color w:val="000000"/>
                      <w:sz w:val="20"/>
                      <w:szCs w:val="20"/>
                      <w:lang w:val="uk-UA" w:eastAsia="en-US"/>
                    </w:rPr>
                  </w:pPr>
                  <w:r w:rsidRPr="00AB453E">
                    <w:rPr>
                      <w:color w:val="000000"/>
                      <w:sz w:val="20"/>
                      <w:szCs w:val="20"/>
                      <w:lang w:val="uk-UA" w:eastAsia="en-US"/>
                    </w:rPr>
                    <w:lastRenderedPageBreak/>
                    <w:t>Двигун</w:t>
                  </w:r>
                </w:p>
              </w:tc>
              <w:tc>
                <w:tcPr>
                  <w:tcW w:w="6366" w:type="dxa"/>
                  <w:tcBorders>
                    <w:top w:val="single" w:sz="4" w:space="0" w:color="auto"/>
                    <w:left w:val="single" w:sz="4" w:space="0" w:color="auto"/>
                    <w:bottom w:val="single" w:sz="4" w:space="0" w:color="auto"/>
                    <w:right w:val="single" w:sz="4" w:space="0" w:color="auto"/>
                  </w:tcBorders>
                  <w:vAlign w:val="center"/>
                </w:tcPr>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Галузь застосування – запчастини автомобільної  техніки                                  (до автомобіля ГАЗ 330273)</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Технічні вимоги: каталожний номер ISF2.8S3129Т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Двигун</w:t>
                  </w:r>
                  <w:r w:rsidRPr="00AB453E">
                    <w:rPr>
                      <w:rFonts w:eastAsia="Calibri"/>
                      <w:bCs/>
                      <w:sz w:val="20"/>
                      <w:szCs w:val="20"/>
                      <w:lang w:val="uk-UA" w:eastAsia="en-US"/>
                    </w:rPr>
                    <w:tab/>
                    <w:t>Cummins ISF2.8 (ISF2.8S3129T) (Евро-3);</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 xml:space="preserve">Потужність130 </w:t>
                  </w:r>
                  <w:proofErr w:type="spellStart"/>
                  <w:r w:rsidRPr="00AB453E">
                    <w:rPr>
                      <w:rFonts w:eastAsia="Calibri"/>
                      <w:bCs/>
                      <w:sz w:val="20"/>
                      <w:szCs w:val="20"/>
                      <w:lang w:val="uk-UA" w:eastAsia="en-US"/>
                    </w:rPr>
                    <w:t>л.с</w:t>
                  </w:r>
                  <w:proofErr w:type="spellEnd"/>
                  <w:r w:rsidRPr="00AB453E">
                    <w:rPr>
                      <w:rFonts w:eastAsia="Calibri"/>
                      <w:bCs/>
                      <w:sz w:val="20"/>
                      <w:szCs w:val="20"/>
                      <w:lang w:val="uk-UA" w:eastAsia="en-US"/>
                    </w:rPr>
                    <w:t>./96 кВт;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Обертовий момент280 Нм;</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Циліндрів 4 шт;</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Паливна система</w:t>
                  </w:r>
                </w:p>
                <w:p w:rsidR="00B35DE1" w:rsidRPr="00AB453E" w:rsidRDefault="00B35DE1" w:rsidP="00F44EF0">
                  <w:pPr>
                    <w:spacing w:line="228" w:lineRule="auto"/>
                    <w:jc w:val="center"/>
                    <w:rPr>
                      <w:rFonts w:eastAsia="Calibri"/>
                      <w:bCs/>
                      <w:sz w:val="20"/>
                      <w:szCs w:val="20"/>
                      <w:lang w:val="uk-UA" w:eastAsia="en-US"/>
                    </w:rPr>
                  </w:pPr>
                  <w:proofErr w:type="spellStart"/>
                  <w:r w:rsidRPr="00AB453E">
                    <w:rPr>
                      <w:rFonts w:eastAsia="Calibri"/>
                      <w:bCs/>
                      <w:sz w:val="20"/>
                      <w:szCs w:val="20"/>
                      <w:lang w:val="uk-UA" w:eastAsia="en-US"/>
                    </w:rPr>
                    <w:t>Common</w:t>
                  </w:r>
                  <w:proofErr w:type="spellEnd"/>
                  <w:r w:rsidRPr="00AB453E">
                    <w:rPr>
                      <w:rFonts w:eastAsia="Calibri"/>
                      <w:bCs/>
                      <w:sz w:val="20"/>
                      <w:szCs w:val="20"/>
                      <w:lang w:val="uk-UA" w:eastAsia="en-US"/>
                    </w:rPr>
                    <w:t xml:space="preserve"> </w:t>
                  </w:r>
                  <w:proofErr w:type="spellStart"/>
                  <w:r w:rsidRPr="00AB453E">
                    <w:rPr>
                      <w:rFonts w:eastAsia="Calibri"/>
                      <w:bCs/>
                      <w:sz w:val="20"/>
                      <w:szCs w:val="20"/>
                      <w:lang w:val="uk-UA" w:eastAsia="en-US"/>
                    </w:rPr>
                    <w:t>Rail</w:t>
                  </w:r>
                  <w:proofErr w:type="spellEnd"/>
                  <w:r w:rsidRPr="00AB453E">
                    <w:rPr>
                      <w:rFonts w:eastAsia="Calibri"/>
                      <w:bCs/>
                      <w:sz w:val="20"/>
                      <w:szCs w:val="20"/>
                      <w:lang w:val="uk-UA" w:eastAsia="en-US"/>
                    </w:rPr>
                    <w:t>;</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Екологічний клас євро 3;</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Маса, не більш 214 кг;</w:t>
                  </w:r>
                </w:p>
                <w:p w:rsidR="00B35DE1" w:rsidRPr="00AB453E" w:rsidRDefault="00B35DE1" w:rsidP="00F44EF0">
                  <w:pPr>
                    <w:spacing w:line="228" w:lineRule="auto"/>
                    <w:jc w:val="center"/>
                    <w:rPr>
                      <w:rFonts w:eastAsia="Calibri"/>
                      <w:bCs/>
                      <w:sz w:val="20"/>
                      <w:szCs w:val="20"/>
                      <w:lang w:val="uk-UA" w:eastAsia="en-US"/>
                    </w:rPr>
                  </w:pPr>
                  <w:r w:rsidRPr="00AB453E">
                    <w:rPr>
                      <w:rFonts w:eastAsia="Calibri"/>
                      <w:bCs/>
                      <w:sz w:val="20"/>
                      <w:szCs w:val="20"/>
                      <w:lang w:val="uk-UA" w:eastAsia="en-US"/>
                    </w:rPr>
                    <w:t>Тип палива Дизельне.</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655C38" w:rsidRDefault="00B35DE1" w:rsidP="000259B5">
            <w:pPr>
              <w:rPr>
                <w:rFonts w:ascii="Times New Roman" w:hAnsi="Times New Roman"/>
                <w:lang w:val="uk-UA"/>
              </w:rPr>
            </w:pPr>
            <w:r w:rsidRPr="00B35DE1">
              <w:rPr>
                <w:rFonts w:ascii="Times New Roman" w:hAnsi="Times New Roman"/>
                <w:b/>
                <w:sz w:val="24"/>
                <w:szCs w:val="24"/>
                <w:lang w:val="uk-UA"/>
              </w:rPr>
              <w:t>2 470 276,00 грн. без ПДВ; 2 964 331,20 грн. з ПДВ.</w:t>
            </w: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88A"/>
    <w:rsid w:val="002719B1"/>
    <w:rsid w:val="00292BDA"/>
    <w:rsid w:val="002A50A9"/>
    <w:rsid w:val="002C7661"/>
    <w:rsid w:val="002F391C"/>
    <w:rsid w:val="00304BD1"/>
    <w:rsid w:val="00392664"/>
    <w:rsid w:val="003B7459"/>
    <w:rsid w:val="003F605F"/>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A5455"/>
    <w:rsid w:val="00950AB6"/>
    <w:rsid w:val="00986239"/>
    <w:rsid w:val="009B5873"/>
    <w:rsid w:val="009D170A"/>
    <w:rsid w:val="00A54A84"/>
    <w:rsid w:val="00A70659"/>
    <w:rsid w:val="00A917BE"/>
    <w:rsid w:val="00AB453E"/>
    <w:rsid w:val="00B15E00"/>
    <w:rsid w:val="00B272FE"/>
    <w:rsid w:val="00B35DE1"/>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 w:val="00FD712E"/>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728</Words>
  <Characters>4152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2023-10-06T05:49:00Z</dcterms:created>
  <dcterms:modified xsi:type="dcterms:W3CDTF">2023-10-06T05:49:00Z</dcterms:modified>
</cp:coreProperties>
</file>