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</w:t>
      </w:r>
      <w:r w:rsidR="00516554" w:rsidRPr="000540DD">
        <w:rPr>
          <w:sz w:val="22"/>
          <w:szCs w:val="22"/>
          <w:lang w:val="uk-UA"/>
        </w:rPr>
        <w:t xml:space="preserve">запасні частини до </w:t>
      </w:r>
      <w:r w:rsidR="00516554">
        <w:rPr>
          <w:sz w:val="22"/>
          <w:szCs w:val="22"/>
          <w:lang w:val="uk-UA"/>
        </w:rPr>
        <w:t>локомотивів</w:t>
      </w:r>
      <w:r w:rsidRPr="00904412">
        <w:rPr>
          <w:b/>
          <w:sz w:val="28"/>
          <w:szCs w:val="28"/>
          <w:lang w:val="uk-UA"/>
        </w:rPr>
        <w:t>).</w:t>
      </w:r>
    </w:p>
    <w:bookmarkStart w:id="0" w:name="_GoBack"/>
    <w:p w:rsidR="000B12A8" w:rsidRPr="000B12A8" w:rsidRDefault="000B12A8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B12A8">
        <w:rPr>
          <w:rFonts w:ascii="Times New Roman" w:hAnsi="Times New Roman"/>
          <w:sz w:val="28"/>
          <w:szCs w:val="28"/>
        </w:rPr>
        <w:fldChar w:fldCharType="begin"/>
      </w:r>
      <w:r w:rsidRPr="000B12A8">
        <w:rPr>
          <w:rFonts w:ascii="Times New Roman" w:hAnsi="Times New Roman"/>
          <w:sz w:val="28"/>
          <w:szCs w:val="28"/>
        </w:rPr>
        <w:instrText xml:space="preserve"> HYPERLINK "http://prozorro.gov.ua/tender/UA-2023-09-14-006549-a/" </w:instrText>
      </w:r>
      <w:r w:rsidRPr="000B12A8">
        <w:rPr>
          <w:rFonts w:ascii="Times New Roman" w:hAnsi="Times New Roman"/>
          <w:sz w:val="28"/>
          <w:szCs w:val="28"/>
        </w:rPr>
        <w:fldChar w:fldCharType="separate"/>
      </w:r>
      <w:r w:rsidRPr="000B12A8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UA-2023-09-14-006549-a</w:t>
      </w:r>
      <w:r w:rsidRPr="000B12A8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Pr="00904412" w:rsidRDefault="000259B5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крісло призначене для забезпечення оптимальної пози при виконанні функціональних обов'язків машиніста / оператора на робочому місці, а також для забезпечення можливості роботи машиніста / оператора сидячи і стоячи, відпочинку та швидкого покидання робочого місця.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Висота сидіння від підлоги 650 мм; ширина сидіння 525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Цільна висота сидіння спинки 670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Кут нахилу спинки 80 °-95 °-110 °-125 °.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Вертикальне переміщення сидіння 150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Поворот навколо вертикальної осі 180 ° (90 °-90 °).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Горизонтальна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регуліровка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(важіль на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салазках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) ±105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Підлокітники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відкідні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на висоті 250 мм від поверхні сидіння та довжина 350 мм.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Система амортизації.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Чохол для спинки та сидіння з поліхлорвінілового покриття на трикотажній основі виду В-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Тр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марки 2.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Наповнювач ППУ ST 30-40.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Максимальне навантаження не менш ніж 150 кг.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Деталі, складальних одиниць підстава та механізм </w:t>
            </w:r>
            <w:proofErr w:type="spellStart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підйомно</w:t>
            </w:r>
            <w:proofErr w:type="spellEnd"/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-поворотний, повинні бути вироблені з листового прокату товщиною 5-6 мм.</w:t>
            </w:r>
          </w:p>
          <w:p w:rsidR="002412E6" w:rsidRPr="00AB3446" w:rsidRDefault="002412E6" w:rsidP="002412E6">
            <w:pPr>
              <w:suppressAutoHyphens/>
              <w:ind w:right="-567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Для встановлення в локомотивах типу ВЛ, 2ТЕ116, ЧМЕ.</w:t>
            </w:r>
          </w:p>
          <w:p w:rsidR="002412E6" w:rsidRPr="00AB344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Гарантійні зобов’язання: Гарантійний термін експлуатації  - не менше 2 років з дати введення в експлуатацію.</w:t>
            </w:r>
          </w:p>
          <w:p w:rsidR="002412E6" w:rsidRDefault="002412E6" w:rsidP="002412E6">
            <w:pPr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AB3446">
              <w:rPr>
                <w:rFonts w:ascii="Times New Roman" w:hAnsi="Times New Roman"/>
                <w:sz w:val="21"/>
                <w:szCs w:val="21"/>
                <w:lang w:val="uk-UA"/>
              </w:rPr>
              <w:t>Гарантійний термін зберігання – не менше 12 місяців з дати отримання кінцевим споживачем.</w:t>
            </w:r>
          </w:p>
          <w:p w:rsidR="00D5621B" w:rsidRPr="002412E6" w:rsidRDefault="00D5621B" w:rsidP="00C62457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C7A12" w:rsidRDefault="002412E6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331 548,00  </w:t>
            </w:r>
            <w:r w:rsidRPr="00C812EB">
              <w:rPr>
                <w:rFonts w:ascii="Times New Roman" w:hAnsi="Times New Roman"/>
                <w:lang w:val="uk-UA"/>
              </w:rPr>
              <w:t xml:space="preserve">без ПДВ та </w:t>
            </w:r>
            <w:r w:rsidRPr="00AE0C29">
              <w:rPr>
                <w:rFonts w:ascii="Times New Roman" w:hAnsi="Times New Roman"/>
                <w:lang w:val="uk-UA"/>
              </w:rPr>
              <w:t>397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0C29">
              <w:rPr>
                <w:rFonts w:ascii="Times New Roman" w:hAnsi="Times New Roman"/>
                <w:lang w:val="uk-UA"/>
              </w:rPr>
              <w:t>857,6</w:t>
            </w:r>
            <w:r>
              <w:rPr>
                <w:rFonts w:ascii="Times New Roman" w:hAnsi="Times New Roman"/>
                <w:lang w:val="uk-UA"/>
              </w:rPr>
              <w:t xml:space="preserve">0 </w:t>
            </w:r>
            <w:r w:rsidRPr="00C812EB">
              <w:rPr>
                <w:rFonts w:ascii="Times New Roman" w:hAnsi="Times New Roman"/>
                <w:lang w:val="uk-UA"/>
              </w:rPr>
              <w:t>з ПДВ</w:t>
            </w:r>
            <w:r w:rsidRPr="006C7A12">
              <w:rPr>
                <w:b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12A8"/>
    <w:rsid w:val="001564F2"/>
    <w:rsid w:val="001901CB"/>
    <w:rsid w:val="00193467"/>
    <w:rsid w:val="0019550B"/>
    <w:rsid w:val="002326BD"/>
    <w:rsid w:val="002412E6"/>
    <w:rsid w:val="002F391C"/>
    <w:rsid w:val="003D6FBB"/>
    <w:rsid w:val="004D3725"/>
    <w:rsid w:val="00516554"/>
    <w:rsid w:val="005F66C6"/>
    <w:rsid w:val="00634935"/>
    <w:rsid w:val="00660222"/>
    <w:rsid w:val="006C15D6"/>
    <w:rsid w:val="006C7A12"/>
    <w:rsid w:val="006D19A3"/>
    <w:rsid w:val="006D40FA"/>
    <w:rsid w:val="00717BEC"/>
    <w:rsid w:val="00790AAD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62457"/>
    <w:rsid w:val="00CE4121"/>
    <w:rsid w:val="00D30CA1"/>
    <w:rsid w:val="00D44548"/>
    <w:rsid w:val="00D5621B"/>
    <w:rsid w:val="00DA673B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2024-01-12T07:59:00Z</dcterms:created>
  <dcterms:modified xsi:type="dcterms:W3CDTF">2024-01-12T07:59:00Z</dcterms:modified>
</cp:coreProperties>
</file>