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992" w:rsidRPr="006F55D0" w:rsidRDefault="00904412" w:rsidP="004F3992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4412">
        <w:rPr>
          <w:b/>
          <w:sz w:val="28"/>
          <w:szCs w:val="28"/>
        </w:rPr>
        <w:t>ДК  021-2015 -</w:t>
      </w:r>
      <w:r w:rsidR="004F3992" w:rsidRPr="006F55D0">
        <w:rPr>
          <w:rFonts w:ascii="Times New Roman" w:eastAsia="Times New Roman" w:hAnsi="Times New Roman"/>
          <w:sz w:val="28"/>
          <w:szCs w:val="28"/>
          <w:lang w:eastAsia="ru-RU"/>
        </w:rPr>
        <w:t xml:space="preserve">31520000-7 «Світильники та освітлювальна арматура» </w:t>
      </w:r>
    </w:p>
    <w:p w:rsidR="004F3992" w:rsidRDefault="004F3992" w:rsidP="004F3992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55D0">
        <w:rPr>
          <w:rFonts w:ascii="Times New Roman" w:eastAsia="Times New Roman" w:hAnsi="Times New Roman"/>
          <w:sz w:val="28"/>
          <w:szCs w:val="28"/>
          <w:lang w:eastAsia="ru-RU"/>
        </w:rPr>
        <w:t>(Прилади освітлювальні)</w:t>
      </w:r>
    </w:p>
    <w:p w:rsidR="00151704" w:rsidRPr="00151704" w:rsidRDefault="00151704" w:rsidP="004F3992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hyperlink r:id="rId5" w:history="1">
        <w:r w:rsidRPr="00151704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UA-2023-10-24-007291-a</w:t>
        </w:r>
      </w:hyperlink>
    </w:p>
    <w:p w:rsidR="000259B5" w:rsidRPr="00904412" w:rsidRDefault="000259B5" w:rsidP="004F3992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2F43D6" w:rsidRDefault="002F43D6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2F43D6" w:rsidRPr="000259B5" w:rsidRDefault="002F43D6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Технічні </w:t>
            </w:r>
            <w:r w:rsidR="00151704">
              <w:rPr>
                <w:b/>
                <w:sz w:val="28"/>
                <w:szCs w:val="28"/>
                <w:lang w:val="uk-UA"/>
              </w:rPr>
              <w:t xml:space="preserve">та якісні </w:t>
            </w:r>
            <w:r>
              <w:rPr>
                <w:b/>
                <w:sz w:val="28"/>
                <w:szCs w:val="28"/>
                <w:lang w:val="uk-UA"/>
              </w:rPr>
              <w:t>характеристики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tbl>
            <w:tblPr>
              <w:tblW w:w="107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759"/>
              <w:gridCol w:w="5757"/>
              <w:gridCol w:w="1666"/>
              <w:gridCol w:w="640"/>
              <w:gridCol w:w="887"/>
            </w:tblGrid>
            <w:tr w:rsidR="002F43D6" w:rsidTr="00AF654B">
              <w:trPr>
                <w:cantSplit/>
                <w:trHeight w:val="1134"/>
              </w:trPr>
              <w:tc>
                <w:tcPr>
                  <w:tcW w:w="1759" w:type="dxa"/>
                  <w:vAlign w:val="center"/>
                </w:tcPr>
                <w:p w:rsidR="002F43D6" w:rsidRPr="00BF7299" w:rsidRDefault="002F43D6" w:rsidP="003840BF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Головний ос</w:t>
                  </w:r>
                  <w:proofErr w:type="spellStart"/>
                  <w:r w:rsidRPr="00363E9E">
                    <w:rPr>
                      <w:rFonts w:ascii="Times New Roman" w:hAnsi="Times New Roman"/>
                      <w:sz w:val="18"/>
                      <w:szCs w:val="18"/>
                    </w:rPr>
                    <w:t>вітлювальний</w:t>
                  </w:r>
                  <w:proofErr w:type="spellEnd"/>
                  <w:r w:rsidRPr="00363E9E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3E9E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363E9E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 xml:space="preserve"> (для </w:t>
                  </w:r>
                  <w:proofErr w:type="spellStart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>освітлення</w:t>
                  </w:r>
                  <w:proofErr w:type="spellEnd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>колії</w:t>
                  </w:r>
                  <w:proofErr w:type="spellEnd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та контактного проводу </w:t>
                  </w:r>
                  <w:proofErr w:type="spellStart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>під</w:t>
                  </w:r>
                  <w:proofErr w:type="spellEnd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 xml:space="preserve"> час </w:t>
                  </w:r>
                  <w:proofErr w:type="spellStart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>руху</w:t>
                  </w:r>
                  <w:proofErr w:type="spellEnd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>залізничного</w:t>
                  </w:r>
                  <w:proofErr w:type="spellEnd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>рухомого</w:t>
                  </w:r>
                  <w:proofErr w:type="spellEnd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 xml:space="preserve"> складу)</w:t>
                  </w:r>
                </w:p>
              </w:tc>
              <w:tc>
                <w:tcPr>
                  <w:tcW w:w="5757" w:type="dxa"/>
                </w:tcPr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- 50/110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Діапазон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напруги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- 30-150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осьова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сила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Кд: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- в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режимі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"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Яскраво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" - (8,0-9,6)∙ 10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vertAlign w:val="superscript"/>
                    </w:rPr>
                    <w:t>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- в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режимі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"Тускло" - (0,7-1,2)∙ 10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vertAlign w:val="superscript"/>
                    </w:rPr>
                    <w:t>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Споживча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- 50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Кут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розсіювання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променя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в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горизонтальній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вертикальній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площинах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ісля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встановлення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в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прожекторі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° - 2,5 – 3,5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IP25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Так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– 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Ø70х170</w:t>
                  </w:r>
                </w:p>
              </w:tc>
              <w:tc>
                <w:tcPr>
                  <w:tcW w:w="1666" w:type="dxa"/>
                  <w:vAlign w:val="center"/>
                </w:tcPr>
                <w:p w:rsidR="002F43D6" w:rsidRDefault="002F43D6" w:rsidP="003840BF">
                  <w:pPr>
                    <w:jc w:val="center"/>
                  </w:pPr>
                  <w:proofErr w:type="spellStart"/>
                  <w:r w:rsidRPr="002454E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2454E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 ЕТ.151.00.000-01 </w:t>
                  </w:r>
                  <w:proofErr w:type="spellStart"/>
                  <w:r w:rsidRPr="002454E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або</w:t>
                  </w:r>
                  <w:proofErr w:type="spellEnd"/>
                  <w:r w:rsidRPr="002454E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НД </w:t>
                  </w:r>
                  <w:proofErr w:type="spellStart"/>
                  <w:r w:rsidRPr="002454E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2454E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640" w:type="dxa"/>
                  <w:vAlign w:val="center"/>
                </w:tcPr>
                <w:p w:rsidR="002F43D6" w:rsidRPr="003934B9" w:rsidRDefault="002F43D6" w:rsidP="003840BF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87" w:type="dxa"/>
                  <w:vAlign w:val="center"/>
                </w:tcPr>
                <w:p w:rsidR="002F43D6" w:rsidRPr="00AF654B" w:rsidRDefault="00AF654B" w:rsidP="003840BF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15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145D34" w:rsidRDefault="00145D34" w:rsidP="00145D34">
            <w:pPr>
              <w:rPr>
                <w:lang w:val="uk-UA"/>
              </w:rPr>
            </w:pPr>
            <w:r w:rsidRPr="00145D34">
              <w:rPr>
                <w:lang w:val="uk-UA"/>
              </w:rPr>
              <w:t>Правила техн</w:t>
            </w:r>
            <w:r>
              <w:rPr>
                <w:lang w:val="uk-UA"/>
              </w:rPr>
              <w:t>ічної експлуатації залізниць України затверджені наказом Міністерства транспорту України №411 від 20.12.1996</w:t>
            </w:r>
          </w:p>
          <w:p w:rsidR="00145D34" w:rsidRPr="00B357EC" w:rsidRDefault="00145D34" w:rsidP="00145D34">
            <w:pPr>
              <w:rPr>
                <w:lang w:val="uk-UA"/>
              </w:rPr>
            </w:pPr>
          </w:p>
          <w:p w:rsidR="005F66C6" w:rsidRPr="002326BD" w:rsidRDefault="00BD0AC7" w:rsidP="004D3725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 w:rsidRPr="00145D34">
              <w:rPr>
                <w:lang w:val="uk-UA"/>
              </w:rPr>
              <w:t>Забезпечення безпеки руху поїздів та покращення умов праці машиністів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D76099" w:rsidRDefault="00AF654B" w:rsidP="000259B5">
            <w:pPr>
              <w:rPr>
                <w:b/>
                <w:lang w:val="uk-UA"/>
              </w:rPr>
            </w:pPr>
            <w:bookmarkStart w:id="0" w:name="_GoBack"/>
            <w:r w:rsidRPr="00D76099">
              <w:rPr>
                <w:rFonts w:ascii="Times New Roman" w:hAnsi="Times New Roman"/>
                <w:b/>
                <w:lang w:val="uk-UA"/>
              </w:rPr>
              <w:t xml:space="preserve">185 580,00  грн. з ПДВ </w:t>
            </w:r>
            <w:r w:rsidR="00D76099" w:rsidRPr="00D76099">
              <w:rPr>
                <w:rFonts w:ascii="Times New Roman" w:hAnsi="Times New Roman"/>
                <w:b/>
                <w:lang w:val="uk-UA"/>
              </w:rPr>
              <w:t>; 154 650,00 грн. без ПДВ</w:t>
            </w:r>
          </w:p>
          <w:bookmarkEnd w:id="0"/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45D34"/>
    <w:rsid w:val="00151704"/>
    <w:rsid w:val="001564F2"/>
    <w:rsid w:val="001901CB"/>
    <w:rsid w:val="00193467"/>
    <w:rsid w:val="0019550B"/>
    <w:rsid w:val="002326BD"/>
    <w:rsid w:val="002F391C"/>
    <w:rsid w:val="002F43D6"/>
    <w:rsid w:val="004D3725"/>
    <w:rsid w:val="004F3992"/>
    <w:rsid w:val="005F66C6"/>
    <w:rsid w:val="00634935"/>
    <w:rsid w:val="00660222"/>
    <w:rsid w:val="006A1FCB"/>
    <w:rsid w:val="006C15D6"/>
    <w:rsid w:val="006C7A12"/>
    <w:rsid w:val="006D40FA"/>
    <w:rsid w:val="00717BEC"/>
    <w:rsid w:val="00723E88"/>
    <w:rsid w:val="00790AAD"/>
    <w:rsid w:val="007C5697"/>
    <w:rsid w:val="008208B7"/>
    <w:rsid w:val="008665AB"/>
    <w:rsid w:val="008C7937"/>
    <w:rsid w:val="00904412"/>
    <w:rsid w:val="00950AB6"/>
    <w:rsid w:val="009A68C5"/>
    <w:rsid w:val="009D14DC"/>
    <w:rsid w:val="00A64BD6"/>
    <w:rsid w:val="00AF654B"/>
    <w:rsid w:val="00B11DA0"/>
    <w:rsid w:val="00B35D23"/>
    <w:rsid w:val="00B74BFE"/>
    <w:rsid w:val="00B75A2D"/>
    <w:rsid w:val="00BD0AC7"/>
    <w:rsid w:val="00C07F61"/>
    <w:rsid w:val="00CE4121"/>
    <w:rsid w:val="00D30CA1"/>
    <w:rsid w:val="00D44548"/>
    <w:rsid w:val="00D5621B"/>
    <w:rsid w:val="00D76099"/>
    <w:rsid w:val="00E72487"/>
    <w:rsid w:val="00EA6244"/>
    <w:rsid w:val="00EC0BD6"/>
    <w:rsid w:val="00F24FE3"/>
    <w:rsid w:val="00F8317D"/>
    <w:rsid w:val="00F8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  <w:style w:type="character" w:customStyle="1" w:styleId="a6">
    <w:name w:val="Без интервала Знак"/>
    <w:link w:val="a5"/>
    <w:uiPriority w:val="1"/>
    <w:locked/>
    <w:rsid w:val="004F3992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  <w:style w:type="character" w:customStyle="1" w:styleId="a6">
    <w:name w:val="Без интервала Знак"/>
    <w:link w:val="a5"/>
    <w:uiPriority w:val="1"/>
    <w:locked/>
    <w:rsid w:val="004F3992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10-24-007291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2022-07-25T13:50:00Z</cp:lastPrinted>
  <dcterms:created xsi:type="dcterms:W3CDTF">2024-01-12T08:46:00Z</dcterms:created>
  <dcterms:modified xsi:type="dcterms:W3CDTF">2024-01-12T08:47:00Z</dcterms:modified>
</cp:coreProperties>
</file>