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5D6" w:rsidRDefault="00904412" w:rsidP="006D40FA">
      <w:pPr>
        <w:jc w:val="center"/>
        <w:rPr>
          <w:b/>
          <w:sz w:val="28"/>
          <w:szCs w:val="28"/>
          <w:lang w:val="uk-UA"/>
        </w:rPr>
      </w:pPr>
      <w:r w:rsidRPr="00904412">
        <w:rPr>
          <w:b/>
          <w:sz w:val="28"/>
          <w:szCs w:val="28"/>
          <w:lang w:val="uk-UA"/>
        </w:rPr>
        <w:t>ДК  021-2015 -34630000-2 «Частини залізничних або трамвайних локомотивів чи рейкового рухомого складу; обладнання для контролю залізничного руху» (</w:t>
      </w:r>
      <w:r w:rsidR="00BD0AC7" w:rsidRPr="00BD0AC7">
        <w:rPr>
          <w:b/>
          <w:sz w:val="28"/>
          <w:szCs w:val="28"/>
          <w:lang w:val="uk-UA"/>
        </w:rPr>
        <w:t xml:space="preserve">запасні частини до </w:t>
      </w:r>
      <w:r w:rsidR="000B4B72">
        <w:rPr>
          <w:b/>
          <w:sz w:val="28"/>
          <w:szCs w:val="28"/>
          <w:lang w:val="uk-UA"/>
        </w:rPr>
        <w:t>електропоїздів</w:t>
      </w:r>
      <w:r w:rsidR="00003754">
        <w:rPr>
          <w:b/>
          <w:sz w:val="28"/>
          <w:szCs w:val="28"/>
          <w:lang w:val="uk-UA"/>
        </w:rPr>
        <w:t>)</w:t>
      </w:r>
    </w:p>
    <w:p w:rsidR="00003754" w:rsidRDefault="00003754" w:rsidP="006D40FA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003754" w:rsidRPr="00003754" w:rsidRDefault="00003754" w:rsidP="006D40FA">
      <w:pPr>
        <w:jc w:val="center"/>
        <w:rPr>
          <w:rFonts w:ascii="Times New Roman" w:hAnsi="Times New Roman"/>
          <w:b/>
          <w:lang w:val="uk-UA"/>
        </w:rPr>
      </w:pPr>
      <w:r w:rsidRPr="00003754">
        <w:rPr>
          <w:rFonts w:ascii="Times New Roman" w:hAnsi="Times New Roman"/>
        </w:rPr>
        <w:fldChar w:fldCharType="begin"/>
      </w:r>
      <w:r w:rsidRPr="00003754">
        <w:rPr>
          <w:rFonts w:ascii="Times New Roman" w:hAnsi="Times New Roman"/>
        </w:rPr>
        <w:instrText xml:space="preserve"> HYPERLINK "http://prozorro.gov.ua/tender/UA-2023-11-22-008658-a/" </w:instrText>
      </w:r>
      <w:r w:rsidRPr="00003754">
        <w:rPr>
          <w:rFonts w:ascii="Times New Roman" w:hAnsi="Times New Roman"/>
        </w:rPr>
        <w:fldChar w:fldCharType="separate"/>
      </w:r>
      <w:r w:rsidRPr="00003754">
        <w:rPr>
          <w:rStyle w:val="a3"/>
          <w:rFonts w:ascii="Times New Roman" w:hAnsi="Times New Roman"/>
          <w:shd w:val="clear" w:color="auto" w:fill="FFFFFF"/>
        </w:rPr>
        <w:t>UA-2023-11-22-008658-a</w:t>
      </w:r>
      <w:r w:rsidRPr="00003754">
        <w:rPr>
          <w:rFonts w:ascii="Times New Roman" w:hAnsi="Times New Roman"/>
        </w:rPr>
        <w:fldChar w:fldCharType="end"/>
      </w:r>
    </w:p>
    <w:bookmarkEnd w:id="0"/>
    <w:p w:rsidR="000259B5" w:rsidRPr="00904412" w:rsidRDefault="000259B5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tbl>
            <w:tblPr>
              <w:tblW w:w="1102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83"/>
              <w:gridCol w:w="4801"/>
              <w:gridCol w:w="2342"/>
              <w:gridCol w:w="849"/>
              <w:gridCol w:w="850"/>
            </w:tblGrid>
            <w:tr w:rsidR="00003754" w:rsidRPr="00707401" w:rsidTr="00B00AF2">
              <w:trPr>
                <w:trHeight w:val="851"/>
              </w:trPr>
              <w:tc>
                <w:tcPr>
                  <w:tcW w:w="2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03754" w:rsidRPr="00707401" w:rsidRDefault="00003754" w:rsidP="00B137BD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>Найменування</w:t>
                  </w:r>
                  <w:proofErr w:type="spellEnd"/>
                </w:p>
                <w:p w:rsidR="00003754" w:rsidRPr="00707401" w:rsidRDefault="00003754" w:rsidP="00003754">
                  <w:pPr>
                    <w:spacing w:after="200" w:line="228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 xml:space="preserve">товару  </w:t>
                  </w:r>
                </w:p>
              </w:tc>
              <w:tc>
                <w:tcPr>
                  <w:tcW w:w="71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3754" w:rsidRPr="00707401" w:rsidRDefault="00003754" w:rsidP="00B137BD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proofErr w:type="gramStart"/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>Техн</w:t>
                  </w:r>
                  <w:proofErr w:type="gramEnd"/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>ічні</w:t>
                  </w:r>
                  <w:proofErr w:type="spellEnd"/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en-US"/>
                    </w:rPr>
                    <w:t xml:space="preserve">та якісні </w:t>
                  </w:r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>характеристики</w:t>
                  </w:r>
                </w:p>
                <w:p w:rsidR="00003754" w:rsidRPr="00707401" w:rsidRDefault="00003754" w:rsidP="00B137BD">
                  <w:pPr>
                    <w:spacing w:after="200" w:line="228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03754" w:rsidRPr="00707401" w:rsidRDefault="00003754" w:rsidP="00B137BD">
                  <w:pPr>
                    <w:spacing w:after="200" w:line="228" w:lineRule="auto"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Од</w:t>
                  </w:r>
                  <w:proofErr w:type="gramStart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.</w:t>
                  </w:r>
                  <w:proofErr w:type="gramEnd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в</w:t>
                  </w:r>
                  <w:proofErr w:type="gramEnd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им</w:t>
                  </w:r>
                  <w:proofErr w:type="spellEnd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03754" w:rsidRPr="00707401" w:rsidRDefault="00003754" w:rsidP="00B137BD">
                  <w:pPr>
                    <w:spacing w:after="200" w:line="228" w:lineRule="auto"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Кіль</w:t>
                  </w:r>
                  <w:proofErr w:type="spellEnd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uk-UA" w:eastAsia="en-US"/>
                    </w:rPr>
                    <w:t>-</w:t>
                  </w:r>
                  <w:proofErr w:type="spellStart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кі</w:t>
                  </w:r>
                  <w:proofErr w:type="spellEnd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uk-UA" w:eastAsia="en-US"/>
                    </w:rPr>
                    <w:t>с</w:t>
                  </w:r>
                  <w:proofErr w:type="spellStart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ть</w:t>
                  </w:r>
                  <w:proofErr w:type="spellEnd"/>
                </w:p>
              </w:tc>
            </w:tr>
            <w:tr w:rsidR="00361FC5" w:rsidRPr="00266B8B" w:rsidTr="00361FC5">
              <w:trPr>
                <w:trHeight w:val="478"/>
              </w:trPr>
              <w:tc>
                <w:tcPr>
                  <w:tcW w:w="2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1FC5" w:rsidRPr="00266B8B" w:rsidRDefault="00361FC5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66B8B">
                    <w:rPr>
                      <w:sz w:val="20"/>
                      <w:szCs w:val="20"/>
                      <w:lang w:val="uk-UA"/>
                    </w:rPr>
                    <w:t>Система очищення вікон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Призначена для видалення крапель дощу, вологи, бруду з лобових вікон електропоїздів серії ЕПЛ2Т, ЕПЛ9Т.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Основні характеристики: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Тип приводу – електромеханічний;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Номінальна вихідна напруга – 110В;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Робочий струм – не більше 10А;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Пусковий струм – 25А;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Споживча потужність – не більше 150 Вт;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Діапазон робочих температур – -60 +60 0С.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Гарантійні зобов’язання:</w:t>
                  </w: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ab/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Гарантійний термін експлуатації – не менше 24 місяців з дня введення в експлуатацію. </w:t>
                  </w:r>
                </w:p>
                <w:p w:rsidR="00361FC5" w:rsidRPr="00266B8B" w:rsidRDefault="00361FC5" w:rsidP="00003754">
                  <w:pPr>
                    <w:ind w:firstLine="567"/>
                    <w:jc w:val="both"/>
                    <w:rPr>
                      <w:sz w:val="20"/>
                      <w:szCs w:val="20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Гарантійний термін зберігання – 12 місяців від дня вироблення продукції до дня введення в експлуатацію.</w:t>
                  </w:r>
                </w:p>
              </w:tc>
              <w:tc>
                <w:tcPr>
                  <w:tcW w:w="2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1FC5" w:rsidRPr="00266B8B" w:rsidRDefault="00361FC5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EL-068.00-10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 або</w:t>
                  </w: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266B8B">
                    <w:rPr>
                      <w:sz w:val="20"/>
                      <w:szCs w:val="20"/>
                      <w:lang w:val="uk-UA"/>
                    </w:rPr>
                    <w:t>НД виробника*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1FC5" w:rsidRPr="00266B8B" w:rsidRDefault="00361FC5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266B8B">
                    <w:rPr>
                      <w:sz w:val="20"/>
                      <w:szCs w:val="20"/>
                      <w:lang w:val="uk-UA"/>
                    </w:rPr>
                    <w:t>шт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1FC5" w:rsidRPr="00266B8B" w:rsidRDefault="00361FC5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6</w:t>
                  </w:r>
                </w:p>
              </w:tc>
            </w:tr>
            <w:tr w:rsidR="00361FC5" w:rsidRPr="00266B8B" w:rsidTr="00361FC5">
              <w:trPr>
                <w:trHeight w:val="478"/>
              </w:trPr>
              <w:tc>
                <w:tcPr>
                  <w:tcW w:w="2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1FC5" w:rsidRPr="00266B8B" w:rsidRDefault="00361FC5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66B8B">
                    <w:rPr>
                      <w:sz w:val="20"/>
                      <w:szCs w:val="20"/>
                      <w:lang w:val="uk-UA"/>
                    </w:rPr>
                    <w:t>Система очищення вікон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Призначена для видалення крапель дощу, вологи, бруду з лобових вікон електропоїздів серії ЕПЛ2Т, ЕПЛ9Т.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Основні характеристики: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Тип приводу – електромеханічний;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Номінальна вихідна напруга – 110В;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Робочий струм – не більше 10А;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Пусковий струм - 25А;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Споживча потужність – не більше 150 Вт;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Діапазон робочих температур – -60 +60 0С.</w:t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Гарантійні зобов’язання:</w:t>
                  </w: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ab/>
                  </w:r>
                </w:p>
                <w:p w:rsidR="00361FC5" w:rsidRPr="004A3E80" w:rsidRDefault="00361FC5" w:rsidP="00E60D75">
                  <w:pPr>
                    <w:ind w:firstLine="567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Гарантійний термін експлуатації - не менше 24 місяців з дня введення в експлуатацію. </w:t>
                  </w:r>
                </w:p>
                <w:p w:rsidR="00361FC5" w:rsidRPr="00266B8B" w:rsidRDefault="00361FC5" w:rsidP="00003754">
                  <w:pPr>
                    <w:ind w:firstLine="567"/>
                    <w:jc w:val="both"/>
                    <w:rPr>
                      <w:sz w:val="20"/>
                      <w:szCs w:val="20"/>
                      <w:lang w:val="uk-UA"/>
                    </w:rPr>
                  </w:pPr>
                  <w:r w:rsidRPr="004A3E80">
                    <w:rPr>
                      <w:color w:val="000000"/>
                      <w:sz w:val="18"/>
                      <w:szCs w:val="18"/>
                      <w:lang w:val="uk-UA"/>
                    </w:rPr>
                    <w:t>Гарантійний термін зберігання – 12 місяців від дня вироблення продукції до дня введення в експлуатацію.</w:t>
                  </w:r>
                </w:p>
              </w:tc>
              <w:tc>
                <w:tcPr>
                  <w:tcW w:w="2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1FC5" w:rsidRPr="00266B8B" w:rsidRDefault="00361FC5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EL-068.00-09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 або</w:t>
                  </w: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266B8B">
                    <w:rPr>
                      <w:sz w:val="20"/>
                      <w:szCs w:val="20"/>
                      <w:lang w:val="uk-UA"/>
                    </w:rPr>
                    <w:t>НД виробника*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1FC5" w:rsidRPr="00266B8B" w:rsidRDefault="00361FC5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266B8B">
                    <w:rPr>
                      <w:sz w:val="20"/>
                      <w:szCs w:val="20"/>
                      <w:lang w:val="uk-UA"/>
                    </w:rPr>
                    <w:t>шт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1FC5" w:rsidRPr="00266B8B" w:rsidRDefault="00361FC5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66B8B">
                    <w:rPr>
                      <w:sz w:val="20"/>
                      <w:szCs w:val="20"/>
                      <w:lang w:val="uk-UA"/>
                    </w:rPr>
                    <w:t>6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BD0AC7" w:rsidP="000B4B72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66486" w:rsidRPr="006C7A12" w:rsidRDefault="00B66486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003754" w:rsidRDefault="00361FC5" w:rsidP="000259B5">
            <w:pPr>
              <w:rPr>
                <w:rFonts w:ascii="Times New Roman" w:hAnsi="Times New Roman"/>
                <w:b/>
                <w:lang w:val="uk-UA"/>
              </w:rPr>
            </w:pPr>
            <w:r w:rsidRPr="00003754">
              <w:rPr>
                <w:rFonts w:ascii="Times New Roman" w:hAnsi="Times New Roman"/>
                <w:b/>
                <w:lang w:val="uk-UA"/>
              </w:rPr>
              <w:t>689 760</w:t>
            </w:r>
            <w:r w:rsidR="000B4B72" w:rsidRPr="00003754">
              <w:rPr>
                <w:rFonts w:ascii="Times New Roman" w:hAnsi="Times New Roman"/>
                <w:b/>
                <w:lang w:val="uk-UA"/>
              </w:rPr>
              <w:t>,00</w:t>
            </w:r>
            <w:r w:rsidR="001F781B" w:rsidRPr="00003754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="00660222" w:rsidRPr="00003754">
              <w:rPr>
                <w:rFonts w:ascii="Times New Roman" w:hAnsi="Times New Roman"/>
                <w:b/>
                <w:lang w:val="uk-UA"/>
              </w:rPr>
              <w:t xml:space="preserve">грн. з ПДВ </w:t>
            </w:r>
            <w:r w:rsidR="00003754" w:rsidRPr="00003754">
              <w:rPr>
                <w:rFonts w:ascii="Times New Roman" w:hAnsi="Times New Roman"/>
                <w:b/>
                <w:lang w:val="uk-UA"/>
              </w:rPr>
              <w:t>;  574 800,00 грн. без ПДВ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3754"/>
    <w:rsid w:val="000259B5"/>
    <w:rsid w:val="0002750A"/>
    <w:rsid w:val="000B4B72"/>
    <w:rsid w:val="001564F2"/>
    <w:rsid w:val="001901CB"/>
    <w:rsid w:val="00193467"/>
    <w:rsid w:val="0019550B"/>
    <w:rsid w:val="001F781B"/>
    <w:rsid w:val="002326BD"/>
    <w:rsid w:val="002F391C"/>
    <w:rsid w:val="00361FC5"/>
    <w:rsid w:val="0045185F"/>
    <w:rsid w:val="004D3725"/>
    <w:rsid w:val="005918BA"/>
    <w:rsid w:val="005F66C6"/>
    <w:rsid w:val="00634935"/>
    <w:rsid w:val="00660222"/>
    <w:rsid w:val="006718D8"/>
    <w:rsid w:val="00675CBA"/>
    <w:rsid w:val="006C15D6"/>
    <w:rsid w:val="006C7A12"/>
    <w:rsid w:val="006D40FA"/>
    <w:rsid w:val="00717BEC"/>
    <w:rsid w:val="007608B0"/>
    <w:rsid w:val="00790AAD"/>
    <w:rsid w:val="008208B7"/>
    <w:rsid w:val="008665AB"/>
    <w:rsid w:val="008C7937"/>
    <w:rsid w:val="00904412"/>
    <w:rsid w:val="00950AB6"/>
    <w:rsid w:val="009A68C5"/>
    <w:rsid w:val="009D14DC"/>
    <w:rsid w:val="00A64BD6"/>
    <w:rsid w:val="00B11DA0"/>
    <w:rsid w:val="00B66486"/>
    <w:rsid w:val="00B74BFE"/>
    <w:rsid w:val="00B75A2D"/>
    <w:rsid w:val="00BD0AC7"/>
    <w:rsid w:val="00C07F61"/>
    <w:rsid w:val="00CE4121"/>
    <w:rsid w:val="00D30CA1"/>
    <w:rsid w:val="00D44548"/>
    <w:rsid w:val="00D5621B"/>
    <w:rsid w:val="00EA6244"/>
    <w:rsid w:val="00EC0BD6"/>
    <w:rsid w:val="00EF5C5A"/>
    <w:rsid w:val="00F24FE3"/>
    <w:rsid w:val="00F8317D"/>
    <w:rsid w:val="00F862F7"/>
    <w:rsid w:val="00FF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2024-01-12T08:57:00Z</dcterms:created>
  <dcterms:modified xsi:type="dcterms:W3CDTF">2024-01-12T08:57:00Z</dcterms:modified>
</cp:coreProperties>
</file>