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>2015 –</w:t>
      </w:r>
      <w:r w:rsidR="008A60ED" w:rsidRPr="008A60ED">
        <w:rPr>
          <w:rFonts w:ascii="Times New Roman" w:hAnsi="Times New Roman"/>
          <w:sz w:val="32"/>
          <w:szCs w:val="32"/>
          <w:lang w:val="uk-UA"/>
        </w:rPr>
        <w:t xml:space="preserve">33190000-8 "Медичне обладнання та вироби медичного призначення різні» (аптечки універсальні №1, аптечки автомобільні №1)    </w:t>
      </w:r>
    </w:p>
    <w:p w:rsidR="00E9160E" w:rsidRPr="005720A2" w:rsidRDefault="005720A2" w:rsidP="000B7713">
      <w:pPr>
        <w:jc w:val="center"/>
        <w:rPr>
          <w:rFonts w:ascii="Times New Roman" w:hAnsi="Times New Roman"/>
          <w:lang w:val="uk-UA"/>
        </w:rPr>
      </w:pPr>
      <w:hyperlink r:id="rId6" w:history="1">
        <w:r w:rsidRPr="005720A2">
          <w:rPr>
            <w:rStyle w:val="a3"/>
            <w:rFonts w:ascii="Times New Roman" w:hAnsi="Times New Roman"/>
            <w:shd w:val="clear" w:color="auto" w:fill="FFFFFF"/>
          </w:rPr>
          <w:t>UA-2023-06-30-006688-a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7E2036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5720A2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73D5B" w:rsidRDefault="00D73D5B" w:rsidP="00D73D5B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Аптечки універсальні №1: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ПЕРЕЛІК лікарських засобів, які входять до складу аптечки універсальної: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Джгут для зупинки кровотечі – 1 од.,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Бинт стерильний 5 м*10 см – 1 од.,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Бинт нестерильний 7 м*14 см – 2 од.,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Пластир бактерицидний 2,3 см*7,2 см – 4 од.,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 Вата медична нестерильна 25 г - 1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уп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.,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Розчин перекису водню 3% 40 мл 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фл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 xml:space="preserve">., Валідол у таблетках №6–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уп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.,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Вугілля активоване в таблетках (10 табл.) 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уп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.,</w:t>
            </w:r>
            <w:bookmarkStart w:id="0" w:name="_GoBack"/>
            <w:bookmarkEnd w:id="0"/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Анальгін у таблетках (10 табл.) 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уп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 xml:space="preserve">., 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Плівка (клапан) для проведення штучної вентиляції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легенів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 xml:space="preserve"> – 1 од.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Перелік вкладень: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Сертифікат (контроль якості).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Довідник по наданню першої медичної допомоги.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Футляр для зберігання пластиковий запаяний плівкою.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Граничний термін придатності медичних засобів, що будуть укомплектовані до аптечок, повинен бути не менше 80% від терміну придатності з моменту поставки продукції на склад, який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встановюєтся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 xml:space="preserve"> виробником на конкретні комплектувальні вироби.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D73D5B" w:rsidRDefault="00D73D5B" w:rsidP="00D73D5B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D73D5B">
              <w:rPr>
                <w:sz w:val="22"/>
                <w:szCs w:val="22"/>
                <w:lang w:val="uk-UA"/>
              </w:rPr>
              <w:t>Аптечки автомобільні №1</w:t>
            </w:r>
            <w:r>
              <w:rPr>
                <w:sz w:val="22"/>
                <w:szCs w:val="22"/>
                <w:lang w:val="uk-UA"/>
              </w:rPr>
              <w:t>:</w:t>
            </w:r>
          </w:p>
          <w:p w:rsidR="00535A4F" w:rsidRPr="00535A4F" w:rsidRDefault="00D73D5B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D73D5B">
              <w:rPr>
                <w:sz w:val="22"/>
                <w:szCs w:val="22"/>
                <w:lang w:val="uk-UA"/>
              </w:rPr>
              <w:tab/>
            </w:r>
            <w:r w:rsidR="00535A4F" w:rsidRPr="00535A4F">
              <w:rPr>
                <w:sz w:val="22"/>
                <w:szCs w:val="22"/>
                <w:lang w:val="uk-UA"/>
              </w:rPr>
              <w:t>1. Засоби для зупинки кровотечі, накладання пов'язок у разі травм (Набір № 1):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1.1. Джгут для зупинки кровотечі - 1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1.2. Бинт марлевий стерильний (5м х 10см) – 3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1.3. Бинт марлевий стерильний (7м х 14см) - 1шт,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1.4. Бинт марлевий нестерильний (5м х 5см) – 3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,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1.5. Бинт марлевий нестерильний (7м х 14см) - 1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1.6. Серветки кровоспинні з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фурагіном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 xml:space="preserve"> (або його замінники) (10см х10см - 2шт, 7,5 см х7,5 см - 4шт),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1.7. Ножиці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парамедичні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 xml:space="preserve"> (19 см) 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1.8. Інструкція з користування 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1.9. Перелік вкладень – 1 шт.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2. Засоби для накладення пов'язок у разі травм (Набір № 2): 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2.1. Косинка медична перев'язувальна з будь-якої тканини (50 см х 50 см) 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2.2. Плівка (клапан) для проведення штучної вентиляції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легенів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 xml:space="preserve"> 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2.3. Рукавички медичні № 8, комплект - 4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535A4F">
              <w:rPr>
                <w:sz w:val="22"/>
                <w:szCs w:val="22"/>
                <w:lang w:val="uk-UA"/>
              </w:rPr>
              <w:lastRenderedPageBreak/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 2.4. Пінцет анатомічний – 1шт;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2.5. Булавки англійські - 4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2.6. Інструкція з користування 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>;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 2.7. Перелік вкладень – 1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 xml:space="preserve">; 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Футляр для зберігання – 1 шт.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>Футляр для зберігання пластиковий запаяний плівкою.</w:t>
            </w:r>
          </w:p>
          <w:p w:rsidR="00535A4F" w:rsidRPr="00535A4F" w:rsidRDefault="00535A4F" w:rsidP="00535A4F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535A4F">
              <w:rPr>
                <w:sz w:val="22"/>
                <w:szCs w:val="22"/>
                <w:lang w:val="uk-UA"/>
              </w:rPr>
              <w:t xml:space="preserve">Граничний термін придатності медичних засобів, що будуть укомплектовані до аптечок, повинен бути не менше 80% від терміну придатності з моменту поставки продукції на склад, який </w:t>
            </w:r>
            <w:proofErr w:type="spellStart"/>
            <w:r w:rsidRPr="00535A4F">
              <w:rPr>
                <w:sz w:val="22"/>
                <w:szCs w:val="22"/>
                <w:lang w:val="uk-UA"/>
              </w:rPr>
              <w:t>встановюєтся</w:t>
            </w:r>
            <w:proofErr w:type="spellEnd"/>
            <w:r w:rsidRPr="00535A4F">
              <w:rPr>
                <w:sz w:val="22"/>
                <w:szCs w:val="22"/>
                <w:lang w:val="uk-UA"/>
              </w:rPr>
              <w:t xml:space="preserve"> виробником на конкретні комплектувальні вироби.</w:t>
            </w:r>
          </w:p>
          <w:p w:rsidR="00016180" w:rsidRPr="00E34975" w:rsidRDefault="00016180" w:rsidP="00D73D5B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016180" w:rsidRDefault="00FB118D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lastRenderedPageBreak/>
              <w:t xml:space="preserve">Для забезпечення </w:t>
            </w:r>
            <w:r w:rsidR="00D73D5B">
              <w:rPr>
                <w:rFonts w:ascii="Times New Roman" w:hAnsi="Times New Roman"/>
                <w:color w:val="202124"/>
                <w:lang w:val="uk-UA"/>
              </w:rPr>
              <w:t>підприємств філії засобами першої медичної допомоги.</w:t>
            </w:r>
          </w:p>
          <w:p w:rsidR="00EF37F7" w:rsidRPr="007E2036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</w:p>
          <w:p w:rsidR="00675779" w:rsidRPr="007E2036" w:rsidRDefault="00675779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7E2036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535A4F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90DBA" w:rsidRPr="002F391C" w:rsidRDefault="00535A4F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896 228,79 грн. з ПДВ (вісімсот </w:t>
            </w: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девяносто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шість тисяч двісті двадцять вісім  гривень 79 копійок); 837 597,00 грн. без ПДВ (вісімсот тридцять сім тисяч </w:t>
            </w: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пятсот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девяносто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сім гривень 00 копійок).</w:t>
            </w:r>
          </w:p>
        </w:tc>
        <w:tc>
          <w:tcPr>
            <w:tcW w:w="3685" w:type="dxa"/>
          </w:tcPr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45686"/>
    <w:rsid w:val="001551CA"/>
    <w:rsid w:val="001653F6"/>
    <w:rsid w:val="001D563B"/>
    <w:rsid w:val="001E7733"/>
    <w:rsid w:val="00241B52"/>
    <w:rsid w:val="002F391C"/>
    <w:rsid w:val="00323EB1"/>
    <w:rsid w:val="003E0712"/>
    <w:rsid w:val="00472F7D"/>
    <w:rsid w:val="004B10A0"/>
    <w:rsid w:val="004B118F"/>
    <w:rsid w:val="004B3EB9"/>
    <w:rsid w:val="00535A4F"/>
    <w:rsid w:val="005720A2"/>
    <w:rsid w:val="005D0FA2"/>
    <w:rsid w:val="0061068F"/>
    <w:rsid w:val="00675779"/>
    <w:rsid w:val="00690DBA"/>
    <w:rsid w:val="006C1624"/>
    <w:rsid w:val="0070493C"/>
    <w:rsid w:val="007C42D2"/>
    <w:rsid w:val="007E2036"/>
    <w:rsid w:val="008052B5"/>
    <w:rsid w:val="008A60ED"/>
    <w:rsid w:val="00950AB6"/>
    <w:rsid w:val="0095701A"/>
    <w:rsid w:val="009B25E2"/>
    <w:rsid w:val="00A0112F"/>
    <w:rsid w:val="00A17F77"/>
    <w:rsid w:val="00A3161F"/>
    <w:rsid w:val="00A650E1"/>
    <w:rsid w:val="00A94874"/>
    <w:rsid w:val="00B00B97"/>
    <w:rsid w:val="00CB3B13"/>
    <w:rsid w:val="00D73D5B"/>
    <w:rsid w:val="00E10BF5"/>
    <w:rsid w:val="00E112CB"/>
    <w:rsid w:val="00E17D85"/>
    <w:rsid w:val="00E34975"/>
    <w:rsid w:val="00E9160E"/>
    <w:rsid w:val="00E93844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6-30-00668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2023-06-30T10:54:00Z</cp:lastPrinted>
  <dcterms:created xsi:type="dcterms:W3CDTF">2024-01-15T09:12:00Z</dcterms:created>
  <dcterms:modified xsi:type="dcterms:W3CDTF">2024-01-15T09:13:00Z</dcterms:modified>
</cp:coreProperties>
</file>