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Pr="00A46795" w:rsidRDefault="006D40FA" w:rsidP="00A46795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FC3B41">
        <w:rPr>
          <w:b/>
          <w:sz w:val="22"/>
          <w:szCs w:val="22"/>
          <w:lang w:val="uk-UA"/>
        </w:rPr>
        <w:t xml:space="preserve">ДК 021:2015 - </w:t>
      </w:r>
      <w:r w:rsidR="00FC3B41" w:rsidRPr="00A46795">
        <w:rPr>
          <w:rFonts w:ascii="Times New Roman" w:hAnsi="Times New Roman"/>
          <w:b/>
          <w:bCs/>
          <w:lang w:val="uk-UA"/>
        </w:rPr>
        <w:t>44110000-4 «Конструкційні матеріали» (Ізолятори)</w:t>
      </w:r>
    </w:p>
    <w:p w:rsidR="00A46795" w:rsidRPr="00FC3B41" w:rsidRDefault="00A46795" w:rsidP="00A46795">
      <w:pPr>
        <w:ind w:left="708" w:firstLine="708"/>
        <w:jc w:val="center"/>
        <w:rPr>
          <w:b/>
          <w:bCs/>
          <w:sz w:val="22"/>
          <w:szCs w:val="22"/>
          <w:lang w:val="uk-UA"/>
        </w:rPr>
      </w:pPr>
      <w:hyperlink r:id="rId5" w:history="1">
        <w:r w:rsidRPr="00A46795">
          <w:rPr>
            <w:rStyle w:val="a3"/>
            <w:rFonts w:ascii="Times New Roman" w:hAnsi="Times New Roman"/>
            <w:shd w:val="clear" w:color="auto" w:fill="FAFAFA"/>
          </w:rPr>
          <w:t>UA-2023-10-09-008892-a</w:t>
        </w:r>
      </w:hyperlink>
    </w:p>
    <w:p w:rsidR="00FC3B41" w:rsidRPr="00FC3B41" w:rsidRDefault="00FC3B41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Default="000259B5" w:rsidP="00130929">
            <w:pPr>
              <w:rPr>
                <w:sz w:val="22"/>
                <w:szCs w:val="22"/>
                <w:u w:val="single"/>
                <w:lang w:val="uk-UA"/>
              </w:rPr>
            </w:pPr>
            <w:r w:rsidRPr="00130929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130929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130929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582236" w:rsidRPr="00582236" w:rsidRDefault="00582236" w:rsidP="00582236">
            <w:pPr>
              <w:spacing w:line="228" w:lineRule="auto"/>
              <w:rPr>
                <w:b/>
                <w:sz w:val="22"/>
                <w:szCs w:val="22"/>
                <w:lang w:val="uk-UA"/>
              </w:rPr>
            </w:pPr>
            <w:proofErr w:type="spellStart"/>
            <w:r w:rsidRPr="00582236">
              <w:rPr>
                <w:b/>
                <w:sz w:val="22"/>
                <w:szCs w:val="22"/>
              </w:rPr>
              <w:t>Ізолятор</w:t>
            </w:r>
            <w:proofErr w:type="spellEnd"/>
            <w:r w:rsidRPr="00582236">
              <w:rPr>
                <w:b/>
                <w:sz w:val="22"/>
                <w:szCs w:val="22"/>
              </w:rPr>
              <w:t xml:space="preserve"> ШП-20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Ізолятори повинні бути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термо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-механічно міцними (діапазон температур від -60°С до +50°С),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трекінг-ерозійно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стійкими.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повинні бути виготовлені без застосування струмопровідних складових частин. Захисна оболонка ізоляторів повинна бути виготовлена з кремнійорганічної гуми суцільнолитою.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Номінальна напруга, кВ - 20;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Нормована руйнівна механічна сила під час згинання,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кН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,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–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Напруга, що витримується: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грозового імпульсу «1,2/50», кВ – не менше 125;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Напруга промислової частоти: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у сухому стані, кВ – не менше 65;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- під дощем, кВ – не менше 50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Пробивна напруга промислової частоти, кВ - не менше 140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50% розрядна напруга промислової частоти у забрудненому і зволоженому стані при питомій поверхневій провідності 45+4,5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мкСм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кВ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 xml:space="preserve"> - не менше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Довжина шляху витоку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мм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440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експлуатації ізоляторів повинен бути не менше 4 років з дня введення в експлуатацію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зберігання: відповідно до нормативного документу виробника.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Умови зберігання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rPr>
                <w:sz w:val="22"/>
                <w:szCs w:val="22"/>
                <w:u w:val="single"/>
                <w:lang w:val="uk-UA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Розділ 6 СОУ-Н ЕЕ 51.104:2007  </w:t>
            </w: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8A16C1" w:rsidRDefault="008A16C1" w:rsidP="008A16C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A16C1" w:rsidRPr="008A16C1" w:rsidRDefault="00130929" w:rsidP="008A16C1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Очікувана  вартість закупівлі складає  </w:t>
            </w:r>
            <w:r w:rsidR="00582236">
              <w:rPr>
                <w:rFonts w:ascii="Times New Roman" w:hAnsi="Times New Roman"/>
                <w:sz w:val="22"/>
                <w:szCs w:val="22"/>
                <w:lang w:val="uk-UA"/>
              </w:rPr>
              <w:t>139 536,00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з ПДВ; </w:t>
            </w:r>
            <w:r w:rsidR="008A16C1"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116 </w:t>
            </w:r>
            <w:r w:rsidR="00582236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280</w:t>
            </w:r>
            <w:r w:rsidR="008A16C1"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,00</w:t>
            </w:r>
            <w:r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грн. без ПДВ</w:t>
            </w:r>
          </w:p>
          <w:p w:rsidR="00FC3B41" w:rsidRPr="00130929" w:rsidRDefault="00FC3B41" w:rsidP="0013092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0259B5" w:rsidRDefault="00EA6244" w:rsidP="00EA6244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  <w:p w:rsidR="00FC3B41" w:rsidRP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130929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C59B1"/>
    <w:rsid w:val="000E3BB2"/>
    <w:rsid w:val="00130929"/>
    <w:rsid w:val="001553F0"/>
    <w:rsid w:val="001C5F04"/>
    <w:rsid w:val="001D1ADE"/>
    <w:rsid w:val="0024487D"/>
    <w:rsid w:val="002F391C"/>
    <w:rsid w:val="00304BD1"/>
    <w:rsid w:val="00327E95"/>
    <w:rsid w:val="003507B2"/>
    <w:rsid w:val="00382E56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582236"/>
    <w:rsid w:val="00602087"/>
    <w:rsid w:val="0064097E"/>
    <w:rsid w:val="00655C38"/>
    <w:rsid w:val="006D40FA"/>
    <w:rsid w:val="007736D1"/>
    <w:rsid w:val="007B4D8E"/>
    <w:rsid w:val="008A16C1"/>
    <w:rsid w:val="008C3E8C"/>
    <w:rsid w:val="00933A93"/>
    <w:rsid w:val="00950AB6"/>
    <w:rsid w:val="009D170A"/>
    <w:rsid w:val="00A20233"/>
    <w:rsid w:val="00A46795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0-09-00889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2023-10-09T10:48:00Z</cp:lastPrinted>
  <dcterms:created xsi:type="dcterms:W3CDTF">2024-01-15T08:39:00Z</dcterms:created>
  <dcterms:modified xsi:type="dcterms:W3CDTF">2024-01-15T11:44:00Z</dcterms:modified>
</cp:coreProperties>
</file>