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AEF" w:rsidRPr="00763AEF" w:rsidRDefault="00A83AEE" w:rsidP="00763AEF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43722C" w:rsidRPr="0043722C">
        <w:rPr>
          <w:color w:val="000000"/>
          <w:sz w:val="32"/>
          <w:szCs w:val="32"/>
          <w:lang w:val="uk-UA"/>
        </w:rPr>
        <w:t>19640000-4 Поліетиленові мішки та пакети для сміття (Пакети для сміття в асортименті)</w:t>
      </w:r>
    </w:p>
    <w:p w:rsidR="004B118F" w:rsidRPr="00CC248E" w:rsidRDefault="00CC248E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CC248E">
          <w:rPr>
            <w:rStyle w:val="a3"/>
            <w:rFonts w:ascii="Times New Roman" w:hAnsi="Times New Roman"/>
            <w:sz w:val="28"/>
            <w:szCs w:val="28"/>
            <w:shd w:val="clear" w:color="auto" w:fill="FAFAFA"/>
          </w:rPr>
          <w:t>UA-2023-10-03-001610-a</w:t>
        </w:r>
      </w:hyperlink>
    </w:p>
    <w:p w:rsidR="00CC248E" w:rsidRPr="00CC248E" w:rsidRDefault="00CC248E" w:rsidP="000B7713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3927C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3927C9">
              <w:rPr>
                <w:b/>
                <w:sz w:val="28"/>
                <w:szCs w:val="28"/>
                <w:lang w:val="uk-UA"/>
              </w:rPr>
              <w:t>відкритих 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2755D" w:rsidRPr="00A83AEE" w:rsidTr="00E738E8">
        <w:tc>
          <w:tcPr>
            <w:tcW w:w="11874" w:type="dxa"/>
          </w:tcPr>
          <w:p w:rsidR="00C2755D" w:rsidRPr="002F391C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</w:rPr>
            </w:pPr>
            <w:r w:rsidRPr="003C0BF0">
              <w:rPr>
                <w:b/>
                <w:sz w:val="20"/>
                <w:szCs w:val="22"/>
                <w:lang w:val="uk-UA"/>
              </w:rPr>
              <w:t>Пакет для сміття 70х110см</w:t>
            </w:r>
            <w:r>
              <w:rPr>
                <w:b/>
                <w:sz w:val="20"/>
                <w:szCs w:val="22"/>
              </w:rPr>
              <w:t>:</w:t>
            </w: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</w:rPr>
            </w:pP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Об’єм – 120 л;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в рулоні не менше 20 шт. пакетів;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розмір - 70х110см; 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щільність - не менше 40 </w:t>
            </w:r>
            <w:proofErr w:type="spellStart"/>
            <w:r w:rsidRPr="003C0BF0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3C0BF0">
              <w:rPr>
                <w:sz w:val="20"/>
                <w:szCs w:val="22"/>
                <w:lang w:val="uk-UA"/>
              </w:rPr>
              <w:t>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Поліетилен повинен бути: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середнього тиску ПСД (суміш низького з високим);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еластичним;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теплостійким;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опір на розривання та прокол.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Пакети для сміття: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повинні бути виготовлені з поліетиленової плівки;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подвійні посилені шви та донні складки; </w:t>
            </w:r>
          </w:p>
          <w:p w:rsidR="00C2755D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не повинні пропускати воду та запахи від сміття.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3C0BF0">
              <w:rPr>
                <w:b/>
                <w:sz w:val="20"/>
                <w:szCs w:val="22"/>
                <w:lang w:val="uk-UA"/>
              </w:rPr>
              <w:t>Пакет для сміття 50х60см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Об’єм – 35 л;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в рулоні 50 шт. пакетів;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розмір - 50х60см;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щільність - не менше 10 </w:t>
            </w:r>
            <w:proofErr w:type="spellStart"/>
            <w:r w:rsidRPr="003C0BF0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3C0BF0">
              <w:rPr>
                <w:sz w:val="20"/>
                <w:szCs w:val="22"/>
                <w:lang w:val="uk-UA"/>
              </w:rPr>
              <w:t>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Поліетилен повинен бути: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середнього тиску ПСД (суміш низького з високим);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еластичним;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теплостійким;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опір на розривання та прокол.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Пакети для сміття: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повинні бути виготовлені з поліетиленової плівки;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мати подвійні посилені шви та донні складки;</w:t>
            </w:r>
          </w:p>
          <w:p w:rsidR="00C2755D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не повинні пропускати воду та запахи від сміття.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</w:p>
          <w:p w:rsidR="00C2755D" w:rsidRDefault="00C2755D" w:rsidP="003C0BF0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3C0BF0">
              <w:rPr>
                <w:b/>
                <w:sz w:val="20"/>
                <w:szCs w:val="22"/>
                <w:lang w:val="uk-UA"/>
              </w:rPr>
              <w:t>Пакет для сміття 60х70см</w:t>
            </w:r>
            <w:r>
              <w:rPr>
                <w:b/>
                <w:sz w:val="20"/>
                <w:szCs w:val="22"/>
                <w:lang w:val="uk-UA"/>
              </w:rPr>
              <w:t>: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Об’єм – 60 л;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в рулоні 40 шт. пакетів;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розмір - 60х70см;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щільність - не менше 18 </w:t>
            </w:r>
            <w:proofErr w:type="spellStart"/>
            <w:r w:rsidRPr="003C0BF0">
              <w:rPr>
                <w:sz w:val="20"/>
                <w:szCs w:val="22"/>
                <w:lang w:val="uk-UA"/>
              </w:rPr>
              <w:t>мкм</w:t>
            </w:r>
            <w:proofErr w:type="spellEnd"/>
            <w:r w:rsidRPr="003C0BF0">
              <w:rPr>
                <w:sz w:val="20"/>
                <w:szCs w:val="22"/>
                <w:lang w:val="uk-UA"/>
              </w:rPr>
              <w:t>.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Поліетилен повинен бути: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середнього тиску ПСД (суміш низького з високим);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еластичним;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теплостійким;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 xml:space="preserve">- мати опір на розривання та прокол.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lastRenderedPageBreak/>
              <w:t xml:space="preserve">Пакети для сміття: 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повинні бути виготовлені з поліетиленової плівки;</w:t>
            </w:r>
          </w:p>
          <w:p w:rsidR="00C2755D" w:rsidRPr="003C0BF0" w:rsidRDefault="00C2755D" w:rsidP="003C0BF0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мати подвійні посилені шви та донні складки;</w:t>
            </w:r>
          </w:p>
          <w:p w:rsidR="00C2755D" w:rsidRPr="00886681" w:rsidRDefault="00C2755D" w:rsidP="003C0BF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3C0BF0">
              <w:rPr>
                <w:sz w:val="20"/>
                <w:szCs w:val="22"/>
                <w:lang w:val="uk-UA"/>
              </w:rPr>
              <w:t>- не повинні пропускати воду та запахи від сміття.</w:t>
            </w:r>
          </w:p>
        </w:tc>
        <w:tc>
          <w:tcPr>
            <w:tcW w:w="3685" w:type="dxa"/>
            <w:vMerge w:val="restart"/>
            <w:vAlign w:val="center"/>
          </w:tcPr>
          <w:p w:rsidR="00C2755D" w:rsidRPr="00350077" w:rsidRDefault="00C2755D" w:rsidP="00E738E8">
            <w:pPr>
              <w:ind w:right="360"/>
              <w:jc w:val="center"/>
              <w:rPr>
                <w:rFonts w:ascii="Times New Roman" w:hAnsi="Times New Roman"/>
              </w:rPr>
            </w:pPr>
            <w:r w:rsidRPr="0043722C">
              <w:rPr>
                <w:rFonts w:ascii="Times New Roman" w:hAnsi="Times New Roman"/>
                <w:color w:val="000000"/>
                <w:lang w:val="uk-UA"/>
              </w:rPr>
              <w:lastRenderedPageBreak/>
              <w:t>Використовується для утилізації побутового, будівельного сміття, виробничих відходів. Може використовуватися спільно з кошиками (урнами) великого обсягу, встановленими в громадських місцях.</w:t>
            </w:r>
          </w:p>
        </w:tc>
      </w:tr>
      <w:tr w:rsidR="00C2755D" w:rsidRPr="00A3161F" w:rsidTr="00A650E1">
        <w:tc>
          <w:tcPr>
            <w:tcW w:w="11874" w:type="dxa"/>
          </w:tcPr>
          <w:p w:rsidR="00C2755D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2755D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2755D" w:rsidRDefault="00C2755D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C2755D" w:rsidRPr="00A83AEE" w:rsidRDefault="00C2755D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C2755D" w:rsidRPr="00E10BF5" w:rsidRDefault="00C2755D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E738E8" w:rsidRPr="001E7733" w:rsidTr="000C2657">
        <w:trPr>
          <w:trHeight w:val="1916"/>
        </w:trPr>
        <w:tc>
          <w:tcPr>
            <w:tcW w:w="11874" w:type="dxa"/>
          </w:tcPr>
          <w:p w:rsidR="00C2755D" w:rsidRDefault="00C2755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E738E8" w:rsidRPr="00763AEF" w:rsidRDefault="00E738E8" w:rsidP="000259B5">
            <w:pPr>
              <w:rPr>
                <w:sz w:val="22"/>
                <w:szCs w:val="22"/>
                <w:u w:val="single"/>
              </w:rPr>
            </w:pPr>
          </w:p>
          <w:p w:rsidR="003C0BF0" w:rsidRPr="003C0BF0" w:rsidRDefault="003C0BF0" w:rsidP="003C0BF0">
            <w:pPr>
              <w:autoSpaceDE/>
              <w:autoSpaceDN/>
              <w:adjustRightInd/>
              <w:spacing w:after="200" w:line="276" w:lineRule="auto"/>
              <w:rPr>
                <w:rFonts w:ascii="Times New Roman" w:eastAsiaTheme="minorHAnsi" w:hAnsi="Times New Roman"/>
                <w:b/>
                <w:sz w:val="32"/>
                <w:lang w:val="uk-UA" w:eastAsia="en-US"/>
              </w:rPr>
            </w:pPr>
            <w:r w:rsidRPr="003C0BF0">
              <w:rPr>
                <w:rFonts w:ascii="Times New Roman" w:eastAsiaTheme="minorHAnsi" w:hAnsi="Times New Roman"/>
                <w:lang w:eastAsia="en-US"/>
              </w:rPr>
              <w:t>84 170,00</w:t>
            </w:r>
            <w:r w:rsidR="00DA67AE">
              <w:rPr>
                <w:rFonts w:ascii="Times New Roman" w:eastAsiaTheme="minorHAnsi" w:hAnsi="Times New Roman"/>
                <w:lang w:val="uk-UA" w:eastAsia="en-US"/>
              </w:rPr>
              <w:t xml:space="preserve"> грн  БЕЗ ПДВ ;</w:t>
            </w:r>
            <w:bookmarkStart w:id="0" w:name="_GoBack"/>
            <w:bookmarkEnd w:id="0"/>
            <w:r w:rsidRPr="003C0BF0">
              <w:rPr>
                <w:rFonts w:ascii="Times New Roman" w:eastAsiaTheme="minorHAnsi" w:hAnsi="Times New Roman"/>
                <w:lang w:val="uk-UA" w:eastAsia="en-US"/>
              </w:rPr>
              <w:t xml:space="preserve"> </w:t>
            </w:r>
            <w:r w:rsidRPr="003C0BF0">
              <w:rPr>
                <w:rFonts w:ascii="Times New Roman" w:eastAsiaTheme="minorHAnsi" w:hAnsi="Times New Roman"/>
                <w:lang w:eastAsia="en-US"/>
              </w:rPr>
              <w:t>101 004,00</w:t>
            </w:r>
            <w:r w:rsidRPr="003C0BF0">
              <w:rPr>
                <w:rFonts w:ascii="Times New Roman" w:eastAsiaTheme="minorHAnsi" w:hAnsi="Times New Roman"/>
                <w:lang w:val="uk-UA" w:eastAsia="en-US"/>
              </w:rPr>
              <w:t xml:space="preserve"> з ПДВ.</w:t>
            </w:r>
          </w:p>
          <w:p w:rsidR="00E738E8" w:rsidRPr="00026887" w:rsidRDefault="00E738E8" w:rsidP="00763AEF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C2755D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C2755D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C2755D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E738E8" w:rsidRPr="00E112CB" w:rsidRDefault="00C2755D" w:rsidP="00C2755D">
            <w:pPr>
              <w:jc w:val="center"/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6712"/>
    <w:multiLevelType w:val="hybridMultilevel"/>
    <w:tmpl w:val="470ADB1E"/>
    <w:lvl w:ilvl="0" w:tplc="547EE4E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EE7DA9"/>
    <w:multiLevelType w:val="hybridMultilevel"/>
    <w:tmpl w:val="1CDC7B82"/>
    <w:lvl w:ilvl="0" w:tplc="1A48966C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563B"/>
    <w:rsid w:val="001E7733"/>
    <w:rsid w:val="00241B52"/>
    <w:rsid w:val="002B01F9"/>
    <w:rsid w:val="002F391C"/>
    <w:rsid w:val="00323EB1"/>
    <w:rsid w:val="00350077"/>
    <w:rsid w:val="00371493"/>
    <w:rsid w:val="003927C9"/>
    <w:rsid w:val="003C0BF0"/>
    <w:rsid w:val="003E0712"/>
    <w:rsid w:val="0043722C"/>
    <w:rsid w:val="004B118F"/>
    <w:rsid w:val="004B3EB9"/>
    <w:rsid w:val="005D0FA2"/>
    <w:rsid w:val="00675779"/>
    <w:rsid w:val="006C1624"/>
    <w:rsid w:val="0070493C"/>
    <w:rsid w:val="00763AEF"/>
    <w:rsid w:val="007C42D2"/>
    <w:rsid w:val="008052B5"/>
    <w:rsid w:val="00886681"/>
    <w:rsid w:val="00950AB6"/>
    <w:rsid w:val="009B25E2"/>
    <w:rsid w:val="00A0112F"/>
    <w:rsid w:val="00A3161F"/>
    <w:rsid w:val="00A650E1"/>
    <w:rsid w:val="00A83AEE"/>
    <w:rsid w:val="00A94874"/>
    <w:rsid w:val="00C2755D"/>
    <w:rsid w:val="00CB3B13"/>
    <w:rsid w:val="00CC248E"/>
    <w:rsid w:val="00D73549"/>
    <w:rsid w:val="00DA67AE"/>
    <w:rsid w:val="00E10BF5"/>
    <w:rsid w:val="00E112CB"/>
    <w:rsid w:val="00E17D85"/>
    <w:rsid w:val="00E738E8"/>
    <w:rsid w:val="00EA6244"/>
    <w:rsid w:val="00EC4EFC"/>
    <w:rsid w:val="00F43DF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10-03-00161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2023-09-28T08:18:00Z</cp:lastPrinted>
  <dcterms:created xsi:type="dcterms:W3CDTF">2024-02-02T13:05:00Z</dcterms:created>
  <dcterms:modified xsi:type="dcterms:W3CDTF">2024-02-02T13:49:00Z</dcterms:modified>
</cp:coreProperties>
</file>