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29" w:rsidRDefault="004F5029" w:rsidP="00F713C8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E45067">
        <w:rPr>
          <w:b/>
          <w:sz w:val="28"/>
          <w:szCs w:val="28"/>
          <w:lang w:val="uk-UA"/>
        </w:rPr>
        <w:t xml:space="preserve">метало черепиця, </w:t>
      </w:r>
      <w:proofErr w:type="spellStart"/>
      <w:r w:rsidR="00E45067">
        <w:rPr>
          <w:b/>
          <w:sz w:val="28"/>
          <w:szCs w:val="28"/>
          <w:lang w:val="uk-UA"/>
        </w:rPr>
        <w:t>профнастил</w:t>
      </w:r>
      <w:proofErr w:type="spellEnd"/>
      <w:r w:rsidR="00E45067">
        <w:rPr>
          <w:b/>
          <w:sz w:val="28"/>
          <w:szCs w:val="28"/>
          <w:lang w:val="uk-UA"/>
        </w:rPr>
        <w:t xml:space="preserve"> оцинкований, плівка покрівельна ізоляційна</w:t>
      </w:r>
      <w:r w:rsidR="005E7E35">
        <w:rPr>
          <w:b/>
          <w:sz w:val="28"/>
          <w:szCs w:val="28"/>
          <w:lang w:val="uk-UA"/>
        </w:rPr>
        <w:t>)</w:t>
      </w:r>
    </w:p>
    <w:bookmarkStart w:id="0" w:name="_GoBack"/>
    <w:p w:rsidR="0064145A" w:rsidRPr="005C3FA6" w:rsidRDefault="005C3FA6" w:rsidP="00F713C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C3FA6">
        <w:rPr>
          <w:rFonts w:ascii="Times New Roman" w:hAnsi="Times New Roman"/>
          <w:sz w:val="28"/>
          <w:szCs w:val="28"/>
        </w:rPr>
        <w:fldChar w:fldCharType="begin"/>
      </w:r>
      <w:r w:rsidRPr="005C3FA6">
        <w:rPr>
          <w:rFonts w:ascii="Times New Roman" w:hAnsi="Times New Roman"/>
          <w:sz w:val="28"/>
          <w:szCs w:val="28"/>
        </w:rPr>
        <w:instrText xml:space="preserve"> HYPERLINK "http://prozorro.gov.ua/tender/UA-2023-11-17-012358-a/" </w:instrText>
      </w:r>
      <w:r w:rsidRPr="005C3FA6">
        <w:rPr>
          <w:rFonts w:ascii="Times New Roman" w:hAnsi="Times New Roman"/>
          <w:sz w:val="28"/>
          <w:szCs w:val="28"/>
        </w:rPr>
        <w:fldChar w:fldCharType="separate"/>
      </w:r>
      <w:r w:rsidRPr="005C3FA6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UA-2023-11-17-012358-a</w:t>
      </w:r>
      <w:r w:rsidRPr="005C3FA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C3FA6" w:rsidRPr="005C3FA6" w:rsidRDefault="005C3FA6" w:rsidP="00F713C8">
      <w:pPr>
        <w:jc w:val="center"/>
        <w:rPr>
          <w:b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AC01DF" w:rsidRDefault="00AC01DF" w:rsidP="004F5029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Металочерепиця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Призначення:</w:t>
            </w:r>
            <w:r w:rsidRPr="004F5029">
              <w:rPr>
                <w:rFonts w:ascii="Times New Roman" w:hAnsi="Times New Roman"/>
                <w:b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Покрівельний матеріал.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Технічні вимоги:</w:t>
            </w:r>
            <w:r w:rsidRPr="004F5029">
              <w:rPr>
                <w:rFonts w:ascii="Times New Roman" w:hAnsi="Times New Roman"/>
                <w:lang w:val="uk-UA"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металу – 0,45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Кількість цинку – не менше 100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декоративного покриття – не менше 25 мкм.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Корисна ширина – 1110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Довжина – 2200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Висота профілю – 39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7A7A7A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 xml:space="preserve">Крок хвилі – 350 мм. </w:t>
            </w:r>
          </w:p>
          <w:p w:rsidR="004F5029" w:rsidRPr="004F5029" w:rsidRDefault="004F5029" w:rsidP="00AC01DF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 xml:space="preserve"> ПК-20-0,45 мм 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Тип  - профіль покрівельний;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Марка – ПК-20;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Товщина – 0,45  мм</w:t>
            </w:r>
            <w:r w:rsidRPr="004F5029">
              <w:rPr>
                <w:rFonts w:ascii="Times New Roman" w:hAnsi="Times New Roman"/>
                <w:color w:val="000000"/>
              </w:rPr>
              <w:t xml:space="preserve">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Довжина листа до 8 м;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Загальна ширина – 1150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Корисна ширина – 1110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Висота хвилі – 20 мм не менше;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виготовляється з оцинкованої сталі (кількість </w:t>
            </w: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цинка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не менше 100 г/м</w:t>
            </w:r>
            <w:r w:rsidRPr="004F5029">
              <w:rPr>
                <w:rFonts w:ascii="Times New Roman" w:hAnsi="Times New Roman"/>
                <w:color w:val="000000"/>
                <w:vertAlign w:val="superscript"/>
                <w:lang w:val="uk-UA"/>
              </w:rPr>
              <w:t xml:space="preserve">2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) методом холодного прокату, по довжині він гофрований формою трапеції, висота ребра -20 мм. </w:t>
            </w:r>
          </w:p>
          <w:p w:rsidR="004F5029" w:rsidRPr="004F5029" w:rsidRDefault="004F5029" w:rsidP="004F5029">
            <w:pPr>
              <w:pStyle w:val="a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Галузь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застосування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застосовується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незнімної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опалубки на </w:t>
            </w:r>
            <w:proofErr w:type="spellStart"/>
            <w:proofErr w:type="gramStart"/>
            <w:r w:rsidRPr="004F5029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4F5029">
              <w:rPr>
                <w:rFonts w:ascii="Times New Roman" w:hAnsi="Times New Roman" w:cs="Times New Roman"/>
                <w:color w:val="000000"/>
              </w:rPr>
              <w:t>іжповерхові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перекриття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, 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також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покрівлю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додатковими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посиленими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навантаженнями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AC01DF" w:rsidRDefault="004F5029" w:rsidP="00AC01DF">
            <w:pPr>
              <w:shd w:val="clear" w:color="auto" w:fill="FFFFFF"/>
              <w:autoSpaceDE/>
              <w:autoSpaceDN/>
              <w:spacing w:after="120" w:line="276" w:lineRule="auto"/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 xml:space="preserve">Плівка покрівельна ізоляційна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Гідробар’єр</w:t>
            </w:r>
            <w:proofErr w:type="spellEnd"/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 xml:space="preserve">Тип –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плівка;Марка</w:t>
            </w:r>
            <w:proofErr w:type="spellEnd"/>
            <w:r w:rsidRPr="004F5029">
              <w:rPr>
                <w:rFonts w:ascii="Times New Roman" w:hAnsi="Times New Roman"/>
                <w:b/>
                <w:lang w:val="uk-UA"/>
              </w:rPr>
              <w:t xml:space="preserve"> – Д96</w:t>
            </w:r>
            <w:r w:rsidRPr="004F5029">
              <w:rPr>
                <w:rFonts w:ascii="Times New Roman" w:hAnsi="Times New Roman"/>
                <w:b/>
                <w:lang w:val="en-US"/>
              </w:rPr>
              <w:t>CI</w:t>
            </w:r>
            <w:r w:rsidRPr="004F5029">
              <w:rPr>
                <w:rFonts w:ascii="Times New Roman" w:hAnsi="Times New Roman"/>
                <w:b/>
                <w:lang w:val="uk-UA"/>
              </w:rPr>
              <w:t>$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4F5029">
              <w:rPr>
                <w:rFonts w:ascii="Times New Roman" w:hAnsi="Times New Roman"/>
                <w:b/>
                <w:lang w:val="uk-UA"/>
              </w:rPr>
              <w:t>Розмір – 250*120*65 мм;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>Колір – білий;ДСТУ Б В.2.7-80:2008</w:t>
            </w:r>
          </w:p>
          <w:p w:rsidR="004F5029" w:rsidRPr="004F5029" w:rsidRDefault="004F5029" w:rsidP="00AC01DF">
            <w:p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b/>
                <w:color w:val="000000"/>
                <w:lang w:val="uk-UA"/>
              </w:rPr>
              <w:lastRenderedPageBreak/>
              <w:t xml:space="preserve">Технічні вимоги: 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тип Плівка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підкровельна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  ізоляційна  або еквівалент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Галузь застосування: для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захисту конструкції покрівлі від потрапляння вологи, запобігання конденсації водяної пари в утеплювачі.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Розмір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рулона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, м -  1,5×50 (площа 75 м</w:t>
            </w:r>
            <w:r w:rsidRPr="004F5029">
              <w:rPr>
                <w:rFonts w:ascii="Times New Roman" w:eastAsia="Calibri" w:hAnsi="Times New Roman"/>
                <w:color w:val="000000"/>
                <w:vertAlign w:val="superscript"/>
                <w:lang w:val="uk-UA"/>
              </w:rPr>
              <w:t>2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);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Щільність: 96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</w:rPr>
            </w:pPr>
            <w:proofErr w:type="spellStart"/>
            <w:r w:rsidRPr="004F5029">
              <w:rPr>
                <w:rFonts w:ascii="Times New Roman" w:hAnsi="Times New Roman"/>
                <w:lang w:val="uk-UA"/>
              </w:rPr>
              <w:t>Паропроникність</w:t>
            </w:r>
            <w:proofErr w:type="spellEnd"/>
            <w:r w:rsidRPr="004F5029">
              <w:rPr>
                <w:rFonts w:ascii="Times New Roman" w:hAnsi="Times New Roman"/>
                <w:lang w:val="uk-UA"/>
              </w:rPr>
              <w:t>: 0,029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/24 год;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Матеріал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:</w:t>
            </w:r>
            <w:r w:rsidRPr="004F5029">
              <w:rPr>
                <w:rFonts w:ascii="Times New Roman" w:eastAsia="Calibri" w:hAnsi="Times New Roman"/>
                <w:color w:val="000000"/>
              </w:rPr>
              <w:tab/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Тришарова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прозора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поліетиленова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F5029">
              <w:rPr>
                <w:rFonts w:ascii="Times New Roman" w:eastAsia="Calibri" w:hAnsi="Times New Roman"/>
                <w:color w:val="000000"/>
              </w:rPr>
              <w:t>пл</w:t>
            </w:r>
            <w:proofErr w:type="gramEnd"/>
            <w:r w:rsidRPr="004F5029">
              <w:rPr>
                <w:rFonts w:ascii="Times New Roman" w:eastAsia="Calibri" w:hAnsi="Times New Roman"/>
                <w:color w:val="000000"/>
              </w:rPr>
              <w:t>івка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армованою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сіткою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hAnsi="Times New Roman"/>
              </w:rPr>
            </w:pPr>
            <w:r w:rsidRPr="004F5029">
              <w:rPr>
                <w:rFonts w:ascii="Times New Roman" w:hAnsi="Times New Roman"/>
                <w:lang w:val="uk-UA"/>
              </w:rPr>
              <w:t>В</w:t>
            </w:r>
            <w:r w:rsidRPr="004F5029">
              <w:rPr>
                <w:rFonts w:ascii="Times New Roman" w:hAnsi="Times New Roman"/>
              </w:rPr>
              <w:t>ага рулона</w:t>
            </w:r>
            <w:r w:rsidRPr="004F5029">
              <w:rPr>
                <w:rFonts w:ascii="Times New Roman" w:hAnsi="Times New Roman"/>
                <w:lang w:val="uk-UA"/>
              </w:rPr>
              <w:t>: до 8 кг.</w:t>
            </w:r>
          </w:p>
          <w:p w:rsidR="00D03AE1" w:rsidRPr="00D03AE1" w:rsidRDefault="00D03AE1" w:rsidP="00881F26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B0600C">
              <w:rPr>
                <w:sz w:val="22"/>
                <w:szCs w:val="22"/>
                <w:lang w:val="uk-UA"/>
              </w:rPr>
              <w:t xml:space="preserve">167 160,00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  <w:r w:rsidR="0064145A">
              <w:rPr>
                <w:sz w:val="22"/>
                <w:szCs w:val="22"/>
                <w:lang w:val="uk-UA"/>
              </w:rPr>
              <w:t>;  139 300,00 грн без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4F5029">
      <w:pgSz w:w="16838" w:h="11906" w:orient="landscape"/>
      <w:pgMar w:top="51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4F5029"/>
    <w:rsid w:val="005B50FC"/>
    <w:rsid w:val="005C3FA6"/>
    <w:rsid w:val="005E7E35"/>
    <w:rsid w:val="0064145A"/>
    <w:rsid w:val="006C3CBE"/>
    <w:rsid w:val="00701AE5"/>
    <w:rsid w:val="007267C0"/>
    <w:rsid w:val="0075522A"/>
    <w:rsid w:val="00774DCC"/>
    <w:rsid w:val="00820672"/>
    <w:rsid w:val="0083634D"/>
    <w:rsid w:val="00881F26"/>
    <w:rsid w:val="008F3E3E"/>
    <w:rsid w:val="008F5881"/>
    <w:rsid w:val="008F70CC"/>
    <w:rsid w:val="00950AB6"/>
    <w:rsid w:val="00987449"/>
    <w:rsid w:val="009D796F"/>
    <w:rsid w:val="00A54BB1"/>
    <w:rsid w:val="00AB44BA"/>
    <w:rsid w:val="00AC01DF"/>
    <w:rsid w:val="00B0600C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45067"/>
    <w:rsid w:val="00EA6244"/>
    <w:rsid w:val="00EA6E8F"/>
    <w:rsid w:val="00EE3787"/>
    <w:rsid w:val="00F073AC"/>
    <w:rsid w:val="00F20B77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2023-05-02T06:32:00Z</cp:lastPrinted>
  <dcterms:created xsi:type="dcterms:W3CDTF">2024-02-02T13:44:00Z</dcterms:created>
  <dcterms:modified xsi:type="dcterms:W3CDTF">2024-02-02T13:44:00Z</dcterms:modified>
</cp:coreProperties>
</file>