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rFonts w:ascii="Times New Roman" w:hAnsi="Times New Roman"/>
          <w:sz w:val="28"/>
          <w:szCs w:val="28"/>
          <w:lang w:val="en-US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6317D3">
        <w:rPr>
          <w:b/>
          <w:sz w:val="28"/>
          <w:szCs w:val="28"/>
          <w:lang w:val="uk-UA"/>
        </w:rPr>
        <w:t xml:space="preserve">44530000-4 </w:t>
      </w:r>
      <w:r w:rsidRPr="005B50FC">
        <w:rPr>
          <w:b/>
          <w:sz w:val="28"/>
          <w:szCs w:val="28"/>
          <w:lang w:val="uk-UA"/>
        </w:rPr>
        <w:t>«</w:t>
      </w:r>
      <w:r w:rsidR="006317D3">
        <w:rPr>
          <w:b/>
          <w:sz w:val="28"/>
          <w:szCs w:val="28"/>
          <w:lang w:val="uk-UA"/>
        </w:rPr>
        <w:t>Кріпильні деталі</w:t>
      </w:r>
      <w:r w:rsidR="00825E78">
        <w:rPr>
          <w:b/>
          <w:sz w:val="28"/>
          <w:szCs w:val="28"/>
          <w:lang w:val="uk-UA"/>
        </w:rPr>
        <w:t>»</w:t>
      </w:r>
      <w:r w:rsidR="00D05604">
        <w:rPr>
          <w:b/>
          <w:sz w:val="28"/>
          <w:szCs w:val="28"/>
          <w:lang w:val="uk-UA"/>
        </w:rPr>
        <w:t xml:space="preserve"> (</w:t>
      </w:r>
      <w:r w:rsidR="00052332">
        <w:rPr>
          <w:rFonts w:ascii="Times New Roman" w:hAnsi="Times New Roman"/>
          <w:color w:val="FF0000"/>
          <w:sz w:val="28"/>
          <w:szCs w:val="28"/>
          <w:lang w:val="uk-UA"/>
        </w:rPr>
        <w:t>Шайби</w:t>
      </w:r>
      <w:r w:rsidR="00D05604">
        <w:rPr>
          <w:rFonts w:ascii="Times New Roman" w:hAnsi="Times New Roman"/>
          <w:sz w:val="28"/>
          <w:szCs w:val="28"/>
          <w:lang w:val="uk-UA"/>
        </w:rPr>
        <w:t>)</w:t>
      </w:r>
    </w:p>
    <w:p w:rsidR="00245896" w:rsidRPr="00245896" w:rsidRDefault="00245896" w:rsidP="005B50FC">
      <w:pPr>
        <w:jc w:val="center"/>
        <w:rPr>
          <w:b/>
          <w:sz w:val="28"/>
          <w:szCs w:val="28"/>
          <w:lang w:val="en-US"/>
        </w:rPr>
      </w:pPr>
    </w:p>
    <w:bookmarkStart w:id="0" w:name="_GoBack"/>
    <w:p w:rsidR="000259B5" w:rsidRPr="00245896" w:rsidRDefault="00245896" w:rsidP="00245896">
      <w:pPr>
        <w:jc w:val="center"/>
        <w:rPr>
          <w:rFonts w:ascii="Times New Roman" w:hAnsi="Times New Roman"/>
          <w:sz w:val="28"/>
          <w:szCs w:val="28"/>
          <w:lang w:val="en-US"/>
        </w:rPr>
      </w:pPr>
      <w:r w:rsidRPr="00245896">
        <w:rPr>
          <w:rFonts w:ascii="Times New Roman" w:hAnsi="Times New Roman"/>
          <w:sz w:val="28"/>
          <w:szCs w:val="28"/>
        </w:rPr>
        <w:fldChar w:fldCharType="begin"/>
      </w:r>
      <w:r w:rsidRPr="00245896">
        <w:rPr>
          <w:rFonts w:ascii="Times New Roman" w:hAnsi="Times New Roman"/>
          <w:sz w:val="28"/>
          <w:szCs w:val="28"/>
        </w:rPr>
        <w:instrText xml:space="preserve"> HYPERLINK "http://prozorro.gov.ua/tender/UA-2024-03-06-009323-a/" </w:instrText>
      </w:r>
      <w:r w:rsidRPr="00245896">
        <w:rPr>
          <w:rFonts w:ascii="Times New Roman" w:hAnsi="Times New Roman"/>
          <w:sz w:val="28"/>
          <w:szCs w:val="28"/>
        </w:rPr>
        <w:fldChar w:fldCharType="separate"/>
      </w:r>
      <w:r w:rsidRPr="00245896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UA-2024-03-06-009323-a</w:t>
      </w:r>
      <w:r w:rsidRPr="00245896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245896" w:rsidRPr="00245896" w:rsidRDefault="00245896" w:rsidP="000259B5">
      <w:pPr>
        <w:rPr>
          <w:lang w:val="en-US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5748"/>
        <w:gridCol w:w="7118"/>
        <w:gridCol w:w="2977"/>
      </w:tblGrid>
      <w:tr w:rsidR="000259B5" w:rsidTr="00201C26">
        <w:tc>
          <w:tcPr>
            <w:tcW w:w="12866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97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61E36" w:rsidRPr="00AA3880" w:rsidTr="00201C26">
        <w:trPr>
          <w:trHeight w:val="2323"/>
        </w:trPr>
        <w:tc>
          <w:tcPr>
            <w:tcW w:w="5748" w:type="dxa"/>
            <w:vAlign w:val="center"/>
          </w:tcPr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>Шайба плоска 10мм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>Шайба плоска 16мм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>Шайба плоска 18мм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>Шайба плоска 24мм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>Шайба плоска 30мм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>Шайба плоска 36мм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>Шайба плоска 6мм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>Шайба плоска 8мм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 xml:space="preserve">Шайба пружинна 10мм (шайба </w:t>
            </w:r>
            <w:proofErr w:type="spellStart"/>
            <w:r w:rsidRPr="00B61E3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B61E3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 xml:space="preserve">Шайба пружинна 12мм (шайба </w:t>
            </w:r>
            <w:proofErr w:type="spellStart"/>
            <w:r w:rsidRPr="00B61E3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B61E3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 xml:space="preserve">Шайба пружинна 16мм (шайба </w:t>
            </w:r>
            <w:proofErr w:type="spellStart"/>
            <w:r w:rsidRPr="00B61E3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B61E3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7118" w:type="dxa"/>
            <w:vAlign w:val="center"/>
          </w:tcPr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 xml:space="preserve">Шайба пружинна 20мм (шайба </w:t>
            </w:r>
            <w:proofErr w:type="spellStart"/>
            <w:r w:rsidRPr="00B61E3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B61E3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 xml:space="preserve">Шайба пружинна 22мм (шайба </w:t>
            </w:r>
            <w:proofErr w:type="spellStart"/>
            <w:r w:rsidRPr="00B61E3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B61E3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 xml:space="preserve">Шайба пружинна 24мм (шайба </w:t>
            </w:r>
            <w:proofErr w:type="spellStart"/>
            <w:r w:rsidRPr="00B61E3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B61E3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 xml:space="preserve">Шайба пружинна 27мм (шайба </w:t>
            </w:r>
            <w:proofErr w:type="spellStart"/>
            <w:r w:rsidRPr="00B61E3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B61E3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 xml:space="preserve">Шайба пружинна 30мм (шайба </w:t>
            </w:r>
            <w:proofErr w:type="spellStart"/>
            <w:r w:rsidRPr="00B61E3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B61E3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 xml:space="preserve">Шайба пружинна 36мм (шайба </w:t>
            </w:r>
            <w:proofErr w:type="spellStart"/>
            <w:r w:rsidRPr="00B61E3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B61E3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 xml:space="preserve">Шайба пружинна 4мм (шайба </w:t>
            </w:r>
            <w:proofErr w:type="spellStart"/>
            <w:r w:rsidRPr="00B61E3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B61E3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 xml:space="preserve">Шайба пружинна 42мм (шайба </w:t>
            </w:r>
            <w:proofErr w:type="spellStart"/>
            <w:r w:rsidRPr="00B61E3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B61E3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>Шайба плоска 12 мм</w:t>
            </w:r>
          </w:p>
          <w:p w:rsidR="00B61E36" w:rsidRPr="00B61E36" w:rsidRDefault="00B61E36" w:rsidP="00C815B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61E36">
              <w:rPr>
                <w:rFonts w:ascii="Times New Roman" w:hAnsi="Times New Roman"/>
                <w:sz w:val="20"/>
                <w:szCs w:val="20"/>
              </w:rPr>
              <w:t xml:space="preserve">Шайба пружинна 8мм (шайба </w:t>
            </w:r>
            <w:proofErr w:type="spellStart"/>
            <w:r w:rsidRPr="00B61E3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B61E3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977" w:type="dxa"/>
            <w:vMerge w:val="restart"/>
            <w:vAlign w:val="center"/>
          </w:tcPr>
          <w:p w:rsidR="00B61E36" w:rsidRPr="00B61E36" w:rsidRDefault="00B61E36" w:rsidP="00C7555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 xml:space="preserve">СТП 04-016:2018 </w:t>
            </w:r>
            <w:proofErr w:type="spellStart"/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>Вагони</w:t>
            </w:r>
            <w:proofErr w:type="spellEnd"/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>вантажні</w:t>
            </w:r>
            <w:proofErr w:type="spellEnd"/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>залізничного</w:t>
            </w:r>
            <w:proofErr w:type="spellEnd"/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 xml:space="preserve"> транспорту </w:t>
            </w:r>
            <w:proofErr w:type="spellStart"/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>колії</w:t>
            </w:r>
            <w:proofErr w:type="spellEnd"/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 xml:space="preserve"> 1520 (1524) мм. </w:t>
            </w:r>
            <w:proofErr w:type="spellStart"/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>Настанова</w:t>
            </w:r>
            <w:proofErr w:type="spellEnd"/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 xml:space="preserve"> з КАПІТАЛЬНОГО РЕМОНТУ.</w:t>
            </w:r>
            <w:r w:rsidRPr="00B61E3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</w:p>
          <w:p w:rsidR="00B61E36" w:rsidRPr="00B61E36" w:rsidRDefault="00B61E36" w:rsidP="00C75559">
            <w:pPr>
              <w:rPr>
                <w:rFonts w:ascii="Times New Roman" w:eastAsiaTheme="minorHAnsi" w:hAnsi="Times New Roman"/>
                <w:color w:val="FF0000"/>
                <w:sz w:val="22"/>
                <w:szCs w:val="22"/>
                <w:lang w:val="uk-UA" w:eastAsia="en-US"/>
              </w:rPr>
            </w:pPr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>СТП 04-032:2020 "</w:t>
            </w:r>
            <w:proofErr w:type="spellStart"/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>Вагони</w:t>
            </w:r>
            <w:proofErr w:type="spellEnd"/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>вантажні</w:t>
            </w:r>
            <w:proofErr w:type="spellEnd"/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 xml:space="preserve">. НАСТАНОВА </w:t>
            </w:r>
            <w:proofErr w:type="gramStart"/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>З</w:t>
            </w:r>
            <w:proofErr w:type="gramEnd"/>
            <w:r w:rsidRPr="00B61E36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 xml:space="preserve"> ДЕПОВСЬКОГО РЕМОНТУ"</w:t>
            </w:r>
            <w:r w:rsidRPr="00B61E3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</w:p>
          <w:p w:rsidR="00B61E36" w:rsidRPr="00B61E36" w:rsidRDefault="00B61E36" w:rsidP="00B61FF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61E36" w:rsidRPr="00B61E36" w:rsidRDefault="00B61E36" w:rsidP="00B61FF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61E3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B61E36" w:rsidRPr="00B61E36" w:rsidRDefault="00B61E36" w:rsidP="00A64B58">
            <w:pPr>
              <w:rPr>
                <w:rFonts w:ascii="Times New Roman" w:hAnsi="Times New Roman"/>
                <w:sz w:val="22"/>
                <w:szCs w:val="22"/>
              </w:rPr>
            </w:pPr>
            <w:r w:rsidRPr="00B61E36">
              <w:rPr>
                <w:rFonts w:ascii="Times New Roman" w:hAnsi="Times New Roman"/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</w:tc>
      </w:tr>
      <w:tr w:rsidR="00B61E36" w:rsidRPr="005B50FC" w:rsidTr="00B61E36">
        <w:trPr>
          <w:trHeight w:val="1116"/>
        </w:trPr>
        <w:tc>
          <w:tcPr>
            <w:tcW w:w="12866" w:type="dxa"/>
            <w:gridSpan w:val="2"/>
          </w:tcPr>
          <w:p w:rsidR="00B61E36" w:rsidRPr="00B61E36" w:rsidRDefault="00B61E36" w:rsidP="00437679">
            <w:pPr>
              <w:jc w:val="center"/>
              <w:rPr>
                <w:rFonts w:ascii="Times New Roman" w:hAnsi="Times New Roman"/>
                <w:b/>
                <w:color w:val="FF0000"/>
                <w:sz w:val="22"/>
                <w:szCs w:val="22"/>
                <w:lang w:val="uk-UA"/>
              </w:rPr>
            </w:pPr>
          </w:p>
          <w:p w:rsidR="00B61E36" w:rsidRPr="00B61E36" w:rsidRDefault="00B61E36" w:rsidP="00201C26">
            <w:pPr>
              <w:ind w:left="126" w:right="142"/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  <w:vertAlign w:val="superscript"/>
                <w:lang w:val="uk-UA" w:eastAsia="uk-UA"/>
              </w:rPr>
            </w:pPr>
            <w:r w:rsidRPr="00B61E36">
              <w:rPr>
                <w:rFonts w:ascii="Times New Roman" w:hAnsi="Times New Roman"/>
                <w:b/>
                <w:sz w:val="22"/>
                <w:szCs w:val="22"/>
                <w:u w:val="single"/>
                <w:lang w:val="uk-UA" w:eastAsia="uk-UA"/>
              </w:rPr>
              <w:t xml:space="preserve">Технічні та якісні характеристики </w:t>
            </w:r>
          </w:p>
          <w:p w:rsidR="00B61E36" w:rsidRPr="00B61E36" w:rsidRDefault="00B61E36" w:rsidP="00201C26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B61E36" w:rsidRPr="00B61E36" w:rsidRDefault="00B61E36" w:rsidP="00201C26">
            <w:pPr>
              <w:ind w:left="-540" w:firstLine="5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Шайба плоска </w:t>
            </w:r>
          </w:p>
          <w:p w:rsidR="00B61E36" w:rsidRPr="00B61E36" w:rsidRDefault="00B61E36" w:rsidP="00201C26">
            <w:pPr>
              <w:ind w:left="-540" w:firstLine="540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Основні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параметри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 та</w:t>
            </w:r>
            <w:proofErr w:type="gram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розміри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B61E36" w:rsidRPr="00B61E36" w:rsidRDefault="00B61E36" w:rsidP="00201C26">
            <w:pPr>
              <w:ind w:left="-540" w:firstLine="54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Шайби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повинні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виготовлятись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B61E36" w:rsidRPr="00B61E36" w:rsidRDefault="00B61E36" w:rsidP="00201C26">
            <w:pPr>
              <w:rPr>
                <w:rFonts w:ascii="Times New Roman" w:hAnsi="Times New Roman"/>
                <w:sz w:val="22"/>
                <w:szCs w:val="22"/>
              </w:rPr>
            </w:pPr>
            <w:r w:rsidRPr="00B61E36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виконання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1 –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класу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точност</w:t>
            </w:r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А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і С;</w:t>
            </w:r>
          </w:p>
          <w:p w:rsidR="00B61E36" w:rsidRPr="00B61E36" w:rsidRDefault="00B61E36" w:rsidP="00201C26">
            <w:pPr>
              <w:rPr>
                <w:rFonts w:ascii="Times New Roman" w:hAnsi="Times New Roman"/>
                <w:sz w:val="22"/>
                <w:szCs w:val="22"/>
              </w:rPr>
            </w:pPr>
            <w:r w:rsidRPr="00B61E36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виконання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2 –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класу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точності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А. </w:t>
            </w:r>
          </w:p>
          <w:p w:rsidR="00B61E36" w:rsidRPr="00B61E36" w:rsidRDefault="00B61E36" w:rsidP="00201C26">
            <w:pPr>
              <w:rPr>
                <w:rFonts w:ascii="Times New Roman" w:hAnsi="Times New Roman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520"/>
              <w:gridCol w:w="1740"/>
              <w:gridCol w:w="1914"/>
              <w:gridCol w:w="1914"/>
              <w:gridCol w:w="1915"/>
            </w:tblGrid>
            <w:tr w:rsidR="00B61E36" w:rsidRPr="00B61E36" w:rsidTr="00C815B4">
              <w:tc>
                <w:tcPr>
                  <w:tcW w:w="25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р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ізьби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деталей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кріплення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d</w:t>
                  </w:r>
                </w:p>
              </w:tc>
              <w:tc>
                <w:tcPr>
                  <w:tcW w:w="3654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d</w:t>
                  </w:r>
                  <w:r w:rsidRPr="00B61E36">
                    <w:rPr>
                      <w:rFonts w:ascii="Times New Roman" w:hAnsi="Times New Roman"/>
                      <w:sz w:val="22"/>
                      <w:szCs w:val="22"/>
                      <w:vertAlign w:val="subscript"/>
                    </w:rPr>
                    <w:t>1</w:t>
                  </w:r>
                </w:p>
              </w:tc>
              <w:tc>
                <w:tcPr>
                  <w:tcW w:w="1914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d</w:t>
                  </w:r>
                  <w:r w:rsidRPr="00B61E36">
                    <w:rPr>
                      <w:rFonts w:ascii="Times New Roman" w:hAnsi="Times New Roman"/>
                      <w:sz w:val="22"/>
                      <w:szCs w:val="22"/>
                      <w:vertAlign w:val="subscript"/>
                    </w:rPr>
                    <w:t>1</w:t>
                  </w:r>
                </w:p>
              </w:tc>
              <w:tc>
                <w:tcPr>
                  <w:tcW w:w="1915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s</w:t>
                  </w:r>
                </w:p>
              </w:tc>
            </w:tr>
            <w:tr w:rsidR="00B61E36" w:rsidRPr="00B61E36" w:rsidTr="00C815B4">
              <w:tc>
                <w:tcPr>
                  <w:tcW w:w="25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654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Клас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точності</w:t>
                  </w:r>
                  <w:proofErr w:type="spellEnd"/>
                </w:p>
              </w:tc>
              <w:tc>
                <w:tcPr>
                  <w:tcW w:w="1914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C815B4">
              <w:tc>
                <w:tcPr>
                  <w:tcW w:w="25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74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С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А</w:t>
                  </w:r>
                </w:p>
              </w:tc>
              <w:tc>
                <w:tcPr>
                  <w:tcW w:w="1914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C815B4">
              <w:tc>
                <w:tcPr>
                  <w:tcW w:w="25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6,6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6,4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12,0</w:t>
                  </w:r>
                </w:p>
              </w:tc>
              <w:tc>
                <w:tcPr>
                  <w:tcW w:w="1915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1,6</w:t>
                  </w:r>
                </w:p>
              </w:tc>
            </w:tr>
            <w:tr w:rsidR="00B61E36" w:rsidRPr="00B61E36" w:rsidTr="00C815B4">
              <w:tc>
                <w:tcPr>
                  <w:tcW w:w="25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9,0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8,4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16,0</w:t>
                  </w: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C815B4">
              <w:tc>
                <w:tcPr>
                  <w:tcW w:w="25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10,0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11,0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10,5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20,0</w:t>
                  </w:r>
                </w:p>
              </w:tc>
              <w:tc>
                <w:tcPr>
                  <w:tcW w:w="1915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2,0</w:t>
                  </w:r>
                </w:p>
              </w:tc>
            </w:tr>
            <w:tr w:rsidR="00B61E36" w:rsidRPr="00B61E36" w:rsidTr="00C815B4">
              <w:tc>
                <w:tcPr>
                  <w:tcW w:w="25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12,0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13,5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13,0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24,0</w:t>
                  </w:r>
                </w:p>
              </w:tc>
              <w:tc>
                <w:tcPr>
                  <w:tcW w:w="1915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2,5</w:t>
                  </w:r>
                </w:p>
              </w:tc>
            </w:tr>
            <w:tr w:rsidR="00B61E36" w:rsidRPr="00B61E36" w:rsidTr="00C815B4">
              <w:tc>
                <w:tcPr>
                  <w:tcW w:w="25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14,0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15,5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15,0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28,0</w:t>
                  </w: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C815B4">
              <w:tc>
                <w:tcPr>
                  <w:tcW w:w="25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16,0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17,5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17,0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30,0</w:t>
                  </w:r>
                </w:p>
              </w:tc>
              <w:tc>
                <w:tcPr>
                  <w:tcW w:w="1915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3,0</w:t>
                  </w:r>
                </w:p>
              </w:tc>
            </w:tr>
            <w:tr w:rsidR="00B61E36" w:rsidRPr="00B61E36" w:rsidTr="00C815B4">
              <w:tc>
                <w:tcPr>
                  <w:tcW w:w="25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18,0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20,0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19,0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34,0</w:t>
                  </w: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C815B4">
              <w:tc>
                <w:tcPr>
                  <w:tcW w:w="25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20,0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22,0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21,0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37,0</w:t>
                  </w: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C815B4">
              <w:tc>
                <w:tcPr>
                  <w:tcW w:w="25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22,0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24,0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23,0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39,0</w:t>
                  </w: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C815B4">
              <w:tc>
                <w:tcPr>
                  <w:tcW w:w="25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24,0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26,0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25,0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44,0</w:t>
                  </w:r>
                </w:p>
              </w:tc>
              <w:tc>
                <w:tcPr>
                  <w:tcW w:w="1915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4,0</w:t>
                  </w:r>
                </w:p>
              </w:tc>
            </w:tr>
            <w:tr w:rsidR="00B61E36" w:rsidRPr="00B61E36" w:rsidTr="00C815B4">
              <w:tc>
                <w:tcPr>
                  <w:tcW w:w="25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27,0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30,0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28,0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C815B4">
              <w:tc>
                <w:tcPr>
                  <w:tcW w:w="25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30,0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33,0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31,0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56,0</w:t>
                  </w: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C815B4">
              <w:tc>
                <w:tcPr>
                  <w:tcW w:w="25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33,0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34,0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60,0</w:t>
                  </w:r>
                </w:p>
              </w:tc>
              <w:tc>
                <w:tcPr>
                  <w:tcW w:w="1915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5,0</w:t>
                  </w:r>
                </w:p>
              </w:tc>
            </w:tr>
            <w:tr w:rsidR="00B61E36" w:rsidRPr="00B61E36" w:rsidTr="00C815B4">
              <w:tc>
                <w:tcPr>
                  <w:tcW w:w="25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36,0</w:t>
                  </w:r>
                </w:p>
              </w:tc>
              <w:tc>
                <w:tcPr>
                  <w:tcW w:w="174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39,0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37,0</w:t>
                  </w:r>
                </w:p>
              </w:tc>
              <w:tc>
                <w:tcPr>
                  <w:tcW w:w="191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66,0</w:t>
                  </w:r>
                </w:p>
              </w:tc>
              <w:tc>
                <w:tcPr>
                  <w:tcW w:w="1915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</w:tbl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proofErr w:type="gram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Техн</w:t>
            </w:r>
            <w:proofErr w:type="gram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ічні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вимоги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Твердість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стальних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шайб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класу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точност</w:t>
            </w:r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А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повинен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складати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140 НV,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класу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точності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С – не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100 НV. </w:t>
            </w:r>
          </w:p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61E36">
              <w:rPr>
                <w:rFonts w:ascii="Times New Roman" w:hAnsi="Times New Roman"/>
                <w:sz w:val="22"/>
                <w:szCs w:val="22"/>
              </w:rPr>
              <w:t xml:space="preserve">По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погодженню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виробником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споживачем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допускаються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виготовляти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шайби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іншими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товщина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ми та </w:t>
            </w:r>
            <w:proofErr w:type="spellStart"/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матер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>іалів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вказаних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таблиці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1.</w:t>
            </w:r>
          </w:p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Поверхні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шайб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повинні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бути без </w:t>
            </w:r>
            <w:proofErr w:type="spellStart"/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тр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>іщин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раковин,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надривів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гострих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країв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заусенців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іржі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Допускаються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риски,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вм’ятини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зам'яті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заусенців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зриви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металу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циліндричній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поверхні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дефекти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поверхні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встановленні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технічними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вимогами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початковий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матеріал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61E36">
              <w:rPr>
                <w:rFonts w:ascii="Times New Roman" w:hAnsi="Times New Roman"/>
                <w:sz w:val="22"/>
                <w:szCs w:val="22"/>
              </w:rPr>
              <w:t xml:space="preserve">Параметр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Ra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шорсткості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опорних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поверхонь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класу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точност</w:t>
            </w:r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А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– не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більше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3,2 мкм.</w:t>
            </w:r>
          </w:p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61E36">
              <w:rPr>
                <w:rFonts w:ascii="Times New Roman" w:hAnsi="Times New Roman"/>
                <w:sz w:val="22"/>
                <w:szCs w:val="22"/>
              </w:rPr>
              <w:t xml:space="preserve">Поля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допусків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граничні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відхилення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розмі</w:t>
            </w:r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>ів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допуски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форми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розташування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поверхонь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шайб повинен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відповідати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вказаним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таблиці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2.</w:t>
            </w:r>
          </w:p>
          <w:p w:rsidR="00B61E36" w:rsidRPr="00B61E36" w:rsidRDefault="00B61E36" w:rsidP="00201C26">
            <w:pPr>
              <w:ind w:left="-720" w:firstLine="720"/>
              <w:rPr>
                <w:rFonts w:ascii="Times New Roman" w:hAnsi="Times New Roman"/>
                <w:sz w:val="22"/>
                <w:szCs w:val="22"/>
              </w:rPr>
            </w:pPr>
          </w:p>
          <w:p w:rsidR="00B61E36" w:rsidRPr="00B61E36" w:rsidRDefault="00B61E36" w:rsidP="00201C26">
            <w:pPr>
              <w:ind w:left="-720" w:firstLine="720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Таблиця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 2, мм</w:t>
            </w:r>
          </w:p>
          <w:tbl>
            <w:tblPr>
              <w:tblW w:w="120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539"/>
              <w:gridCol w:w="1958"/>
              <w:gridCol w:w="2603"/>
              <w:gridCol w:w="1405"/>
              <w:gridCol w:w="680"/>
              <w:gridCol w:w="1884"/>
            </w:tblGrid>
            <w:tr w:rsidR="00B61E36" w:rsidRPr="00B61E36" w:rsidTr="00B61E36">
              <w:tc>
                <w:tcPr>
                  <w:tcW w:w="3539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Назва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розмі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ру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та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вид допуску</w:t>
                  </w:r>
                </w:p>
              </w:tc>
              <w:tc>
                <w:tcPr>
                  <w:tcW w:w="8530" w:type="dxa"/>
                  <w:gridSpan w:val="5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Поля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допусків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і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граничні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відхилення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розмі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р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ів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, допуски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форми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і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розташування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поверхонь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для шайб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класу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точності</w:t>
                  </w:r>
                  <w:proofErr w:type="spellEnd"/>
                </w:p>
              </w:tc>
            </w:tr>
            <w:tr w:rsidR="00B61E36" w:rsidRPr="00B61E36" w:rsidTr="00B61E36">
              <w:tc>
                <w:tcPr>
                  <w:tcW w:w="3539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Отв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ір</w:t>
                  </w:r>
                  <w:proofErr w:type="spellEnd"/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drawing>
                      <wp:inline distT="0" distB="0" distL="0" distR="0" wp14:anchorId="6F41F47F" wp14:editId="504D9722">
                        <wp:extent cx="1828800" cy="1188720"/>
                        <wp:effectExtent l="0" t="0" r="0" b="0"/>
                        <wp:docPr id="8" name="Рисунок 8" descr="Безымянный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Безымянный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1188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61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А</w:t>
                  </w:r>
                </w:p>
              </w:tc>
              <w:tc>
                <w:tcPr>
                  <w:tcW w:w="3969" w:type="dxa"/>
                  <w:gridSpan w:val="3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С</w:t>
                  </w:r>
                </w:p>
              </w:tc>
            </w:tr>
            <w:tr w:rsidR="00B61E36" w:rsidRPr="00B61E36" w:rsidTr="00B61E36">
              <w:tc>
                <w:tcPr>
                  <w:tcW w:w="3539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561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Н13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Н14 ДЛЯ s›4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Шайби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для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пальців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–Н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11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Стопорні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шайби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Н12</w:t>
                  </w:r>
                </w:p>
              </w:tc>
              <w:tc>
                <w:tcPr>
                  <w:tcW w:w="3969" w:type="dxa"/>
                  <w:gridSpan w:val="3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Н-14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Н15 для s›4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3539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958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s</w:t>
                  </w:r>
                </w:p>
              </w:tc>
              <w:tc>
                <w:tcPr>
                  <w:tcW w:w="2603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</w:p>
              </w:tc>
              <w:tc>
                <w:tcPr>
                  <w:tcW w:w="3969" w:type="dxa"/>
                  <w:gridSpan w:val="3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3539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958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До 4,0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Понад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 4,0</w:t>
                  </w:r>
                </w:p>
              </w:tc>
              <w:tc>
                <w:tcPr>
                  <w:tcW w:w="2603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0,5 ном.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0,3 ном.</w:t>
                  </w:r>
                </w:p>
              </w:tc>
              <w:tc>
                <w:tcPr>
                  <w:tcW w:w="3969" w:type="dxa"/>
                  <w:gridSpan w:val="3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</w:tr>
            <w:tr w:rsidR="00B61E36" w:rsidRPr="00B61E36" w:rsidTr="00B61E36">
              <w:tc>
                <w:tcPr>
                  <w:tcW w:w="3539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Зовнішній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drawing>
                      <wp:inline distT="0" distB="0" distL="0" distR="0" wp14:anchorId="4BABDBE0" wp14:editId="1B1F0921">
                        <wp:extent cx="1508760" cy="601980"/>
                        <wp:effectExtent l="0" t="0" r="0" b="7620"/>
                        <wp:docPr id="7" name="Рисунок 7" descr="Безымянный - копия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Безымянный - копия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8760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58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h14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h15 для s›4</w:t>
                  </w:r>
                </w:p>
              </w:tc>
              <w:tc>
                <w:tcPr>
                  <w:tcW w:w="2603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969" w:type="dxa"/>
                  <w:gridSpan w:val="3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h14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3539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Товщина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drawing>
                      <wp:inline distT="0" distB="0" distL="0" distR="0" wp14:anchorId="10ADE7EB" wp14:editId="7AA6ED4C">
                        <wp:extent cx="1821180" cy="723900"/>
                        <wp:effectExtent l="0" t="0" r="7620" b="0"/>
                        <wp:docPr id="6" name="Рисунок 6" descr="Безымянный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Безымянный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118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61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s</w:t>
                  </w:r>
                </w:p>
              </w:tc>
              <w:tc>
                <w:tcPr>
                  <w:tcW w:w="3969" w:type="dxa"/>
                  <w:gridSpan w:val="3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s</w:t>
                  </w:r>
                </w:p>
              </w:tc>
            </w:tr>
            <w:tr w:rsidR="00B61E36" w:rsidRPr="00B61E36" w:rsidTr="00B61E36">
              <w:tc>
                <w:tcPr>
                  <w:tcW w:w="3539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958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Номі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</w:t>
                  </w:r>
                  <w:proofErr w:type="spellEnd"/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603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Гран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.в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ід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405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Номі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</w:t>
                  </w:r>
                  <w:proofErr w:type="spellEnd"/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564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Гран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.в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ід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</w:tc>
            </w:tr>
            <w:tr w:rsidR="00B61E36" w:rsidRPr="00B61E36" w:rsidTr="00B61E36">
              <w:trPr>
                <w:trHeight w:val="1964"/>
              </w:trPr>
              <w:tc>
                <w:tcPr>
                  <w:tcW w:w="3539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958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До 0,5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0,5 до 1,0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1,0 до 2,5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2,5 до 4,0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4,0 до 6,0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6,0 до 10,0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10,0 до 20,0</w:t>
                  </w:r>
                </w:p>
              </w:tc>
              <w:tc>
                <w:tcPr>
                  <w:tcW w:w="2603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±0,05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±0,10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±0,20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±0,30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±0,60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±1,0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±1,20</w:t>
                  </w:r>
                </w:p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085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До 1,0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іль.1,0 до 2,5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2,5 до 4,0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4,0 до 6,0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6,0 до 10,0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10,0 до 20,0</w:t>
                  </w:r>
                </w:p>
              </w:tc>
              <w:tc>
                <w:tcPr>
                  <w:tcW w:w="188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±0,2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±0,3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±0,6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±1,0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±1,2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±1,6</w:t>
                  </w:r>
                </w:p>
              </w:tc>
            </w:tr>
            <w:tr w:rsidR="00B61E36" w:rsidRPr="00B61E36" w:rsidTr="00B61E36">
              <w:tc>
                <w:tcPr>
                  <w:tcW w:w="3539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Фаска 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B61E36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lastRenderedPageBreak/>
                    <w:drawing>
                      <wp:inline distT="0" distB="0" distL="0" distR="0" wp14:anchorId="70EA6F06" wp14:editId="6CB2211A">
                        <wp:extent cx="1912620" cy="754380"/>
                        <wp:effectExtent l="0" t="0" r="0" b="7620"/>
                        <wp:docPr id="5" name="Рисунок 5" descr="Безымянный - копия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Безымянный - копия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2620" cy="7543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61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lastRenderedPageBreak/>
                    <w:t xml:space="preserve">d  </w:t>
                  </w: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от</w:t>
                  </w:r>
                  <w:r w:rsidRPr="00B61E36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 xml:space="preserve"> 30 </w:t>
                  </w: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до</w:t>
                  </w:r>
                  <w:r w:rsidRPr="00B61E36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 xml:space="preserve">45 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e mins = 0,25 s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e mins = 0,50 s</w:t>
                  </w:r>
                </w:p>
              </w:tc>
              <w:tc>
                <w:tcPr>
                  <w:tcW w:w="3969" w:type="dxa"/>
                  <w:gridSpan w:val="3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</w:tr>
            <w:tr w:rsidR="00B61E36" w:rsidRPr="00B61E36" w:rsidTr="00B61E36">
              <w:tc>
                <w:tcPr>
                  <w:tcW w:w="3539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Допустимі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паралельності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для плоских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круглих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шайб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B61E36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drawing>
                      <wp:inline distT="0" distB="0" distL="0" distR="0" wp14:anchorId="08ACE041" wp14:editId="6B23D030">
                        <wp:extent cx="1737360" cy="861060"/>
                        <wp:effectExtent l="0" t="0" r="0" b="0"/>
                        <wp:docPr id="4" name="Рисунок 4" descr="Безымянный - копия (2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Безымянный - копия (2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37360" cy="8610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58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s</w:t>
                  </w:r>
                </w:p>
              </w:tc>
              <w:tc>
                <w:tcPr>
                  <w:tcW w:w="2603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а, 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</w:p>
              </w:tc>
              <w:tc>
                <w:tcPr>
                  <w:tcW w:w="2085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s</w:t>
                  </w:r>
                </w:p>
              </w:tc>
              <w:tc>
                <w:tcPr>
                  <w:tcW w:w="188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а, 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</w:p>
              </w:tc>
            </w:tr>
            <w:tr w:rsidR="00B61E36" w:rsidRPr="00B61E36" w:rsidTr="00B61E36">
              <w:tc>
                <w:tcPr>
                  <w:tcW w:w="3539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958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До 0,5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0,5 до 1,0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1,0 до 2,5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2,5 до 4,0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4,0 до 6,0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6,0 до 10,0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10,0 до 20,0</w:t>
                  </w:r>
                </w:p>
              </w:tc>
              <w:tc>
                <w:tcPr>
                  <w:tcW w:w="2603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0,025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0,050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0,100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0,150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0,200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0,300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0,400</w:t>
                  </w:r>
                </w:p>
              </w:tc>
              <w:tc>
                <w:tcPr>
                  <w:tcW w:w="2085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До 1,0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1,0 до 2,5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2,5 до 4,0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4,0 до 6,0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6,0 до 10,0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10,0 до 20,0</w:t>
                  </w:r>
                </w:p>
              </w:tc>
              <w:tc>
                <w:tcPr>
                  <w:tcW w:w="188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0,2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0,2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0,3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0,5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0,6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1,0</w:t>
                  </w:r>
                </w:p>
              </w:tc>
            </w:tr>
            <w:tr w:rsidR="00B61E36" w:rsidRPr="00B61E36" w:rsidTr="00B61E36">
              <w:tc>
                <w:tcPr>
                  <w:tcW w:w="3539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Допуск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площинності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для плоских і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круглих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шайб 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B61E36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drawing>
                      <wp:inline distT="0" distB="0" distL="0" distR="0" wp14:anchorId="57F6B294" wp14:editId="2E2DBC65">
                        <wp:extent cx="1584960" cy="792480"/>
                        <wp:effectExtent l="0" t="0" r="0" b="7620"/>
                        <wp:docPr id="3" name="Рисунок 3" descr="Безымянный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Безымянный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84960" cy="792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58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s</w:t>
                  </w:r>
                </w:p>
              </w:tc>
              <w:tc>
                <w:tcPr>
                  <w:tcW w:w="2603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Е</w:t>
                  </w:r>
                </w:p>
              </w:tc>
              <w:tc>
                <w:tcPr>
                  <w:tcW w:w="2085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s</w:t>
                  </w:r>
                </w:p>
              </w:tc>
              <w:tc>
                <w:tcPr>
                  <w:tcW w:w="188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Е</w:t>
                  </w:r>
                </w:p>
              </w:tc>
            </w:tr>
            <w:tr w:rsidR="00B61E36" w:rsidRPr="00B61E36" w:rsidTr="00B61E36">
              <w:tc>
                <w:tcPr>
                  <w:tcW w:w="3539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958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До 0,5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0,5 до 1,0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1,0 до 2,5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2,5 до 4,0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4,0 до 6,0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6,0 до 10,0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10,0 до 20,0</w:t>
                  </w:r>
                </w:p>
              </w:tc>
              <w:tc>
                <w:tcPr>
                  <w:tcW w:w="2603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0,05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0,10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0,20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0,30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0,40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0,60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1,0</w:t>
                  </w:r>
                </w:p>
              </w:tc>
              <w:tc>
                <w:tcPr>
                  <w:tcW w:w="2085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До 1,0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1,0 до 2,5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2,5 до 4,0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4,0 до 6,0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6,0 до 10,0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10,0 до 20,0</w:t>
                  </w:r>
                </w:p>
              </w:tc>
              <w:tc>
                <w:tcPr>
                  <w:tcW w:w="188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0,25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0,50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0,80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1,20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1,80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3,00</w:t>
                  </w:r>
                </w:p>
              </w:tc>
            </w:tr>
            <w:tr w:rsidR="00B61E36" w:rsidRPr="00B61E36" w:rsidTr="00B61E36">
              <w:tc>
                <w:tcPr>
                  <w:tcW w:w="3539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Допуск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спі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вв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існості</w:t>
                  </w:r>
                  <w:proofErr w:type="spellEnd"/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B61E36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drawing>
                      <wp:inline distT="0" distB="0" distL="0" distR="0" wp14:anchorId="2BA1465C" wp14:editId="6514FED4">
                        <wp:extent cx="1493520" cy="1165860"/>
                        <wp:effectExtent l="0" t="0" r="0" b="0"/>
                        <wp:docPr id="2" name="Рисунок 2" descr="Безымянный - копия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Безымянный - копия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93520" cy="11658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58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d</w:t>
                  </w:r>
                  <w:r w:rsidRPr="00B61E36">
                    <w:rPr>
                      <w:rFonts w:ascii="Times New Roman" w:hAnsi="Times New Roman"/>
                      <w:sz w:val="22"/>
                      <w:szCs w:val="22"/>
                      <w:vertAlign w:val="subscript"/>
                    </w:rPr>
                    <w:t xml:space="preserve"> 2</w:t>
                  </w:r>
                </w:p>
              </w:tc>
              <w:tc>
                <w:tcPr>
                  <w:tcW w:w="2603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b</w:t>
                  </w:r>
                </w:p>
              </w:tc>
              <w:tc>
                <w:tcPr>
                  <w:tcW w:w="2085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d</w:t>
                  </w:r>
                  <w:r w:rsidRPr="00B61E36">
                    <w:rPr>
                      <w:rFonts w:ascii="Times New Roman" w:hAnsi="Times New Roman"/>
                      <w:sz w:val="22"/>
                      <w:szCs w:val="22"/>
                      <w:vertAlign w:val="subscript"/>
                    </w:rPr>
                    <w:t xml:space="preserve"> 2</w:t>
                  </w:r>
                </w:p>
              </w:tc>
              <w:tc>
                <w:tcPr>
                  <w:tcW w:w="188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b</w:t>
                  </w:r>
                </w:p>
              </w:tc>
            </w:tr>
            <w:tr w:rsidR="00B61E36" w:rsidRPr="00B61E36" w:rsidTr="00B61E36">
              <w:tc>
                <w:tcPr>
                  <w:tcW w:w="3539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958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До 50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50</w:t>
                  </w:r>
                </w:p>
              </w:tc>
              <w:tc>
                <w:tcPr>
                  <w:tcW w:w="2603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 ІТ12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 ІТ13</w:t>
                  </w:r>
                </w:p>
              </w:tc>
              <w:tc>
                <w:tcPr>
                  <w:tcW w:w="2085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До 50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іль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 50</w:t>
                  </w:r>
                </w:p>
              </w:tc>
              <w:tc>
                <w:tcPr>
                  <w:tcW w:w="1884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 ІТ15</w:t>
                  </w:r>
                </w:p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 ІТ16</w:t>
                  </w:r>
                </w:p>
              </w:tc>
            </w:tr>
            <w:tr w:rsidR="00B61E36" w:rsidRPr="00B61E36" w:rsidTr="00B61E36">
              <w:tc>
                <w:tcPr>
                  <w:tcW w:w="12069" w:type="dxa"/>
                  <w:gridSpan w:val="6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*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Допускається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замість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фаски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закруглення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радіусом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р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івним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e</w:t>
                  </w:r>
                </w:p>
              </w:tc>
            </w:tr>
          </w:tbl>
          <w:p w:rsidR="00B61E36" w:rsidRPr="00B61E36" w:rsidRDefault="00B61E36" w:rsidP="00201C26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Гарантійне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зберігання</w:t>
            </w:r>
            <w:proofErr w:type="spellEnd"/>
          </w:p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12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дати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отримання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кінцевим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споживачем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B61E36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24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дати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введення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експлуатацію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B61E36" w:rsidRPr="00B61E36" w:rsidRDefault="00B61E36" w:rsidP="00201C26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B61E36" w:rsidRPr="00B61E36" w:rsidRDefault="00B61E36" w:rsidP="00201C2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Умови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зберігання</w:t>
            </w:r>
            <w:proofErr w:type="spellEnd"/>
          </w:p>
          <w:p w:rsidR="00B61E36" w:rsidRPr="00B61E36" w:rsidRDefault="00B61E36" w:rsidP="00201C26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>Відповідно</w:t>
            </w:r>
            <w:proofErr w:type="spellEnd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 </w:t>
            </w:r>
            <w:proofErr w:type="gramStart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>до</w:t>
            </w:r>
            <w:proofErr w:type="gramEnd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>нормативної</w:t>
            </w:r>
            <w:proofErr w:type="spellEnd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>документації</w:t>
            </w:r>
            <w:proofErr w:type="spellEnd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>виробника</w:t>
            </w:r>
            <w:proofErr w:type="spellEnd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>.</w:t>
            </w:r>
          </w:p>
          <w:p w:rsidR="00B61E36" w:rsidRPr="00B61E36" w:rsidRDefault="00B61E36" w:rsidP="00201C2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Умови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транспортування</w:t>
            </w:r>
            <w:proofErr w:type="spellEnd"/>
          </w:p>
          <w:p w:rsidR="00B61E36" w:rsidRPr="00B61E36" w:rsidRDefault="00B61E36" w:rsidP="00B61E36">
            <w:pPr>
              <w:ind w:firstLine="540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Транспортуються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шайби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будь-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яким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видом транспорту в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критих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транспортних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засобах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>ідповідності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з правилами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перевезення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вантажів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які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діють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даному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виді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транспорту</w:t>
            </w:r>
          </w:p>
          <w:p w:rsidR="00B61E36" w:rsidRPr="00B61E36" w:rsidRDefault="00B61E36" w:rsidP="00201C2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Умови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пакування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маркування</w:t>
            </w:r>
            <w:proofErr w:type="spellEnd"/>
          </w:p>
          <w:p w:rsidR="00B61E36" w:rsidRPr="00B61E36" w:rsidRDefault="00B61E36" w:rsidP="00201C2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>Відповідно</w:t>
            </w:r>
            <w:proofErr w:type="spellEnd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 </w:t>
            </w:r>
            <w:proofErr w:type="gramStart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>до</w:t>
            </w:r>
            <w:proofErr w:type="gramEnd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>нормативної</w:t>
            </w:r>
            <w:proofErr w:type="spellEnd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>документації</w:t>
            </w:r>
            <w:proofErr w:type="spellEnd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>виробника</w:t>
            </w:r>
            <w:proofErr w:type="spellEnd"/>
            <w:r w:rsidRPr="00B61E36">
              <w:rPr>
                <w:rFonts w:ascii="Times New Roman" w:eastAsia="Calibri" w:hAnsi="Times New Roman"/>
                <w:bCs/>
                <w:sz w:val="22"/>
                <w:szCs w:val="22"/>
              </w:rPr>
              <w:t>.</w:t>
            </w:r>
          </w:p>
          <w:p w:rsidR="00B61E36" w:rsidRPr="00B61E36" w:rsidRDefault="00B61E36" w:rsidP="00201C26">
            <w:pPr>
              <w:pBdr>
                <w:top w:val="single" w:sz="4" w:space="1" w:color="auto"/>
              </w:pBdr>
              <w:ind w:left="126" w:right="142"/>
              <w:jc w:val="center"/>
              <w:rPr>
                <w:rFonts w:ascii="Times New Roman" w:hAnsi="Times New Roman"/>
                <w:i/>
                <w:color w:val="FF0000"/>
                <w:sz w:val="22"/>
                <w:szCs w:val="22"/>
              </w:rPr>
            </w:pPr>
          </w:p>
          <w:p w:rsidR="00B61E36" w:rsidRPr="00B61E36" w:rsidRDefault="00B61E36" w:rsidP="00201C2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Шайба </w:t>
            </w: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пружинна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 (шайба </w:t>
            </w: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Гровера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) </w:t>
            </w:r>
          </w:p>
          <w:p w:rsidR="00B61E36" w:rsidRPr="00B61E36" w:rsidRDefault="00B61E36" w:rsidP="00B61E36">
            <w:pPr>
              <w:ind w:firstLine="360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proofErr w:type="gram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Техн</w:t>
            </w:r>
            <w:proofErr w:type="gram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ічні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вимоги</w:t>
            </w:r>
            <w:proofErr w:type="spellEnd"/>
          </w:p>
          <w:p w:rsidR="00B61E36" w:rsidRPr="00B61E36" w:rsidRDefault="00B61E36" w:rsidP="00B61E36">
            <w:pPr>
              <w:ind w:firstLine="540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Конструкція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основні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розміри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шайб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повинні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відповідати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вказаним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розмірам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на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рисунку 1 та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таблиці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1.</w:t>
            </w:r>
          </w:p>
          <w:p w:rsidR="00B61E36" w:rsidRPr="00B61E36" w:rsidRDefault="00B61E36" w:rsidP="00201C26">
            <w:pPr>
              <w:ind w:left="-1080" w:firstLine="540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Таблиця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 1 </w:t>
            </w:r>
          </w:p>
          <w:tbl>
            <w:tblPr>
              <w:tblW w:w="1261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838"/>
              <w:gridCol w:w="720"/>
              <w:gridCol w:w="1003"/>
              <w:gridCol w:w="720"/>
              <w:gridCol w:w="900"/>
              <w:gridCol w:w="720"/>
              <w:gridCol w:w="900"/>
              <w:gridCol w:w="900"/>
              <w:gridCol w:w="900"/>
              <w:gridCol w:w="540"/>
              <w:gridCol w:w="900"/>
              <w:gridCol w:w="720"/>
              <w:gridCol w:w="792"/>
              <w:gridCol w:w="1058"/>
            </w:tblGrid>
            <w:tr w:rsidR="00B61E36" w:rsidRPr="00B61E36" w:rsidTr="00B61E36">
              <w:tc>
                <w:tcPr>
                  <w:tcW w:w="183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</w:p>
              </w:tc>
              <w:tc>
                <w:tcPr>
                  <w:tcW w:w="1723" w:type="dxa"/>
                  <w:gridSpan w:val="2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d</w:t>
                  </w:r>
                </w:p>
              </w:tc>
              <w:tc>
                <w:tcPr>
                  <w:tcW w:w="7992" w:type="dxa"/>
                  <w:gridSpan w:val="10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Типи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шайб</w:t>
                  </w:r>
                </w:p>
              </w:tc>
              <w:tc>
                <w:tcPr>
                  <w:tcW w:w="105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К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для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шайб типу Л  Н), не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723" w:type="dxa"/>
                  <w:gridSpan w:val="2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240" w:type="dxa"/>
                  <w:gridSpan w:val="4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Легкі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шайби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(П)</w:t>
                  </w:r>
                </w:p>
              </w:tc>
              <w:tc>
                <w:tcPr>
                  <w:tcW w:w="1800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Нормальні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шайби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(Н)</w:t>
                  </w:r>
                </w:p>
              </w:tc>
              <w:tc>
                <w:tcPr>
                  <w:tcW w:w="1440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Важкі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шайби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(Т)</w:t>
                  </w:r>
                </w:p>
              </w:tc>
              <w:tc>
                <w:tcPr>
                  <w:tcW w:w="1512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Особливо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важкі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шайби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(ОТ)</w:t>
                  </w: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723" w:type="dxa"/>
                  <w:gridSpan w:val="2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620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b</w:t>
                  </w:r>
                </w:p>
              </w:tc>
              <w:tc>
                <w:tcPr>
                  <w:tcW w:w="1620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s</w:t>
                  </w:r>
                </w:p>
              </w:tc>
              <w:tc>
                <w:tcPr>
                  <w:tcW w:w="1800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b=s</w:t>
                  </w:r>
                </w:p>
              </w:tc>
              <w:tc>
                <w:tcPr>
                  <w:tcW w:w="1440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b=s</w:t>
                  </w:r>
                </w:p>
              </w:tc>
              <w:tc>
                <w:tcPr>
                  <w:tcW w:w="1512" w:type="dxa"/>
                  <w:gridSpan w:val="2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b=s</w:t>
                  </w: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ном.</w:t>
                  </w:r>
                </w:p>
              </w:tc>
              <w:tc>
                <w:tcPr>
                  <w:tcW w:w="1003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гран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в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ід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ном.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гран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в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ід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ном.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гран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в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ід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ном.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гран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в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ід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54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ном.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гран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в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ід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ном.</w:t>
                  </w:r>
                </w:p>
              </w:tc>
              <w:tc>
                <w:tcPr>
                  <w:tcW w:w="792" w:type="dxa"/>
                  <w:shd w:val="clear" w:color="auto" w:fill="auto"/>
                </w:tcPr>
                <w:p w:rsidR="00B61E36" w:rsidRPr="00B61E36" w:rsidRDefault="00B61E36" w:rsidP="00C815B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гран</w:t>
                  </w: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в</w:t>
                  </w:r>
                  <w:proofErr w:type="gram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ід</w:t>
                  </w:r>
                  <w:proofErr w:type="spellEnd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4,1</w:t>
                  </w:r>
                </w:p>
              </w:tc>
              <w:tc>
                <w:tcPr>
                  <w:tcW w:w="1003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+0,30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1,2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±0,125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0,8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±0,08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1,0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1,4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±0,125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792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05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0,15</w:t>
                  </w: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(1,4)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(1,0)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±0,125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(1,2)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5,1</w:t>
                  </w: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1,2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1,2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1,6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(1,6)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(1,2)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(1,4)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6,1</w:t>
                  </w:r>
                </w:p>
              </w:tc>
              <w:tc>
                <w:tcPr>
                  <w:tcW w:w="1003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+0,58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1,6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1,2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1,4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0,2</w:t>
                  </w: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(2,0)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(1,4)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(1,6)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7,2</w:t>
                  </w: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1,6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8,2</w:t>
                  </w: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1,6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0,3</w:t>
                  </w: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(2,5)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10,2</w:t>
                  </w:r>
                </w:p>
              </w:tc>
              <w:tc>
                <w:tcPr>
                  <w:tcW w:w="1003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+0,70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3,5</w:t>
                  </w:r>
                </w:p>
              </w:tc>
              <w:tc>
                <w:tcPr>
                  <w:tcW w:w="792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±0,24</w:t>
                  </w: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(3,0)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12,2</w:t>
                  </w: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3,5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±0,15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3,5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±0,24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4,0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0,4</w:t>
                  </w:r>
                </w:p>
              </w:tc>
            </w:tr>
            <w:tr w:rsidR="00B61E36" w:rsidRPr="00B61E36" w:rsidTr="00B61E36">
              <w:tc>
                <w:tcPr>
                  <w:tcW w:w="183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14,2</w:t>
                  </w: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3,2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±0,15</w:t>
                  </w: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4,5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(3,5)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16,3</w:t>
                  </w: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3,2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±0,15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(4,0)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18,3</w:t>
                  </w:r>
                </w:p>
              </w:tc>
              <w:tc>
                <w:tcPr>
                  <w:tcW w:w="1003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+0,84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5,5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(4,5)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20,5</w:t>
                  </w: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5,5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5,5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(5,0)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22,5</w:t>
                  </w: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792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±0,29</w:t>
                  </w: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(5,5)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24,5</w:t>
                  </w: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6,5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±0,18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4,8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5,5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±0,29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0,5</w:t>
                  </w: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(7,0)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(5,0)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(6,0)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27,5</w:t>
                  </w: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5,5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±0,18</w:t>
                  </w: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9,0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gramStart"/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(0,8</w:t>
                  </w:r>
                  <w:proofErr w:type="gramEnd"/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(7,0)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30,5</w:t>
                  </w:r>
                </w:p>
              </w:tc>
              <w:tc>
                <w:tcPr>
                  <w:tcW w:w="1003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+1,00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9,0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10,0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0,8</w:t>
                  </w: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(9,0)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(8,0)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33,5</w:t>
                  </w: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10,0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36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36,5</w:t>
                  </w: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10,0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8,0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10,0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12,0</w:t>
                  </w:r>
                </w:p>
              </w:tc>
              <w:tc>
                <w:tcPr>
                  <w:tcW w:w="792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±0,35</w:t>
                  </w: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(9,0)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39,5</w:t>
                  </w: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10,0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8,5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792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42,5</w:t>
                  </w:r>
                </w:p>
              </w:tc>
              <w:tc>
                <w:tcPr>
                  <w:tcW w:w="1003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12,0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±0,215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7,0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±0,18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9,0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12,0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±0,08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792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058" w:type="dxa"/>
                  <w:vMerge w:val="restart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B61E36" w:rsidRPr="00B61E36" w:rsidTr="00B61E36">
              <w:tc>
                <w:tcPr>
                  <w:tcW w:w="183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03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61E36">
                    <w:rPr>
                      <w:rFonts w:ascii="Times New Roman" w:hAnsi="Times New Roman"/>
                      <w:sz w:val="22"/>
                      <w:szCs w:val="22"/>
                    </w:rPr>
                    <w:t>(10,0)</w:t>
                  </w: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4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792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058" w:type="dxa"/>
                  <w:vMerge/>
                  <w:shd w:val="clear" w:color="auto" w:fill="auto"/>
                </w:tcPr>
                <w:p w:rsidR="00B61E36" w:rsidRPr="00B61E36" w:rsidRDefault="00B61E36" w:rsidP="00C815B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</w:tbl>
          <w:p w:rsidR="00B61E36" w:rsidRPr="00B61E36" w:rsidRDefault="00B61E36" w:rsidP="00201C26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B61E36" w:rsidRPr="00B61E36" w:rsidRDefault="00B61E36" w:rsidP="00201C26">
            <w:pPr>
              <w:ind w:left="-900" w:firstLine="360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</w:p>
          <w:p w:rsidR="00B61E36" w:rsidRPr="00B61E36" w:rsidRDefault="00B61E36" w:rsidP="00201C26">
            <w:pPr>
              <w:ind w:left="-900" w:firstLine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61E36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7180E8D3" wp14:editId="7970D05F">
                  <wp:extent cx="4076879" cy="2657475"/>
                  <wp:effectExtent l="0" t="0" r="0" b="0"/>
                  <wp:docPr id="10" name="Рисунок 10" descr="шш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шш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3007" cy="2661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1E36" w:rsidRPr="00B61E36" w:rsidRDefault="00B61E36" w:rsidP="00201C26">
            <w:pPr>
              <w:ind w:left="-900" w:firstLine="36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B61E36" w:rsidRPr="00B61E36" w:rsidRDefault="00B61E36" w:rsidP="00201C26">
            <w:pPr>
              <w:ind w:left="-900" w:firstLine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Рисунок 1</w:t>
            </w:r>
            <w:r w:rsidRPr="00B61E36"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Конструкція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основні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розміри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шайб</w:t>
            </w:r>
          </w:p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61E36">
              <w:rPr>
                <w:rFonts w:ascii="Times New Roman" w:hAnsi="Times New Roman"/>
                <w:sz w:val="22"/>
                <w:szCs w:val="22"/>
              </w:rPr>
              <w:t xml:space="preserve">На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поверхні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шайб не повинно бути окалин,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заусенців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тр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>іщин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корозії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Сліди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невіддільної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окалини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бракувальною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ознакою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не є.</w:t>
            </w:r>
          </w:p>
          <w:p w:rsidR="00B61E36" w:rsidRPr="00B61E36" w:rsidRDefault="00B61E36" w:rsidP="00B61E36">
            <w:pPr>
              <w:ind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61E36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площині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зрізу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допускаються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дефекти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які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впливають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експлуатаційні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характеристики шайб і не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виводять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її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розмі</w:t>
            </w:r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ри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за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граничні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відхилення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Кінці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шайб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повинні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мати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плоский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зріз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сколювання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металу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виводять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розмі</w:t>
            </w:r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р</w:t>
            </w:r>
            <w:proofErr w:type="spellEnd"/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m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із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граничних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відхилень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не є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бракованими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ознаками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61E36">
              <w:rPr>
                <w:rFonts w:ascii="Times New Roman" w:hAnsi="Times New Roman"/>
                <w:sz w:val="22"/>
                <w:szCs w:val="22"/>
              </w:rPr>
              <w:t xml:space="preserve">Кромка, яка 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утворена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площиною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зрізу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і опорною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поверхнею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шайби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повинна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бути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гострою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Трапецієподібність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перетину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шайби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в межах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висоти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 s дефектом не</w:t>
            </w:r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є.</w:t>
            </w:r>
            <w:proofErr w:type="gramEnd"/>
          </w:p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61E36">
              <w:rPr>
                <w:rFonts w:ascii="Times New Roman" w:hAnsi="Times New Roman"/>
                <w:sz w:val="22"/>
                <w:szCs w:val="22"/>
              </w:rPr>
              <w:t xml:space="preserve">За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фактичну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товщину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приймається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найбільший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розмі</w:t>
            </w:r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р</w:t>
            </w:r>
            <w:proofErr w:type="spellEnd"/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висоти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s. </w:t>
            </w:r>
          </w:p>
          <w:p w:rsidR="00B61E36" w:rsidRPr="00B61E36" w:rsidRDefault="00B61E36" w:rsidP="00201C26">
            <w:pPr>
              <w:ind w:left="-567"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Шайби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металевим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покриттям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нанесеним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способом катодного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відновлення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повинні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>ідлягати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обеззараженню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B61E36" w:rsidRPr="00B61E36" w:rsidRDefault="00B61E36" w:rsidP="00B61E36">
            <w:pPr>
              <w:tabs>
                <w:tab w:val="left" w:pos="8640"/>
              </w:tabs>
              <w:ind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Висота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розводу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кінців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шайб h</w:t>
            </w:r>
            <w:r w:rsidRPr="00B61E36">
              <w:rPr>
                <w:rFonts w:ascii="Times New Roman" w:hAnsi="Times New Roman"/>
                <w:sz w:val="22"/>
                <w:szCs w:val="22"/>
                <w:vertAlign w:val="subscript"/>
              </w:rPr>
              <w:t xml:space="preserve">1 </w:t>
            </w:r>
            <w:r w:rsidRPr="00B61E36">
              <w:rPr>
                <w:rFonts w:ascii="Times New Roman" w:hAnsi="Times New Roman"/>
                <w:sz w:val="22"/>
                <w:szCs w:val="22"/>
              </w:rPr>
              <w:t>і h</w:t>
            </w:r>
            <w:r w:rsidRPr="00B61E36">
              <w:rPr>
                <w:rFonts w:ascii="Times New Roman" w:hAnsi="Times New Roman"/>
                <w:sz w:val="22"/>
                <w:szCs w:val="22"/>
                <w:vertAlign w:val="subscript"/>
              </w:rPr>
              <w:t>2</w:t>
            </w:r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>ісля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трьохкратного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стискання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їх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до плоского стану і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витримки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в такому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стані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протязі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4 г"/>
              </w:smartTagPr>
              <w:r w:rsidRPr="00B61E36">
                <w:rPr>
                  <w:rFonts w:ascii="Times New Roman" w:hAnsi="Times New Roman"/>
                  <w:sz w:val="22"/>
                  <w:szCs w:val="22"/>
                </w:rPr>
                <w:t>24 г</w:t>
              </w:r>
            </w:smartTag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повинна бути не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1,65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фактичної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товщини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шайби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B61E36" w:rsidRPr="00B61E36" w:rsidRDefault="00B61E36" w:rsidP="00201C26">
            <w:pPr>
              <w:tabs>
                <w:tab w:val="left" w:pos="8640"/>
              </w:tabs>
              <w:ind w:left="-567" w:firstLine="567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Шайби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повинні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ламатись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мати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тр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>іщини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вигинанні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кінців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на 45º.</w:t>
            </w:r>
          </w:p>
          <w:p w:rsidR="00B61E36" w:rsidRPr="00B61E36" w:rsidRDefault="00B61E36" w:rsidP="00201C26">
            <w:pPr>
              <w:tabs>
                <w:tab w:val="left" w:pos="8640"/>
              </w:tabs>
              <w:ind w:left="-900" w:firstLine="36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61E36" w:rsidRPr="00B61E36" w:rsidRDefault="00B61E36" w:rsidP="00B61E36">
            <w:pPr>
              <w:tabs>
                <w:tab w:val="left" w:pos="8640"/>
              </w:tabs>
              <w:ind w:firstLine="36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Гарантійні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зобов'язання</w:t>
            </w:r>
            <w:proofErr w:type="spellEnd"/>
          </w:p>
          <w:p w:rsidR="00B61E36" w:rsidRPr="00B61E36" w:rsidRDefault="00B61E36" w:rsidP="00B61E36">
            <w:pPr>
              <w:tabs>
                <w:tab w:val="left" w:pos="8640"/>
              </w:tabs>
              <w:ind w:firstLine="360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12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дати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отримання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кінцевим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споживачем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B61E36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B61E36" w:rsidRPr="00B61E36" w:rsidRDefault="00B61E36" w:rsidP="00B61E36">
            <w:pPr>
              <w:tabs>
                <w:tab w:val="left" w:pos="8640"/>
              </w:tabs>
              <w:ind w:firstLine="360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24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дати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введення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експлуатацію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B61E36" w:rsidRPr="00B61E36" w:rsidRDefault="00B61E36" w:rsidP="00B61E36">
            <w:pPr>
              <w:tabs>
                <w:tab w:val="left" w:pos="8640"/>
              </w:tabs>
              <w:ind w:firstLine="36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61E36" w:rsidRPr="00B61E36" w:rsidRDefault="00B61E36" w:rsidP="00B61E36">
            <w:pPr>
              <w:tabs>
                <w:tab w:val="left" w:pos="8640"/>
              </w:tabs>
              <w:ind w:firstLine="36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Умови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зберігання</w:t>
            </w:r>
            <w:proofErr w:type="spellEnd"/>
          </w:p>
          <w:p w:rsidR="00B61E36" w:rsidRPr="00B61E36" w:rsidRDefault="00B61E36" w:rsidP="00B61E36">
            <w:pPr>
              <w:tabs>
                <w:tab w:val="left" w:pos="8640"/>
              </w:tabs>
              <w:ind w:firstLine="360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до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нормативної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документації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B61E36" w:rsidRPr="00B61E36" w:rsidRDefault="00B61E36" w:rsidP="00B61E36">
            <w:pPr>
              <w:tabs>
                <w:tab w:val="left" w:pos="8640"/>
              </w:tabs>
              <w:ind w:firstLine="36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61E36" w:rsidRPr="00B61E36" w:rsidRDefault="00B61E36" w:rsidP="00B61E36">
            <w:pPr>
              <w:tabs>
                <w:tab w:val="left" w:pos="8640"/>
              </w:tabs>
              <w:ind w:firstLine="36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Умови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транспортування</w:t>
            </w:r>
            <w:proofErr w:type="spellEnd"/>
          </w:p>
          <w:p w:rsidR="00B61E36" w:rsidRPr="00B61E36" w:rsidRDefault="00B61E36" w:rsidP="00B61E36">
            <w:pPr>
              <w:tabs>
                <w:tab w:val="left" w:pos="8640"/>
              </w:tabs>
              <w:ind w:firstLine="360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Шайби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транспортується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усіма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видами транспорту у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критих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транспортних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засобах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. При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транспортуванні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навантаженні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вивантаженні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шайб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повинні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бути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прийняті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міри</w:t>
            </w:r>
            <w:proofErr w:type="spellEnd"/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забезпечують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їх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схоронність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пошкодження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зволоження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забруднення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B61E36" w:rsidRPr="00B61E36" w:rsidRDefault="00B61E36" w:rsidP="00B61E36">
            <w:pPr>
              <w:tabs>
                <w:tab w:val="left" w:pos="8640"/>
              </w:tabs>
              <w:ind w:firstLine="36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61E36" w:rsidRPr="00B61E36" w:rsidRDefault="00B61E36" w:rsidP="00B61E36">
            <w:pPr>
              <w:tabs>
                <w:tab w:val="left" w:pos="8640"/>
              </w:tabs>
              <w:ind w:firstLine="36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Умови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паркування</w:t>
            </w:r>
            <w:proofErr w:type="spellEnd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B61E36">
              <w:rPr>
                <w:rFonts w:ascii="Times New Roman" w:hAnsi="Times New Roman"/>
                <w:b/>
                <w:sz w:val="22"/>
                <w:szCs w:val="22"/>
              </w:rPr>
              <w:t>маркування</w:t>
            </w:r>
            <w:proofErr w:type="spellEnd"/>
          </w:p>
          <w:p w:rsidR="00B61E36" w:rsidRPr="00B61E36" w:rsidRDefault="00B61E36" w:rsidP="00B61E36">
            <w:pPr>
              <w:tabs>
                <w:tab w:val="left" w:pos="8640"/>
              </w:tabs>
              <w:ind w:firstLine="360"/>
              <w:jc w:val="both"/>
              <w:rPr>
                <w:rFonts w:ascii="Times New Roman" w:hAnsi="Times New Roman"/>
                <w:color w:val="FF0000"/>
                <w:sz w:val="22"/>
                <w:szCs w:val="22"/>
              </w:rPr>
            </w:pP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B61E36">
              <w:rPr>
                <w:rFonts w:ascii="Times New Roman" w:hAnsi="Times New Roman"/>
                <w:sz w:val="22"/>
                <w:szCs w:val="22"/>
              </w:rPr>
              <w:t>до</w:t>
            </w:r>
            <w:proofErr w:type="gram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нормативної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документації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61E3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B61E3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977" w:type="dxa"/>
            <w:vMerge/>
          </w:tcPr>
          <w:p w:rsidR="00B61E36" w:rsidRPr="00A64B58" w:rsidRDefault="00B61E36" w:rsidP="00B61E36">
            <w:pPr>
              <w:rPr>
                <w:rFonts w:asciiTheme="minorHAnsi" w:hAnsiTheme="minorHAnsi"/>
                <w:color w:val="FF0000"/>
                <w:sz w:val="16"/>
                <w:szCs w:val="16"/>
                <w:lang w:val="uk-UA"/>
              </w:rPr>
            </w:pPr>
          </w:p>
        </w:tc>
      </w:tr>
      <w:tr w:rsidR="00226C4F" w:rsidRPr="002F391C" w:rsidTr="00B61E36">
        <w:trPr>
          <w:trHeight w:val="989"/>
        </w:trPr>
        <w:tc>
          <w:tcPr>
            <w:tcW w:w="12866" w:type="dxa"/>
            <w:gridSpan w:val="2"/>
          </w:tcPr>
          <w:p w:rsidR="00226C4F" w:rsidRPr="00B61E36" w:rsidRDefault="00226C4F" w:rsidP="0083634D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</w:p>
          <w:p w:rsidR="00226C4F" w:rsidRPr="00B61E36" w:rsidRDefault="00226C4F" w:rsidP="003C04C9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B61E36">
              <w:rPr>
                <w:rFonts w:ascii="Times New Roman" w:hAnsi="Times New Roman" w:cs="Times New Roman"/>
                <w:sz w:val="22"/>
                <w:szCs w:val="22"/>
                <w:u w:val="single"/>
                <w:lang w:val="uk-UA"/>
              </w:rPr>
              <w:t>Очікувана вартість:</w:t>
            </w:r>
            <w:r w:rsidRPr="00B61E3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="00B61E36" w:rsidRPr="00B61E3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  </w:t>
            </w:r>
            <w:r w:rsidR="00AD4FF0" w:rsidRPr="00B61E3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300 840,00</w:t>
            </w:r>
            <w:r w:rsidRPr="00B61E3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грн з ПДВ</w:t>
            </w:r>
            <w:r w:rsidR="00B61E36" w:rsidRPr="00B61E36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,   250 700,00 грн без ПДВ</w:t>
            </w:r>
          </w:p>
          <w:p w:rsidR="00226C4F" w:rsidRPr="00B61E36" w:rsidRDefault="00226C4F" w:rsidP="00BF13BC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977" w:type="dxa"/>
          </w:tcPr>
          <w:p w:rsidR="00226C4F" w:rsidRPr="00C3758D" w:rsidRDefault="00B61E36" w:rsidP="003C04C9">
            <w:pPr>
              <w:rPr>
                <w:sz w:val="20"/>
                <w:szCs w:val="20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C75559">
      <w:pPr>
        <w:rPr>
          <w:sz w:val="22"/>
          <w:szCs w:val="22"/>
          <w:lang w:val="uk-UA"/>
        </w:rPr>
      </w:pPr>
    </w:p>
    <w:sectPr w:rsidR="000259B5" w:rsidSect="00A64B58">
      <w:pgSz w:w="16838" w:h="11906" w:orient="landscape"/>
      <w:pgMar w:top="568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14A2A"/>
    <w:multiLevelType w:val="multilevel"/>
    <w:tmpl w:val="0422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259B5"/>
    <w:rsid w:val="00052332"/>
    <w:rsid w:val="000A1D6E"/>
    <w:rsid w:val="00115C5D"/>
    <w:rsid w:val="00183258"/>
    <w:rsid w:val="001B2592"/>
    <w:rsid w:val="00201C26"/>
    <w:rsid w:val="002227BD"/>
    <w:rsid w:val="00226C4F"/>
    <w:rsid w:val="00233D82"/>
    <w:rsid w:val="002376E3"/>
    <w:rsid w:val="00245896"/>
    <w:rsid w:val="00276654"/>
    <w:rsid w:val="002A4581"/>
    <w:rsid w:val="002D11DB"/>
    <w:rsid w:val="002F391C"/>
    <w:rsid w:val="00312ADE"/>
    <w:rsid w:val="0036233B"/>
    <w:rsid w:val="00364978"/>
    <w:rsid w:val="003913F3"/>
    <w:rsid w:val="003B6BBF"/>
    <w:rsid w:val="003C04C9"/>
    <w:rsid w:val="003D2B2B"/>
    <w:rsid w:val="00416A8F"/>
    <w:rsid w:val="00437679"/>
    <w:rsid w:val="004A1B60"/>
    <w:rsid w:val="00511A60"/>
    <w:rsid w:val="00542FFA"/>
    <w:rsid w:val="005B50FC"/>
    <w:rsid w:val="005B5AE5"/>
    <w:rsid w:val="005E79DF"/>
    <w:rsid w:val="005F688B"/>
    <w:rsid w:val="0060117B"/>
    <w:rsid w:val="006260B2"/>
    <w:rsid w:val="006317D3"/>
    <w:rsid w:val="00634033"/>
    <w:rsid w:val="0066638B"/>
    <w:rsid w:val="006C73D3"/>
    <w:rsid w:val="007031CC"/>
    <w:rsid w:val="007267C0"/>
    <w:rsid w:val="007446DF"/>
    <w:rsid w:val="007E0A4E"/>
    <w:rsid w:val="00820672"/>
    <w:rsid w:val="00825E78"/>
    <w:rsid w:val="0083462A"/>
    <w:rsid w:val="0083634D"/>
    <w:rsid w:val="008710E4"/>
    <w:rsid w:val="0089189C"/>
    <w:rsid w:val="00950AB6"/>
    <w:rsid w:val="0098478B"/>
    <w:rsid w:val="009A35A2"/>
    <w:rsid w:val="009D796F"/>
    <w:rsid w:val="009F6D77"/>
    <w:rsid w:val="00A3630C"/>
    <w:rsid w:val="00A42EE7"/>
    <w:rsid w:val="00A64B58"/>
    <w:rsid w:val="00AA3880"/>
    <w:rsid w:val="00AD4FF0"/>
    <w:rsid w:val="00B20A50"/>
    <w:rsid w:val="00B61E36"/>
    <w:rsid w:val="00B61FFA"/>
    <w:rsid w:val="00B62EE3"/>
    <w:rsid w:val="00BF13BC"/>
    <w:rsid w:val="00C27592"/>
    <w:rsid w:val="00C3758D"/>
    <w:rsid w:val="00C75559"/>
    <w:rsid w:val="00C9080A"/>
    <w:rsid w:val="00CA7331"/>
    <w:rsid w:val="00CD453B"/>
    <w:rsid w:val="00D02743"/>
    <w:rsid w:val="00D05604"/>
    <w:rsid w:val="00D44F4D"/>
    <w:rsid w:val="00DC5AAE"/>
    <w:rsid w:val="00E00B0E"/>
    <w:rsid w:val="00E5198A"/>
    <w:rsid w:val="00E570EB"/>
    <w:rsid w:val="00E9602F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37679"/>
    <w:pPr>
      <w:widowControl w:val="0"/>
      <w:numPr>
        <w:numId w:val="1"/>
      </w:numPr>
      <w:adjustRightInd/>
      <w:outlineLvl w:val="0"/>
    </w:pPr>
    <w:rPr>
      <w:rFonts w:cs="Times New Roman CYR"/>
    </w:rPr>
  </w:style>
  <w:style w:type="paragraph" w:styleId="2">
    <w:name w:val="heading 2"/>
    <w:basedOn w:val="a"/>
    <w:next w:val="a"/>
    <w:link w:val="20"/>
    <w:qFormat/>
    <w:rsid w:val="00437679"/>
    <w:pPr>
      <w:widowControl w:val="0"/>
      <w:numPr>
        <w:ilvl w:val="1"/>
        <w:numId w:val="1"/>
      </w:numPr>
      <w:adjustRightInd/>
      <w:outlineLvl w:val="1"/>
    </w:pPr>
    <w:rPr>
      <w:rFonts w:cs="Times New Roman CYR"/>
    </w:rPr>
  </w:style>
  <w:style w:type="paragraph" w:styleId="3">
    <w:name w:val="heading 3"/>
    <w:basedOn w:val="a"/>
    <w:next w:val="a"/>
    <w:link w:val="30"/>
    <w:qFormat/>
    <w:rsid w:val="00437679"/>
    <w:pPr>
      <w:widowControl w:val="0"/>
      <w:numPr>
        <w:ilvl w:val="2"/>
        <w:numId w:val="1"/>
      </w:numPr>
      <w:adjustRightInd/>
      <w:outlineLvl w:val="2"/>
    </w:pPr>
    <w:rPr>
      <w:rFonts w:cs="Times New Roman CYR"/>
    </w:rPr>
  </w:style>
  <w:style w:type="paragraph" w:styleId="4">
    <w:name w:val="heading 4"/>
    <w:basedOn w:val="a"/>
    <w:next w:val="a"/>
    <w:link w:val="40"/>
    <w:qFormat/>
    <w:rsid w:val="00437679"/>
    <w:pPr>
      <w:widowControl w:val="0"/>
      <w:numPr>
        <w:ilvl w:val="3"/>
        <w:numId w:val="1"/>
      </w:numPr>
      <w:adjustRightInd/>
      <w:outlineLvl w:val="3"/>
    </w:pPr>
    <w:rPr>
      <w:rFonts w:cs="Times New Roman CYR"/>
    </w:rPr>
  </w:style>
  <w:style w:type="paragraph" w:styleId="5">
    <w:name w:val="heading 5"/>
    <w:basedOn w:val="a"/>
    <w:next w:val="a"/>
    <w:link w:val="50"/>
    <w:qFormat/>
    <w:rsid w:val="00437679"/>
    <w:pPr>
      <w:widowControl w:val="0"/>
      <w:numPr>
        <w:ilvl w:val="4"/>
        <w:numId w:val="1"/>
      </w:numPr>
      <w:adjustRightInd/>
      <w:spacing w:before="240" w:after="60"/>
      <w:outlineLvl w:val="4"/>
    </w:pPr>
    <w:rPr>
      <w:rFonts w:cs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437679"/>
    <w:pPr>
      <w:widowControl w:val="0"/>
      <w:numPr>
        <w:ilvl w:val="5"/>
        <w:numId w:val="1"/>
      </w:numPr>
      <w:adjustRightInd/>
      <w:spacing w:before="240" w:after="60"/>
      <w:outlineLvl w:val="5"/>
    </w:pPr>
    <w:rPr>
      <w:rFonts w:cs="Times New Roman CYR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37679"/>
    <w:pPr>
      <w:keepNext/>
      <w:widowControl w:val="0"/>
      <w:numPr>
        <w:ilvl w:val="6"/>
        <w:numId w:val="1"/>
      </w:numPr>
      <w:adjustRightInd/>
      <w:jc w:val="center"/>
      <w:outlineLvl w:val="6"/>
    </w:pPr>
    <w:rPr>
      <w:rFonts w:cs="Times New Roman CYR"/>
      <w:sz w:val="28"/>
      <w:szCs w:val="28"/>
      <w:lang w:val="uk-UA"/>
    </w:rPr>
  </w:style>
  <w:style w:type="paragraph" w:styleId="8">
    <w:name w:val="heading 8"/>
    <w:basedOn w:val="a"/>
    <w:next w:val="a"/>
    <w:link w:val="80"/>
    <w:qFormat/>
    <w:rsid w:val="00437679"/>
    <w:pPr>
      <w:keepNext/>
      <w:widowControl w:val="0"/>
      <w:numPr>
        <w:ilvl w:val="7"/>
        <w:numId w:val="1"/>
      </w:numPr>
      <w:adjustRightInd/>
      <w:outlineLvl w:val="7"/>
    </w:pPr>
    <w:rPr>
      <w:rFonts w:cs="Times New Roman CYR"/>
      <w:color w:val="000000"/>
      <w:sz w:val="28"/>
      <w:szCs w:val="28"/>
      <w:lang w:val="uk-UA"/>
    </w:rPr>
  </w:style>
  <w:style w:type="paragraph" w:styleId="9">
    <w:name w:val="heading 9"/>
    <w:basedOn w:val="a"/>
    <w:next w:val="a"/>
    <w:link w:val="90"/>
    <w:qFormat/>
    <w:rsid w:val="00437679"/>
    <w:pPr>
      <w:keepNext/>
      <w:widowControl w:val="0"/>
      <w:numPr>
        <w:ilvl w:val="8"/>
        <w:numId w:val="1"/>
      </w:numPr>
      <w:shd w:val="clear" w:color="auto" w:fill="FFFFFF"/>
      <w:adjustRightInd/>
      <w:spacing w:before="715" w:line="283" w:lineRule="exact"/>
      <w:ind w:right="2592"/>
      <w:outlineLvl w:val="8"/>
    </w:pPr>
    <w:rPr>
      <w:rFonts w:cs="Times New Roman CYR"/>
      <w:b/>
      <w:color w:val="000000"/>
      <w:spacing w:val="-1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BF13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F13B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3767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3767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3767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43767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437679"/>
    <w:rPr>
      <w:rFonts w:ascii="Times New Roman CYR" w:eastAsia="Times New Roman" w:hAnsi="Times New Roman CYR" w:cs="Times New Roman CYR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437679"/>
    <w:rPr>
      <w:rFonts w:ascii="Times New Roman CYR" w:eastAsia="Times New Roman" w:hAnsi="Times New Roman CYR" w:cs="Times New Roman CYR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437679"/>
    <w:rPr>
      <w:rFonts w:ascii="Times New Roman CYR" w:eastAsia="Times New Roman" w:hAnsi="Times New Roman CYR" w:cs="Times New Roman CYR"/>
      <w:sz w:val="28"/>
      <w:szCs w:val="28"/>
      <w:lang w:val="uk-UA" w:eastAsia="ru-RU"/>
    </w:rPr>
  </w:style>
  <w:style w:type="character" w:customStyle="1" w:styleId="80">
    <w:name w:val="Заголовок 8 Знак"/>
    <w:basedOn w:val="a0"/>
    <w:link w:val="8"/>
    <w:rsid w:val="00437679"/>
    <w:rPr>
      <w:rFonts w:ascii="Times New Roman CYR" w:eastAsia="Times New Roman" w:hAnsi="Times New Roman CYR" w:cs="Times New Roman CYR"/>
      <w:color w:val="000000"/>
      <w:sz w:val="28"/>
      <w:szCs w:val="28"/>
      <w:lang w:val="uk-UA" w:eastAsia="ru-RU"/>
    </w:rPr>
  </w:style>
  <w:style w:type="character" w:customStyle="1" w:styleId="90">
    <w:name w:val="Заголовок 9 Знак"/>
    <w:basedOn w:val="a0"/>
    <w:link w:val="9"/>
    <w:rsid w:val="00437679"/>
    <w:rPr>
      <w:rFonts w:ascii="Times New Roman CYR" w:eastAsia="Times New Roman" w:hAnsi="Times New Roman CYR" w:cs="Times New Roman CYR"/>
      <w:b/>
      <w:color w:val="000000"/>
      <w:spacing w:val="-1"/>
      <w:sz w:val="24"/>
      <w:szCs w:val="24"/>
      <w:shd w:val="clear" w:color="auto" w:fill="FFFFFF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4376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767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37679"/>
    <w:pPr>
      <w:widowControl w:val="0"/>
      <w:numPr>
        <w:numId w:val="1"/>
      </w:numPr>
      <w:adjustRightInd/>
      <w:outlineLvl w:val="0"/>
    </w:pPr>
    <w:rPr>
      <w:rFonts w:cs="Times New Roman CYR"/>
    </w:rPr>
  </w:style>
  <w:style w:type="paragraph" w:styleId="2">
    <w:name w:val="heading 2"/>
    <w:basedOn w:val="a"/>
    <w:next w:val="a"/>
    <w:link w:val="20"/>
    <w:qFormat/>
    <w:rsid w:val="00437679"/>
    <w:pPr>
      <w:widowControl w:val="0"/>
      <w:numPr>
        <w:ilvl w:val="1"/>
        <w:numId w:val="1"/>
      </w:numPr>
      <w:adjustRightInd/>
      <w:outlineLvl w:val="1"/>
    </w:pPr>
    <w:rPr>
      <w:rFonts w:cs="Times New Roman CYR"/>
    </w:rPr>
  </w:style>
  <w:style w:type="paragraph" w:styleId="3">
    <w:name w:val="heading 3"/>
    <w:basedOn w:val="a"/>
    <w:next w:val="a"/>
    <w:link w:val="30"/>
    <w:qFormat/>
    <w:rsid w:val="00437679"/>
    <w:pPr>
      <w:widowControl w:val="0"/>
      <w:numPr>
        <w:ilvl w:val="2"/>
        <w:numId w:val="1"/>
      </w:numPr>
      <w:adjustRightInd/>
      <w:outlineLvl w:val="2"/>
    </w:pPr>
    <w:rPr>
      <w:rFonts w:cs="Times New Roman CYR"/>
    </w:rPr>
  </w:style>
  <w:style w:type="paragraph" w:styleId="4">
    <w:name w:val="heading 4"/>
    <w:basedOn w:val="a"/>
    <w:next w:val="a"/>
    <w:link w:val="40"/>
    <w:qFormat/>
    <w:rsid w:val="00437679"/>
    <w:pPr>
      <w:widowControl w:val="0"/>
      <w:numPr>
        <w:ilvl w:val="3"/>
        <w:numId w:val="1"/>
      </w:numPr>
      <w:adjustRightInd/>
      <w:outlineLvl w:val="3"/>
    </w:pPr>
    <w:rPr>
      <w:rFonts w:cs="Times New Roman CYR"/>
    </w:rPr>
  </w:style>
  <w:style w:type="paragraph" w:styleId="5">
    <w:name w:val="heading 5"/>
    <w:basedOn w:val="a"/>
    <w:next w:val="a"/>
    <w:link w:val="50"/>
    <w:qFormat/>
    <w:rsid w:val="00437679"/>
    <w:pPr>
      <w:widowControl w:val="0"/>
      <w:numPr>
        <w:ilvl w:val="4"/>
        <w:numId w:val="1"/>
      </w:numPr>
      <w:adjustRightInd/>
      <w:spacing w:before="240" w:after="60"/>
      <w:outlineLvl w:val="4"/>
    </w:pPr>
    <w:rPr>
      <w:rFonts w:cs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437679"/>
    <w:pPr>
      <w:widowControl w:val="0"/>
      <w:numPr>
        <w:ilvl w:val="5"/>
        <w:numId w:val="1"/>
      </w:numPr>
      <w:adjustRightInd/>
      <w:spacing w:before="240" w:after="60"/>
      <w:outlineLvl w:val="5"/>
    </w:pPr>
    <w:rPr>
      <w:rFonts w:cs="Times New Roman CYR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37679"/>
    <w:pPr>
      <w:keepNext/>
      <w:widowControl w:val="0"/>
      <w:numPr>
        <w:ilvl w:val="6"/>
        <w:numId w:val="1"/>
      </w:numPr>
      <w:adjustRightInd/>
      <w:jc w:val="center"/>
      <w:outlineLvl w:val="6"/>
    </w:pPr>
    <w:rPr>
      <w:rFonts w:cs="Times New Roman CYR"/>
      <w:sz w:val="28"/>
      <w:szCs w:val="28"/>
      <w:lang w:val="uk-UA"/>
    </w:rPr>
  </w:style>
  <w:style w:type="paragraph" w:styleId="8">
    <w:name w:val="heading 8"/>
    <w:basedOn w:val="a"/>
    <w:next w:val="a"/>
    <w:link w:val="80"/>
    <w:qFormat/>
    <w:rsid w:val="00437679"/>
    <w:pPr>
      <w:keepNext/>
      <w:widowControl w:val="0"/>
      <w:numPr>
        <w:ilvl w:val="7"/>
        <w:numId w:val="1"/>
      </w:numPr>
      <w:adjustRightInd/>
      <w:outlineLvl w:val="7"/>
    </w:pPr>
    <w:rPr>
      <w:rFonts w:cs="Times New Roman CYR"/>
      <w:color w:val="000000"/>
      <w:sz w:val="28"/>
      <w:szCs w:val="28"/>
      <w:lang w:val="uk-UA"/>
    </w:rPr>
  </w:style>
  <w:style w:type="paragraph" w:styleId="9">
    <w:name w:val="heading 9"/>
    <w:basedOn w:val="a"/>
    <w:next w:val="a"/>
    <w:link w:val="90"/>
    <w:qFormat/>
    <w:rsid w:val="00437679"/>
    <w:pPr>
      <w:keepNext/>
      <w:widowControl w:val="0"/>
      <w:numPr>
        <w:ilvl w:val="8"/>
        <w:numId w:val="1"/>
      </w:numPr>
      <w:shd w:val="clear" w:color="auto" w:fill="FFFFFF"/>
      <w:adjustRightInd/>
      <w:spacing w:before="715" w:line="283" w:lineRule="exact"/>
      <w:ind w:right="2592"/>
      <w:outlineLvl w:val="8"/>
    </w:pPr>
    <w:rPr>
      <w:rFonts w:cs="Times New Roman CYR"/>
      <w:b/>
      <w:color w:val="000000"/>
      <w:spacing w:val="-1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BF13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F13B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3767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3767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3767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43767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437679"/>
    <w:rPr>
      <w:rFonts w:ascii="Times New Roman CYR" w:eastAsia="Times New Roman" w:hAnsi="Times New Roman CYR" w:cs="Times New Roman CYR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437679"/>
    <w:rPr>
      <w:rFonts w:ascii="Times New Roman CYR" w:eastAsia="Times New Roman" w:hAnsi="Times New Roman CYR" w:cs="Times New Roman CYR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437679"/>
    <w:rPr>
      <w:rFonts w:ascii="Times New Roman CYR" w:eastAsia="Times New Roman" w:hAnsi="Times New Roman CYR" w:cs="Times New Roman CYR"/>
      <w:sz w:val="28"/>
      <w:szCs w:val="28"/>
      <w:lang w:val="uk-UA" w:eastAsia="ru-RU"/>
    </w:rPr>
  </w:style>
  <w:style w:type="character" w:customStyle="1" w:styleId="80">
    <w:name w:val="Заголовок 8 Знак"/>
    <w:basedOn w:val="a0"/>
    <w:link w:val="8"/>
    <w:rsid w:val="00437679"/>
    <w:rPr>
      <w:rFonts w:ascii="Times New Roman CYR" w:eastAsia="Times New Roman" w:hAnsi="Times New Roman CYR" w:cs="Times New Roman CYR"/>
      <w:color w:val="000000"/>
      <w:sz w:val="28"/>
      <w:szCs w:val="28"/>
      <w:lang w:val="uk-UA" w:eastAsia="ru-RU"/>
    </w:rPr>
  </w:style>
  <w:style w:type="character" w:customStyle="1" w:styleId="90">
    <w:name w:val="Заголовок 9 Знак"/>
    <w:basedOn w:val="a0"/>
    <w:link w:val="9"/>
    <w:rsid w:val="00437679"/>
    <w:rPr>
      <w:rFonts w:ascii="Times New Roman CYR" w:eastAsia="Times New Roman" w:hAnsi="Times New Roman CYR" w:cs="Times New Roman CYR"/>
      <w:b/>
      <w:color w:val="000000"/>
      <w:spacing w:val="-1"/>
      <w:sz w:val="24"/>
      <w:szCs w:val="24"/>
      <w:shd w:val="clear" w:color="auto" w:fill="FFFFFF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4376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76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1185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2024-03-01T09:20:00Z</cp:lastPrinted>
  <dcterms:created xsi:type="dcterms:W3CDTF">2024-03-13T09:38:00Z</dcterms:created>
  <dcterms:modified xsi:type="dcterms:W3CDTF">2024-03-13T09:38:00Z</dcterms:modified>
</cp:coreProperties>
</file>