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3F2E" w:rsidRPr="00732E58" w:rsidRDefault="001102AF" w:rsidP="001102AF">
      <w:pPr>
        <w:spacing w:after="0" w:line="240" w:lineRule="auto"/>
        <w:jc w:val="center"/>
        <w:rPr>
          <w:rFonts w:ascii="Times New Roman" w:hAnsi="Times New Roman" w:cs="Times New Roman"/>
          <w:b/>
          <w:sz w:val="27"/>
          <w:szCs w:val="27"/>
        </w:rPr>
      </w:pPr>
      <w:r w:rsidRPr="00732E58">
        <w:rPr>
          <w:rFonts w:ascii="Times New Roman" w:hAnsi="Times New Roman" w:cs="Times New Roman"/>
          <w:b/>
          <w:sz w:val="27"/>
          <w:szCs w:val="27"/>
        </w:rPr>
        <w:t>Інформація щодо процедури закупівлі</w:t>
      </w:r>
    </w:p>
    <w:p w:rsidR="001102AF" w:rsidRPr="00732E58" w:rsidRDefault="001102AF" w:rsidP="001102AF">
      <w:pPr>
        <w:spacing w:after="0" w:line="240" w:lineRule="auto"/>
        <w:jc w:val="center"/>
        <w:rPr>
          <w:rFonts w:ascii="Times New Roman" w:hAnsi="Times New Roman" w:cs="Times New Roman"/>
          <w:sz w:val="27"/>
          <w:szCs w:val="27"/>
        </w:rPr>
      </w:pPr>
      <w:r w:rsidRPr="00732E58">
        <w:rPr>
          <w:rFonts w:ascii="Times New Roman" w:hAnsi="Times New Roman" w:cs="Times New Roman"/>
          <w:sz w:val="27"/>
          <w:szCs w:val="27"/>
        </w:rPr>
        <w:t>на виконання постанови КМУ від 11.10.2016 № 710 (із змінами)</w:t>
      </w:r>
    </w:p>
    <w:p w:rsidR="00C01A21" w:rsidRPr="004E4C3A" w:rsidRDefault="004E4C3A" w:rsidP="004E4C3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4E4C3A">
        <w:rPr>
          <w:rFonts w:ascii="Times New Roman" w:hAnsi="Times New Roman" w:cs="Times New Roman"/>
          <w:b/>
        </w:rPr>
        <w:t>Послуги з поточного ремонту крана мостового в/п 10 т.-1 од.  Послуги з поточного ремонту крана мостового в/п 3 т.-1 од.;  Послуги з поточного ремонту крана мостового в/п 3,2 т.-1 од</w:t>
      </w:r>
      <w:r w:rsidR="002A3B28" w:rsidRPr="004E4C3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4E4C3A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C01A21" w:rsidRPr="00645A0C" w:rsidRDefault="00C01A21" w:rsidP="00C01A21">
      <w:pPr>
        <w:shd w:val="clear" w:color="auto" w:fill="FFFFFF"/>
        <w:spacing w:after="0" w:line="240" w:lineRule="auto"/>
        <w:jc w:val="both"/>
        <w:rPr>
          <w:rFonts w:ascii="Times New Roman" w:eastAsia="Arial Unicode MS" w:hAnsi="Times New Roman" w:cs="Times New Roman"/>
          <w:b/>
          <w:sz w:val="24"/>
          <w:szCs w:val="24"/>
        </w:rPr>
      </w:pPr>
      <w:r w:rsidRPr="00C01A21">
        <w:rPr>
          <w:rFonts w:ascii="Times New Roman" w:hAnsi="Times New Roman"/>
          <w:b/>
          <w:color w:val="000000"/>
          <w:sz w:val="24"/>
          <w:szCs w:val="24"/>
        </w:rPr>
        <w:t>Код ДК 021:</w:t>
      </w:r>
      <w:r w:rsidRPr="00645A0C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2015 – </w:t>
      </w:r>
      <w:r w:rsidRPr="00645A0C">
        <w:rPr>
          <w:rFonts w:ascii="Times New Roman" w:hAnsi="Times New Roman" w:cs="Times New Roman"/>
          <w:b/>
          <w:sz w:val="24"/>
          <w:szCs w:val="24"/>
        </w:rPr>
        <w:t xml:space="preserve">50530000-9 «Послуги з ремонту і технічного обслуговування техніки» </w:t>
      </w:r>
    </w:p>
    <w:p w:rsidR="001102AF" w:rsidRPr="00645A0C" w:rsidRDefault="001102AF" w:rsidP="003C3325"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645A0C">
        <w:rPr>
          <w:rFonts w:ascii="Times New Roman" w:hAnsi="Times New Roman" w:cs="Times New Roman"/>
          <w:b/>
          <w:sz w:val="24"/>
          <w:szCs w:val="24"/>
        </w:rPr>
        <w:t>Номер оголошення про проведення закупівлі, присвоєний електронною системою закупівель</w:t>
      </w:r>
    </w:p>
    <w:p w:rsidR="001102AF" w:rsidRPr="00645A0C" w:rsidRDefault="001102AF" w:rsidP="00732E5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645A0C">
        <w:rPr>
          <w:rFonts w:ascii="Times New Roman" w:hAnsi="Times New Roman" w:cs="Times New Roman"/>
          <w:b/>
          <w:sz w:val="24"/>
          <w:szCs w:val="24"/>
        </w:rPr>
        <w:t xml:space="preserve">№ ЦБД </w:t>
      </w:r>
      <w:bookmarkStart w:id="0" w:name="_GoBack"/>
      <w:r w:rsidR="00645A0C" w:rsidRPr="00645A0C">
        <w:rPr>
          <w:rFonts w:ascii="Times New Roman" w:hAnsi="Times New Roman" w:cs="Times New Roman"/>
          <w:sz w:val="24"/>
          <w:szCs w:val="24"/>
        </w:rPr>
        <w:fldChar w:fldCharType="begin"/>
      </w:r>
      <w:r w:rsidR="00645A0C" w:rsidRPr="00645A0C">
        <w:rPr>
          <w:rFonts w:ascii="Times New Roman" w:hAnsi="Times New Roman" w:cs="Times New Roman"/>
          <w:sz w:val="24"/>
          <w:szCs w:val="24"/>
        </w:rPr>
        <w:instrText xml:space="preserve"> HYPERLINK "http://prozorro.gov.ua/tender/UA-2024-05-28-008646-a/" </w:instrText>
      </w:r>
      <w:r w:rsidR="00645A0C" w:rsidRPr="00645A0C">
        <w:rPr>
          <w:rFonts w:ascii="Times New Roman" w:hAnsi="Times New Roman" w:cs="Times New Roman"/>
          <w:sz w:val="24"/>
          <w:szCs w:val="24"/>
        </w:rPr>
        <w:fldChar w:fldCharType="separate"/>
      </w:r>
      <w:r w:rsidR="00645A0C" w:rsidRPr="00645A0C">
        <w:rPr>
          <w:rStyle w:val="ab"/>
          <w:rFonts w:ascii="Times New Roman" w:hAnsi="Times New Roman" w:cs="Times New Roman"/>
          <w:sz w:val="24"/>
          <w:szCs w:val="24"/>
          <w:shd w:val="clear" w:color="auto" w:fill="FFFFFF"/>
        </w:rPr>
        <w:t>UA-2024-05-28-008646-a</w:t>
      </w:r>
      <w:r w:rsidR="00645A0C" w:rsidRPr="00645A0C">
        <w:rPr>
          <w:rFonts w:ascii="Times New Roman" w:hAnsi="Times New Roman" w:cs="Times New Roman"/>
          <w:sz w:val="24"/>
          <w:szCs w:val="24"/>
        </w:rPr>
        <w:fldChar w:fldCharType="end"/>
      </w:r>
      <w:bookmarkEnd w:id="0"/>
      <w:r w:rsidRPr="00645A0C">
        <w:rPr>
          <w:rFonts w:ascii="Times New Roman" w:hAnsi="Times New Roman" w:cs="Times New Roman"/>
          <w:b/>
          <w:sz w:val="24"/>
          <w:szCs w:val="24"/>
        </w:rPr>
        <w:t>,</w:t>
      </w:r>
    </w:p>
    <w:p w:rsidR="001102AF" w:rsidRPr="00645A0C" w:rsidRDefault="001102AF" w:rsidP="00732E5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645A0C">
        <w:rPr>
          <w:rFonts w:ascii="Times New Roman" w:hAnsi="Times New Roman" w:cs="Times New Roman"/>
          <w:b/>
          <w:sz w:val="24"/>
          <w:szCs w:val="24"/>
        </w:rPr>
        <w:t xml:space="preserve">на електронному торговому майданчику </w:t>
      </w:r>
      <w:proofErr w:type="spellStart"/>
      <w:r w:rsidRPr="00645A0C">
        <w:rPr>
          <w:rFonts w:ascii="Times New Roman" w:hAnsi="Times New Roman" w:cs="Times New Roman"/>
          <w:b/>
          <w:sz w:val="24"/>
          <w:szCs w:val="24"/>
          <w:lang w:val="en-US"/>
        </w:rPr>
        <w:t>Smarttender</w:t>
      </w:r>
      <w:proofErr w:type="spellEnd"/>
      <w:r w:rsidRPr="00645A0C">
        <w:rPr>
          <w:rFonts w:ascii="Times New Roman" w:hAnsi="Times New Roman" w:cs="Times New Roman"/>
          <w:b/>
          <w:sz w:val="24"/>
          <w:szCs w:val="24"/>
        </w:rPr>
        <w:t>.</w:t>
      </w:r>
      <w:r w:rsidRPr="00645A0C">
        <w:rPr>
          <w:rFonts w:ascii="Times New Roman" w:hAnsi="Times New Roman" w:cs="Times New Roman"/>
          <w:b/>
          <w:sz w:val="24"/>
          <w:szCs w:val="24"/>
          <w:lang w:val="en-US"/>
        </w:rPr>
        <w:t>biz</w:t>
      </w:r>
      <w:r w:rsidRPr="00645A0C">
        <w:rPr>
          <w:rFonts w:ascii="Times New Roman" w:hAnsi="Times New Roman" w:cs="Times New Roman"/>
          <w:b/>
          <w:sz w:val="24"/>
          <w:szCs w:val="24"/>
        </w:rPr>
        <w:t xml:space="preserve"> №</w:t>
      </w:r>
      <w:r w:rsidR="00645A0C" w:rsidRPr="00645A0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45A0C" w:rsidRPr="00645A0C">
        <w:rPr>
          <w:rFonts w:ascii="Times New Roman" w:hAnsi="Times New Roman" w:cs="Times New Roman"/>
          <w:sz w:val="24"/>
          <w:szCs w:val="24"/>
        </w:rPr>
        <w:t xml:space="preserve"> </w:t>
      </w:r>
      <w:hyperlink r:id="rId9" w:history="1">
        <w:r w:rsidR="00645A0C" w:rsidRPr="00645A0C">
          <w:rPr>
            <w:rStyle w:val="ab"/>
            <w:rFonts w:ascii="Times New Roman" w:hAnsi="Times New Roman" w:cs="Times New Roman"/>
            <w:sz w:val="24"/>
            <w:szCs w:val="24"/>
            <w:shd w:val="clear" w:color="auto" w:fill="FFFFFF"/>
          </w:rPr>
          <w:t>24196659</w:t>
        </w:r>
      </w:hyperlink>
      <w:r w:rsidR="00645A0C" w:rsidRPr="00645A0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645A0C">
        <w:rPr>
          <w:rFonts w:ascii="Times New Roman" w:hAnsi="Times New Roman" w:cs="Times New Roman"/>
          <w:b/>
          <w:sz w:val="24"/>
          <w:szCs w:val="24"/>
        </w:rPr>
        <w:t>.</w:t>
      </w:r>
    </w:p>
    <w:tbl>
      <w:tblPr>
        <w:tblStyle w:val="a3"/>
        <w:tblW w:w="10916" w:type="dxa"/>
        <w:tblInd w:w="-318" w:type="dxa"/>
        <w:tblLook w:val="04A0" w:firstRow="1" w:lastRow="0" w:firstColumn="1" w:lastColumn="0" w:noHBand="0" w:noVBand="1"/>
      </w:tblPr>
      <w:tblGrid>
        <w:gridCol w:w="4112"/>
        <w:gridCol w:w="6804"/>
      </w:tblGrid>
      <w:tr w:rsidR="001102AF" w:rsidTr="003C3325">
        <w:tc>
          <w:tcPr>
            <w:tcW w:w="4112" w:type="dxa"/>
          </w:tcPr>
          <w:p w:rsidR="001102AF" w:rsidRPr="00732E58" w:rsidRDefault="00BF5810" w:rsidP="001102A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32E58">
              <w:rPr>
                <w:rFonts w:ascii="Times New Roman" w:hAnsi="Times New Roman" w:cs="Times New Roman"/>
                <w:b/>
                <w:sz w:val="24"/>
                <w:szCs w:val="24"/>
              </w:rPr>
              <w:t>Вимоги Тендерної документації</w:t>
            </w:r>
          </w:p>
        </w:tc>
        <w:tc>
          <w:tcPr>
            <w:tcW w:w="6804" w:type="dxa"/>
          </w:tcPr>
          <w:p w:rsidR="001102AF" w:rsidRPr="00732E58" w:rsidRDefault="00BF5810" w:rsidP="001102A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732E58">
              <w:rPr>
                <w:rFonts w:ascii="Times New Roman" w:hAnsi="Times New Roman" w:cs="Times New Roman"/>
                <w:b/>
                <w:sz w:val="24"/>
                <w:szCs w:val="24"/>
              </w:rPr>
              <w:t>Обгрунтування</w:t>
            </w:r>
            <w:proofErr w:type="spellEnd"/>
          </w:p>
        </w:tc>
      </w:tr>
      <w:tr w:rsidR="00BF5810" w:rsidRPr="00F634A2" w:rsidTr="003C3325">
        <w:tc>
          <w:tcPr>
            <w:tcW w:w="4112" w:type="dxa"/>
          </w:tcPr>
          <w:p w:rsidR="00F634A2" w:rsidRPr="00C01A21" w:rsidRDefault="00F634A2" w:rsidP="00F634A2">
            <w:pPr>
              <w:ind w:right="-185"/>
              <w:rPr>
                <w:rFonts w:ascii="Times New Roman" w:hAnsi="Times New Roman" w:cs="Times New Roman"/>
                <w:u w:val="single"/>
              </w:rPr>
            </w:pPr>
            <w:r w:rsidRPr="00C01A21">
              <w:rPr>
                <w:rFonts w:ascii="Times New Roman" w:hAnsi="Times New Roman" w:cs="Times New Roman"/>
                <w:u w:val="single"/>
              </w:rPr>
              <w:t>Технічні характеристики</w:t>
            </w:r>
          </w:p>
          <w:p w:rsidR="000E74A8" w:rsidRPr="004E4C3A" w:rsidRDefault="004E4C3A" w:rsidP="004E4C3A">
            <w:pPr>
              <w:jc w:val="center"/>
              <w:rPr>
                <w:rFonts w:ascii="Times New Roman" w:hAnsi="Times New Roman" w:cs="Times New Roman"/>
              </w:rPr>
            </w:pPr>
            <w:r w:rsidRPr="004E4C3A">
              <w:rPr>
                <w:rFonts w:ascii="Times New Roman" w:hAnsi="Times New Roman" w:cs="Times New Roman"/>
              </w:rPr>
              <w:t>Послуги з поточного ремонту крана мостового в/п 10 т;  Послуги з поточного ремонту крана мостового в/п 3 т; Послуги з поточного ремонту крана мостового в/п 3,2 т.</w:t>
            </w:r>
            <w:r w:rsidR="003C3325" w:rsidRPr="004E4C3A">
              <w:rPr>
                <w:rFonts w:ascii="Times New Roman" w:hAnsi="Times New Roman" w:cs="Times New Roman"/>
              </w:rPr>
              <w:t>–</w:t>
            </w:r>
            <w:r w:rsidR="00724D33" w:rsidRPr="004E4C3A">
              <w:rPr>
                <w:rFonts w:ascii="Times New Roman" w:hAnsi="Times New Roman" w:cs="Times New Roman"/>
              </w:rPr>
              <w:t xml:space="preserve"> </w:t>
            </w:r>
            <w:r w:rsidRPr="004E4C3A">
              <w:rPr>
                <w:rFonts w:ascii="Times New Roman" w:hAnsi="Times New Roman" w:cs="Times New Roman"/>
              </w:rPr>
              <w:t>3</w:t>
            </w:r>
            <w:r w:rsidR="00C01A21" w:rsidRPr="004E4C3A">
              <w:rPr>
                <w:rFonts w:ascii="Times New Roman" w:hAnsi="Times New Roman" w:cs="Times New Roman"/>
              </w:rPr>
              <w:t xml:space="preserve"> одиниц</w:t>
            </w:r>
            <w:r w:rsidRPr="004E4C3A">
              <w:rPr>
                <w:rFonts w:ascii="Times New Roman" w:hAnsi="Times New Roman" w:cs="Times New Roman"/>
              </w:rPr>
              <w:t>і</w:t>
            </w:r>
          </w:p>
        </w:tc>
        <w:tc>
          <w:tcPr>
            <w:tcW w:w="6804" w:type="dxa"/>
          </w:tcPr>
          <w:p w:rsidR="004E4C3A" w:rsidRPr="00C61050" w:rsidRDefault="004E4C3A" w:rsidP="004E4C3A">
            <w:pPr>
              <w:pStyle w:val="2"/>
              <w:spacing w:after="0" w:line="240" w:lineRule="auto"/>
              <w:ind w:firstLine="708"/>
              <w:jc w:val="both"/>
              <w:rPr>
                <w:rFonts w:ascii="Times New Roman" w:hAnsi="Times New Roman"/>
                <w:lang w:val="uk-UA"/>
              </w:rPr>
            </w:pPr>
            <w:r w:rsidRPr="00C61050">
              <w:rPr>
                <w:rFonts w:ascii="Times New Roman" w:hAnsi="Times New Roman"/>
                <w:lang w:val="uk-UA"/>
              </w:rPr>
              <w:t xml:space="preserve">На балансі структурному підрозділі «Вагонне депо Батуринська», </w:t>
            </w:r>
            <w:r w:rsidRPr="00C61050">
              <w:rPr>
                <w:rFonts w:ascii="Times New Roman" w:eastAsia="Times New Roman" w:hAnsi="Times New Roman"/>
                <w:lang w:val="uk-UA" w:eastAsia="ru-RU"/>
              </w:rPr>
              <w:t xml:space="preserve">регіональна філія «Придніпровська залізниця» АТ «Укрзалізниця» </w:t>
            </w:r>
            <w:r w:rsidRPr="00C61050">
              <w:rPr>
                <w:rFonts w:ascii="Times New Roman" w:hAnsi="Times New Roman"/>
                <w:lang w:val="uk-UA"/>
              </w:rPr>
              <w:t xml:space="preserve">перебуває вантажопідіймальне обладнання для виконання планових завдань з ремонту вагонів. </w:t>
            </w:r>
          </w:p>
          <w:p w:rsidR="004E4C3A" w:rsidRPr="00C61050" w:rsidRDefault="004E4C3A" w:rsidP="004E4C3A">
            <w:pPr>
              <w:pStyle w:val="2"/>
              <w:spacing w:after="0" w:line="240" w:lineRule="auto"/>
              <w:ind w:firstLine="708"/>
              <w:jc w:val="both"/>
              <w:rPr>
                <w:rFonts w:ascii="Times New Roman" w:hAnsi="Times New Roman"/>
                <w:lang w:val="uk-UA"/>
              </w:rPr>
            </w:pPr>
            <w:r w:rsidRPr="00C61050">
              <w:rPr>
                <w:rFonts w:ascii="Times New Roman" w:hAnsi="Times New Roman"/>
                <w:lang w:val="uk-UA"/>
              </w:rPr>
              <w:t xml:space="preserve">Згідно з вимогами «Правил охорони праці при експлуатації вантажопідіймальних кранів, підіймальних пристроїв та відповідного обладнання НПАОП 0.00-1.80-18», затверджених наказом Міністерства соціальної політики України 15.01.2018р </w:t>
            </w:r>
            <w:r w:rsidRPr="00C61050">
              <w:rPr>
                <w:rFonts w:ascii="Times New Roman" w:hAnsi="Times New Roman"/>
              </w:rPr>
              <w:t>N</w:t>
            </w:r>
            <w:r w:rsidRPr="00C61050">
              <w:rPr>
                <w:rFonts w:ascii="Times New Roman" w:hAnsi="Times New Roman"/>
                <w:lang w:val="uk-UA"/>
              </w:rPr>
              <w:t xml:space="preserve"> 62,та настанов з експлуатації заводів виготовлювачів. З метою забезпечення безпечних умов праці та продовження подальшої експлуатації мостового крану,</w:t>
            </w:r>
            <w:r w:rsidRPr="00C61050">
              <w:rPr>
                <w:rFonts w:ascii="Times New Roman" w:hAnsi="Times New Roman"/>
                <w:shd w:val="clear" w:color="auto" w:fill="FFFFFF"/>
                <w:lang w:val="uk-UA"/>
              </w:rPr>
              <w:t xml:space="preserve"> вони повинні підтримуватись у справному стані.</w:t>
            </w:r>
            <w:r w:rsidRPr="00C61050">
              <w:rPr>
                <w:rFonts w:ascii="Times New Roman" w:hAnsi="Times New Roman"/>
                <w:lang w:val="uk-UA"/>
              </w:rPr>
              <w:t xml:space="preserve"> У структурному підрозділі «Вагонне депо Батуринська» при проведені огляду мостових кранів було виявлено зауваження та визначено, що через технічні несправності потребують поточного ремонту. </w:t>
            </w:r>
          </w:p>
          <w:p w:rsidR="004E4C3A" w:rsidRPr="00C61050" w:rsidRDefault="004E4C3A" w:rsidP="004E4C3A">
            <w:pPr>
              <w:pStyle w:val="2"/>
              <w:spacing w:after="0" w:line="240" w:lineRule="auto"/>
              <w:ind w:firstLine="708"/>
              <w:jc w:val="both"/>
              <w:rPr>
                <w:rFonts w:ascii="Times New Roman" w:eastAsia="Times New Roman" w:hAnsi="Times New Roman"/>
                <w:lang w:val="uk-UA" w:eastAsia="ru-RU"/>
              </w:rPr>
            </w:pPr>
            <w:r w:rsidRPr="00C61050">
              <w:rPr>
                <w:rFonts w:ascii="Times New Roman" w:hAnsi="Times New Roman"/>
                <w:color w:val="000000"/>
                <w:lang w:val="uk-UA"/>
              </w:rPr>
              <w:t>У зв’язку з неможливістю виконати ці роботи власними силами необхідно скористатися силами сторонніх підрядних організацій</w:t>
            </w:r>
          </w:p>
          <w:p w:rsidR="004E4C3A" w:rsidRPr="00C61050" w:rsidRDefault="004E4C3A" w:rsidP="004E4C3A">
            <w:pPr>
              <w:ind w:firstLine="720"/>
              <w:jc w:val="both"/>
              <w:rPr>
                <w:rFonts w:ascii="Times New Roman" w:eastAsia="Times New Roman" w:hAnsi="Times New Roman"/>
                <w:snapToGrid w:val="0"/>
                <w:color w:val="000000"/>
                <w:lang w:eastAsia="ru-RU"/>
              </w:rPr>
            </w:pPr>
            <w:r w:rsidRPr="00C61050">
              <w:rPr>
                <w:rFonts w:ascii="Times New Roman" w:eastAsia="Times New Roman" w:hAnsi="Times New Roman"/>
                <w:bCs/>
                <w:bdr w:val="none" w:sz="0" w:space="0" w:color="auto" w:frame="1"/>
                <w:lang w:eastAsia="ru-RU"/>
              </w:rPr>
              <w:t>Згідно пункт 2</w:t>
            </w:r>
            <w:r w:rsidRPr="00C61050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C61050">
              <w:rPr>
                <w:rFonts w:ascii="Times New Roman" w:eastAsia="Times New Roman" w:hAnsi="Times New Roman"/>
                <w:bCs/>
                <w:bdr w:val="none" w:sz="0" w:space="0" w:color="auto" w:frame="1"/>
                <w:lang w:eastAsia="ru-RU"/>
              </w:rPr>
              <w:t xml:space="preserve">ч.1 ст. 3 </w:t>
            </w:r>
            <w:r w:rsidRPr="00C61050">
              <w:rPr>
                <w:rFonts w:ascii="Times New Roman" w:eastAsia="Times New Roman" w:hAnsi="Times New Roman"/>
                <w:lang w:eastAsia="ru-RU"/>
              </w:rPr>
              <w:t xml:space="preserve">Закону України від </w:t>
            </w:r>
            <w:smartTag w:uri="urn:schemas-microsoft-com:office:smarttags" w:element="date">
              <w:smartTagPr>
                <w:attr w:name="ls" w:val="trans"/>
                <w:attr w:name="Month" w:val="12"/>
                <w:attr w:name="Day" w:val="25"/>
                <w:attr w:name="Year" w:val="2015"/>
              </w:smartTagPr>
              <w:r w:rsidRPr="00C61050">
                <w:rPr>
                  <w:rFonts w:ascii="Times New Roman" w:eastAsia="Times New Roman" w:hAnsi="Times New Roman"/>
                  <w:lang w:eastAsia="ru-RU"/>
                </w:rPr>
                <w:t>25.12.2015</w:t>
              </w:r>
            </w:smartTag>
            <w:r w:rsidRPr="00C61050">
              <w:rPr>
                <w:rFonts w:ascii="Times New Roman" w:eastAsia="Times New Roman" w:hAnsi="Times New Roman"/>
                <w:lang w:eastAsia="ru-RU"/>
              </w:rPr>
              <w:t xml:space="preserve"> № 922-</w:t>
            </w:r>
            <w:r w:rsidRPr="00C61050">
              <w:rPr>
                <w:rFonts w:ascii="Times New Roman" w:eastAsia="Times New Roman" w:hAnsi="Times New Roman"/>
                <w:lang w:val="en-US" w:eastAsia="ru-RU"/>
              </w:rPr>
              <w:t>VIII</w:t>
            </w:r>
            <w:r w:rsidRPr="00C61050">
              <w:rPr>
                <w:rFonts w:ascii="Times New Roman" w:eastAsia="Times New Roman" w:hAnsi="Times New Roman"/>
                <w:lang w:eastAsia="ru-RU"/>
              </w:rPr>
              <w:t xml:space="preserve"> «Про публічні закупівлі» - до замовників, які здійснюють свою діяльність в окремих сферах господарювання, за умови, що вартість предмета закупівлі товару (товарів), послуги (послуг) дорівнює або перевищує 1 мільйон гривень, а робіт - 5 мільйонів гривень, буде застосовуватися публічна процедура закупівлі.</w:t>
            </w:r>
          </w:p>
          <w:p w:rsidR="004E4C3A" w:rsidRPr="007A1572" w:rsidRDefault="004E4C3A" w:rsidP="004E4C3A">
            <w:pPr>
              <w:ind w:firstLine="720"/>
              <w:jc w:val="both"/>
              <w:rPr>
                <w:rFonts w:ascii="Times New Roman" w:hAnsi="Times New Roman"/>
                <w:shd w:val="clear" w:color="auto" w:fill="FFFFFF"/>
              </w:rPr>
            </w:pPr>
            <w:r w:rsidRPr="00C61050">
              <w:rPr>
                <w:rFonts w:ascii="Times New Roman" w:hAnsi="Times New Roman"/>
              </w:rPr>
              <w:t>Визначення предмета закупівлі здійснюється відповідно до п. 21 ч.1 ст. 1 Закону України від 25.12.2015 р. (поточна редакція від 23.01.2021 р.) №922-</w:t>
            </w:r>
            <w:r w:rsidRPr="00C61050">
              <w:rPr>
                <w:rFonts w:ascii="Times New Roman" w:hAnsi="Times New Roman"/>
                <w:lang w:val="en-US"/>
              </w:rPr>
              <w:t>VIII</w:t>
            </w:r>
            <w:r w:rsidRPr="00C61050">
              <w:rPr>
                <w:rFonts w:ascii="Times New Roman" w:hAnsi="Times New Roman"/>
              </w:rPr>
              <w:t xml:space="preserve"> «Про публічні закупівлі» </w:t>
            </w:r>
            <w:r w:rsidRPr="00C61050">
              <w:rPr>
                <w:rFonts w:ascii="Times New Roman" w:hAnsi="Times New Roman"/>
                <w:shd w:val="clear" w:color="auto" w:fill="F7F7F7"/>
              </w:rPr>
              <w:t>(</w:t>
            </w:r>
            <w:r w:rsidRPr="00D921C2">
              <w:rPr>
                <w:rFonts w:ascii="Times New Roman" w:eastAsia="Times New Roman" w:hAnsi="Times New Roman"/>
                <w:lang w:eastAsia="ru-RU"/>
              </w:rPr>
              <w:t>послуги – будь-який предмет закупівлі, крім товарів і робіт, зокрема транспортні послуги, освоєння технологій, наукові дослідження, науково-дослідні або дослідно-конструкторські розробки, медичне та побутове обслуговування, найм (оренда), а також фінансові та консультаційні послуги, поточний ремонт</w:t>
            </w:r>
            <w:r w:rsidRPr="007A1572">
              <w:rPr>
                <w:rFonts w:ascii="Times New Roman" w:eastAsia="Times New Roman" w:hAnsi="Times New Roman"/>
                <w:lang w:eastAsia="ru-RU"/>
              </w:rPr>
              <w:t>)</w:t>
            </w:r>
            <w:r w:rsidRPr="00D921C2">
              <w:rPr>
                <w:rFonts w:ascii="Times New Roman" w:hAnsi="Times New Roman"/>
                <w:shd w:val="clear" w:color="auto" w:fill="FFFFFF"/>
              </w:rPr>
              <w:t xml:space="preserve"> </w:t>
            </w:r>
            <w:r w:rsidRPr="007A1572">
              <w:rPr>
                <w:rFonts w:ascii="Times New Roman" w:hAnsi="Times New Roman"/>
                <w:shd w:val="clear" w:color="auto" w:fill="FFFFFF"/>
              </w:rPr>
              <w:t xml:space="preserve">як послуги з поточного ремонту </w:t>
            </w:r>
            <w:r w:rsidRPr="007A1572">
              <w:rPr>
                <w:rFonts w:ascii="Times New Roman" w:hAnsi="Times New Roman"/>
              </w:rPr>
              <w:t>дефектоскопів</w:t>
            </w:r>
            <w:r w:rsidRPr="007A1572">
              <w:rPr>
                <w:rFonts w:ascii="Times New Roman" w:hAnsi="Times New Roman"/>
                <w:shd w:val="clear" w:color="auto" w:fill="FFFFFF"/>
              </w:rPr>
              <w:t>.</w:t>
            </w:r>
          </w:p>
          <w:p w:rsidR="004E4C3A" w:rsidRPr="00AC6123" w:rsidRDefault="004E4C3A" w:rsidP="004E4C3A">
            <w:pPr>
              <w:ind w:firstLine="284"/>
              <w:jc w:val="both"/>
              <w:rPr>
                <w:rFonts w:ascii="Times New Roman" w:hAnsi="Times New Roman"/>
              </w:rPr>
            </w:pPr>
            <w:r w:rsidRPr="00AC6123">
              <w:rPr>
                <w:rFonts w:ascii="Times New Roman" w:hAnsi="Times New Roman"/>
              </w:rPr>
              <w:t>Критерієм оцінки пропозицій учасників, згідно ст. 28 Закону України «Про публічні закупівлі», є ціна.</w:t>
            </w:r>
          </w:p>
          <w:p w:rsidR="00BF5810" w:rsidRPr="00C01A21" w:rsidRDefault="004E4C3A" w:rsidP="004E4C3A">
            <w:pPr>
              <w:tabs>
                <w:tab w:val="left" w:pos="6360"/>
              </w:tabs>
              <w:ind w:firstLine="284"/>
              <w:jc w:val="both"/>
              <w:rPr>
                <w:rFonts w:ascii="Times New Roman" w:hAnsi="Times New Roman"/>
              </w:rPr>
            </w:pPr>
            <w:r w:rsidRPr="00AC6123">
              <w:rPr>
                <w:rFonts w:ascii="Times New Roman" w:hAnsi="Times New Roman"/>
              </w:rPr>
              <w:t>Фінансування для служби вагонного господарства регіональної філії «Придніпровська залізниця» передбачено консолідованим оперативним планом руху грошових коштів на 202</w:t>
            </w:r>
            <w:r>
              <w:rPr>
                <w:rFonts w:ascii="Times New Roman" w:hAnsi="Times New Roman"/>
              </w:rPr>
              <w:t>4</w:t>
            </w:r>
            <w:r w:rsidRPr="00AC6123">
              <w:rPr>
                <w:rFonts w:ascii="Times New Roman" w:hAnsi="Times New Roman"/>
              </w:rPr>
              <w:t xml:space="preserve"> рік</w:t>
            </w:r>
            <w:r>
              <w:rPr>
                <w:rFonts w:ascii="Times New Roman" w:hAnsi="Times New Roman"/>
              </w:rPr>
              <w:t xml:space="preserve">. </w:t>
            </w:r>
          </w:p>
        </w:tc>
      </w:tr>
      <w:tr w:rsidR="00BF5810" w:rsidRPr="00EA1145" w:rsidTr="003C3325">
        <w:trPr>
          <w:trHeight w:val="2325"/>
        </w:trPr>
        <w:tc>
          <w:tcPr>
            <w:tcW w:w="4112" w:type="dxa"/>
          </w:tcPr>
          <w:p w:rsidR="00BF5810" w:rsidRDefault="00BF5810" w:rsidP="00BF5810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>Якісні характеристики</w:t>
            </w:r>
          </w:p>
          <w:p w:rsidR="00BF5810" w:rsidRPr="00BF5810" w:rsidRDefault="004E4C3A" w:rsidP="00BF581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</w:rPr>
              <w:t xml:space="preserve">Послуги </w:t>
            </w:r>
            <w:proofErr w:type="spellStart"/>
            <w:r>
              <w:rPr>
                <w:rFonts w:ascii="Times New Roman" w:hAnsi="Times New Roman"/>
                <w:color w:val="000000"/>
              </w:rPr>
              <w:t>повині</w:t>
            </w:r>
            <w:proofErr w:type="spellEnd"/>
            <w:r>
              <w:rPr>
                <w:rFonts w:ascii="Times New Roman" w:hAnsi="Times New Roman"/>
                <w:color w:val="000000"/>
              </w:rPr>
              <w:t xml:space="preserve"> відповідати вимогам, які вказані у </w:t>
            </w:r>
            <w:r w:rsidRPr="00415B42">
              <w:rPr>
                <w:rFonts w:ascii="Times New Roman" w:hAnsi="Times New Roman"/>
              </w:rPr>
              <w:t>«Керівництві з експлуатації» передбачених заводом-виробником</w:t>
            </w:r>
          </w:p>
        </w:tc>
        <w:tc>
          <w:tcPr>
            <w:tcW w:w="6804" w:type="dxa"/>
          </w:tcPr>
          <w:p w:rsidR="00BF5810" w:rsidRPr="00EA1145" w:rsidRDefault="00BF5810" w:rsidP="00BF581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F5810" w:rsidTr="003C3325">
        <w:tc>
          <w:tcPr>
            <w:tcW w:w="4112" w:type="dxa"/>
          </w:tcPr>
          <w:p w:rsidR="00BF5810" w:rsidRDefault="00BF5810" w:rsidP="00BF5810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Очікувана вартість</w:t>
            </w:r>
          </w:p>
          <w:p w:rsidR="00BF5810" w:rsidRPr="001102AF" w:rsidRDefault="004E4C3A" w:rsidP="004E4C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lang w:val="ru-RU"/>
              </w:rPr>
              <w:t>535 536</w:t>
            </w:r>
            <w:r w:rsidR="003C3325">
              <w:rPr>
                <w:rFonts w:ascii="Times New Roman" w:hAnsi="Times New Roman"/>
                <w:b/>
                <w:lang w:val="ru-RU"/>
              </w:rPr>
              <w:t>,00</w:t>
            </w:r>
            <w:r w:rsidR="00F634A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F5810" w:rsidRPr="001102AF">
              <w:rPr>
                <w:rFonts w:ascii="Times New Roman" w:hAnsi="Times New Roman" w:cs="Times New Roman"/>
                <w:sz w:val="24"/>
                <w:szCs w:val="24"/>
              </w:rPr>
              <w:t>грн з ПДВ</w:t>
            </w:r>
          </w:p>
        </w:tc>
        <w:tc>
          <w:tcPr>
            <w:tcW w:w="6804" w:type="dxa"/>
          </w:tcPr>
          <w:p w:rsidR="00BF5810" w:rsidRPr="00732E58" w:rsidRDefault="00BF5810" w:rsidP="00BF5810">
            <w:pPr>
              <w:rPr>
                <w:rFonts w:ascii="Times New Roman" w:hAnsi="Times New Roman" w:cs="Times New Roman"/>
                <w:sz w:val="23"/>
                <w:szCs w:val="23"/>
              </w:rPr>
            </w:pPr>
            <w:r w:rsidRPr="00732E58">
              <w:rPr>
                <w:rFonts w:ascii="Times New Roman" w:hAnsi="Times New Roman" w:cs="Times New Roman"/>
                <w:sz w:val="23"/>
                <w:szCs w:val="23"/>
              </w:rPr>
              <w:t>За результатами маркетингового дослідження ринку вартісних показників останньої закупівлі та на виконання вимог наказу від 26.02.2016 № 107Ц з урахуванням наказу МЕ від 18.02.2020 № 275</w:t>
            </w:r>
          </w:p>
        </w:tc>
      </w:tr>
    </w:tbl>
    <w:p w:rsidR="00F634A2" w:rsidRPr="00732E58" w:rsidRDefault="00724D33" w:rsidP="00F634A2">
      <w:pPr>
        <w:spacing w:after="0"/>
        <w:ind w:right="-18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Заступник начальника</w:t>
      </w:r>
      <w:r w:rsidR="003234CD" w:rsidRPr="00732E58">
        <w:rPr>
          <w:rFonts w:ascii="Times New Roman" w:hAnsi="Times New Roman" w:cs="Times New Roman"/>
          <w:sz w:val="24"/>
          <w:szCs w:val="24"/>
        </w:rPr>
        <w:t xml:space="preserve"> </w:t>
      </w:r>
      <w:r w:rsidR="00F634A2" w:rsidRPr="00732E58">
        <w:rPr>
          <w:rFonts w:ascii="Times New Roman" w:hAnsi="Times New Roman" w:cs="Times New Roman"/>
          <w:sz w:val="24"/>
          <w:szCs w:val="24"/>
        </w:rPr>
        <w:t xml:space="preserve">служби </w:t>
      </w:r>
    </w:p>
    <w:p w:rsidR="001102AF" w:rsidRPr="00F634A2" w:rsidRDefault="00F634A2" w:rsidP="00732E58">
      <w:pPr>
        <w:spacing w:after="0"/>
        <w:ind w:right="-187"/>
        <w:rPr>
          <w:rFonts w:ascii="Times New Roman" w:hAnsi="Times New Roman" w:cs="Times New Roman"/>
          <w:sz w:val="24"/>
          <w:szCs w:val="24"/>
        </w:rPr>
      </w:pPr>
      <w:r w:rsidRPr="00732E58">
        <w:rPr>
          <w:rFonts w:ascii="Times New Roman" w:hAnsi="Times New Roman" w:cs="Times New Roman"/>
          <w:sz w:val="24"/>
          <w:szCs w:val="24"/>
        </w:rPr>
        <w:t xml:space="preserve">вагонного господарства                   </w:t>
      </w:r>
      <w:r w:rsidR="00732E58">
        <w:rPr>
          <w:rFonts w:ascii="Times New Roman" w:hAnsi="Times New Roman" w:cs="Times New Roman"/>
          <w:sz w:val="24"/>
          <w:szCs w:val="24"/>
        </w:rPr>
        <w:tab/>
      </w:r>
      <w:r w:rsidR="00732E58">
        <w:rPr>
          <w:rFonts w:ascii="Times New Roman" w:hAnsi="Times New Roman" w:cs="Times New Roman"/>
          <w:sz w:val="24"/>
          <w:szCs w:val="24"/>
        </w:rPr>
        <w:tab/>
      </w:r>
      <w:r w:rsidRPr="00732E58">
        <w:rPr>
          <w:rFonts w:ascii="Times New Roman" w:hAnsi="Times New Roman" w:cs="Times New Roman"/>
          <w:sz w:val="24"/>
          <w:szCs w:val="24"/>
        </w:rPr>
        <w:t xml:space="preserve">                                               </w:t>
      </w:r>
      <w:r w:rsidR="003234CD" w:rsidRPr="00732E58">
        <w:rPr>
          <w:rFonts w:ascii="Times New Roman" w:hAnsi="Times New Roman" w:cs="Times New Roman"/>
          <w:sz w:val="24"/>
          <w:szCs w:val="24"/>
        </w:rPr>
        <w:t>Віталій ТЕСЛЕНКО</w:t>
      </w:r>
    </w:p>
    <w:sectPr w:rsidR="001102AF" w:rsidRPr="00F634A2" w:rsidSect="00C01A21">
      <w:pgSz w:w="11906" w:h="16838"/>
      <w:pgMar w:top="284" w:right="566" w:bottom="28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16B34" w:rsidRDefault="00916B34" w:rsidP="00B33820">
      <w:pPr>
        <w:spacing w:after="0" w:line="240" w:lineRule="auto"/>
      </w:pPr>
      <w:r>
        <w:separator/>
      </w:r>
    </w:p>
  </w:endnote>
  <w:endnote w:type="continuationSeparator" w:id="0">
    <w:p w:rsidR="00916B34" w:rsidRDefault="00916B34" w:rsidP="00B3382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16B34" w:rsidRDefault="00916B34" w:rsidP="00B33820">
      <w:pPr>
        <w:spacing w:after="0" w:line="240" w:lineRule="auto"/>
      </w:pPr>
      <w:r>
        <w:separator/>
      </w:r>
    </w:p>
  </w:footnote>
  <w:footnote w:type="continuationSeparator" w:id="0">
    <w:p w:rsidR="00916B34" w:rsidRDefault="00916B34" w:rsidP="00B3382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622F5A"/>
    <w:multiLevelType w:val="hybridMultilevel"/>
    <w:tmpl w:val="A7A4AF4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EB57035"/>
    <w:multiLevelType w:val="hybridMultilevel"/>
    <w:tmpl w:val="C902D2B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81D684A"/>
    <w:multiLevelType w:val="hybridMultilevel"/>
    <w:tmpl w:val="EB22FF34"/>
    <w:lvl w:ilvl="0" w:tplc="C0BA55AA">
      <w:start w:val="32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A1F3CCB"/>
    <w:multiLevelType w:val="hybridMultilevel"/>
    <w:tmpl w:val="04B2623A"/>
    <w:lvl w:ilvl="0" w:tplc="31F610F6">
      <w:start w:val="1"/>
      <w:numFmt w:val="bullet"/>
      <w:lvlText w:val=""/>
      <w:lvlJc w:val="left"/>
      <w:pPr>
        <w:ind w:left="0" w:firstLine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02AF"/>
    <w:rsid w:val="000E74A8"/>
    <w:rsid w:val="001102AF"/>
    <w:rsid w:val="00142FE8"/>
    <w:rsid w:val="001F521D"/>
    <w:rsid w:val="00230056"/>
    <w:rsid w:val="002A3B28"/>
    <w:rsid w:val="003234CD"/>
    <w:rsid w:val="0033623C"/>
    <w:rsid w:val="003C3325"/>
    <w:rsid w:val="00421051"/>
    <w:rsid w:val="004B5CEC"/>
    <w:rsid w:val="004E4C3A"/>
    <w:rsid w:val="005A2E75"/>
    <w:rsid w:val="0060202A"/>
    <w:rsid w:val="00614BE9"/>
    <w:rsid w:val="00645A0C"/>
    <w:rsid w:val="00724D33"/>
    <w:rsid w:val="00732E58"/>
    <w:rsid w:val="007B40FE"/>
    <w:rsid w:val="0086076D"/>
    <w:rsid w:val="00916B34"/>
    <w:rsid w:val="00A04622"/>
    <w:rsid w:val="00A31ACF"/>
    <w:rsid w:val="00AC28CB"/>
    <w:rsid w:val="00B2389D"/>
    <w:rsid w:val="00B33820"/>
    <w:rsid w:val="00B52815"/>
    <w:rsid w:val="00B72CD6"/>
    <w:rsid w:val="00BF5810"/>
    <w:rsid w:val="00C01A21"/>
    <w:rsid w:val="00C572A1"/>
    <w:rsid w:val="00D04599"/>
    <w:rsid w:val="00D55242"/>
    <w:rsid w:val="00EA1145"/>
    <w:rsid w:val="00F634A2"/>
    <w:rsid w:val="00FA2C5A"/>
    <w:rsid w:val="00FA3F2E"/>
    <w:rsid w:val="00FB60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102AF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rvps2">
    <w:name w:val="rvps2"/>
    <w:basedOn w:val="a"/>
    <w:rsid w:val="00BF5810"/>
    <w:pPr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BF5810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B33820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B33820"/>
  </w:style>
  <w:style w:type="paragraph" w:styleId="a7">
    <w:name w:val="footer"/>
    <w:basedOn w:val="a"/>
    <w:link w:val="a8"/>
    <w:uiPriority w:val="99"/>
    <w:unhideWhenUsed/>
    <w:rsid w:val="00B33820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B33820"/>
  </w:style>
  <w:style w:type="paragraph" w:styleId="a9">
    <w:name w:val="Balloon Text"/>
    <w:basedOn w:val="a"/>
    <w:link w:val="aa"/>
    <w:uiPriority w:val="99"/>
    <w:semiHidden/>
    <w:unhideWhenUsed/>
    <w:rsid w:val="00B3382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B33820"/>
    <w:rPr>
      <w:rFonts w:ascii="Tahoma" w:hAnsi="Tahoma" w:cs="Tahoma"/>
      <w:sz w:val="16"/>
      <w:szCs w:val="16"/>
    </w:rPr>
  </w:style>
  <w:style w:type="character" w:customStyle="1" w:styleId="rvts0">
    <w:name w:val="rvts0"/>
    <w:rsid w:val="00732E58"/>
  </w:style>
  <w:style w:type="paragraph" w:styleId="3">
    <w:name w:val="Body Text Indent 3"/>
    <w:basedOn w:val="a"/>
    <w:link w:val="30"/>
    <w:rsid w:val="003C3325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val="ru-RU" w:eastAsia="ru-RU"/>
    </w:rPr>
  </w:style>
  <w:style w:type="character" w:customStyle="1" w:styleId="30">
    <w:name w:val="Основной текст с отступом 3 Знак"/>
    <w:basedOn w:val="a0"/>
    <w:link w:val="3"/>
    <w:rsid w:val="003C3325"/>
    <w:rPr>
      <w:rFonts w:ascii="Times New Roman" w:eastAsia="Times New Roman" w:hAnsi="Times New Roman" w:cs="Times New Roman"/>
      <w:sz w:val="16"/>
      <w:szCs w:val="16"/>
      <w:lang w:val="ru-RU" w:eastAsia="ru-RU"/>
    </w:rPr>
  </w:style>
  <w:style w:type="paragraph" w:styleId="2">
    <w:name w:val="Body Text 2"/>
    <w:basedOn w:val="a"/>
    <w:link w:val="20"/>
    <w:uiPriority w:val="99"/>
    <w:qFormat/>
    <w:rsid w:val="004E4C3A"/>
    <w:pPr>
      <w:spacing w:after="120" w:line="480" w:lineRule="auto"/>
    </w:pPr>
    <w:rPr>
      <w:rFonts w:ascii="Calibri" w:eastAsia="Calibri" w:hAnsi="Calibri" w:cs="Times New Roman"/>
      <w:lang w:val="ru-RU" w:eastAsia="en-US"/>
    </w:rPr>
  </w:style>
  <w:style w:type="character" w:customStyle="1" w:styleId="20">
    <w:name w:val="Основной текст 2 Знак"/>
    <w:basedOn w:val="a0"/>
    <w:link w:val="2"/>
    <w:uiPriority w:val="99"/>
    <w:rsid w:val="004E4C3A"/>
    <w:rPr>
      <w:rFonts w:ascii="Calibri" w:eastAsia="Calibri" w:hAnsi="Calibri" w:cs="Times New Roman"/>
      <w:lang w:val="ru-RU" w:eastAsia="en-US"/>
    </w:rPr>
  </w:style>
  <w:style w:type="character" w:styleId="ab">
    <w:name w:val="Hyperlink"/>
    <w:basedOn w:val="a0"/>
    <w:uiPriority w:val="99"/>
    <w:semiHidden/>
    <w:unhideWhenUsed/>
    <w:rsid w:val="00645A0C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102AF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rvps2">
    <w:name w:val="rvps2"/>
    <w:basedOn w:val="a"/>
    <w:rsid w:val="00BF5810"/>
    <w:pPr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BF5810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B33820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B33820"/>
  </w:style>
  <w:style w:type="paragraph" w:styleId="a7">
    <w:name w:val="footer"/>
    <w:basedOn w:val="a"/>
    <w:link w:val="a8"/>
    <w:uiPriority w:val="99"/>
    <w:unhideWhenUsed/>
    <w:rsid w:val="00B33820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B33820"/>
  </w:style>
  <w:style w:type="paragraph" w:styleId="a9">
    <w:name w:val="Balloon Text"/>
    <w:basedOn w:val="a"/>
    <w:link w:val="aa"/>
    <w:uiPriority w:val="99"/>
    <w:semiHidden/>
    <w:unhideWhenUsed/>
    <w:rsid w:val="00B3382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B33820"/>
    <w:rPr>
      <w:rFonts w:ascii="Tahoma" w:hAnsi="Tahoma" w:cs="Tahoma"/>
      <w:sz w:val="16"/>
      <w:szCs w:val="16"/>
    </w:rPr>
  </w:style>
  <w:style w:type="character" w:customStyle="1" w:styleId="rvts0">
    <w:name w:val="rvts0"/>
    <w:rsid w:val="00732E58"/>
  </w:style>
  <w:style w:type="paragraph" w:styleId="3">
    <w:name w:val="Body Text Indent 3"/>
    <w:basedOn w:val="a"/>
    <w:link w:val="30"/>
    <w:rsid w:val="003C3325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val="ru-RU" w:eastAsia="ru-RU"/>
    </w:rPr>
  </w:style>
  <w:style w:type="character" w:customStyle="1" w:styleId="30">
    <w:name w:val="Основной текст с отступом 3 Знак"/>
    <w:basedOn w:val="a0"/>
    <w:link w:val="3"/>
    <w:rsid w:val="003C3325"/>
    <w:rPr>
      <w:rFonts w:ascii="Times New Roman" w:eastAsia="Times New Roman" w:hAnsi="Times New Roman" w:cs="Times New Roman"/>
      <w:sz w:val="16"/>
      <w:szCs w:val="16"/>
      <w:lang w:val="ru-RU" w:eastAsia="ru-RU"/>
    </w:rPr>
  </w:style>
  <w:style w:type="paragraph" w:styleId="2">
    <w:name w:val="Body Text 2"/>
    <w:basedOn w:val="a"/>
    <w:link w:val="20"/>
    <w:uiPriority w:val="99"/>
    <w:qFormat/>
    <w:rsid w:val="004E4C3A"/>
    <w:pPr>
      <w:spacing w:after="120" w:line="480" w:lineRule="auto"/>
    </w:pPr>
    <w:rPr>
      <w:rFonts w:ascii="Calibri" w:eastAsia="Calibri" w:hAnsi="Calibri" w:cs="Times New Roman"/>
      <w:lang w:val="ru-RU" w:eastAsia="en-US"/>
    </w:rPr>
  </w:style>
  <w:style w:type="character" w:customStyle="1" w:styleId="20">
    <w:name w:val="Основной текст 2 Знак"/>
    <w:basedOn w:val="a0"/>
    <w:link w:val="2"/>
    <w:uiPriority w:val="99"/>
    <w:rsid w:val="004E4C3A"/>
    <w:rPr>
      <w:rFonts w:ascii="Calibri" w:eastAsia="Calibri" w:hAnsi="Calibri" w:cs="Times New Roman"/>
      <w:lang w:val="ru-RU" w:eastAsia="en-US"/>
    </w:rPr>
  </w:style>
  <w:style w:type="character" w:styleId="ab">
    <w:name w:val="Hyperlink"/>
    <w:basedOn w:val="a0"/>
    <w:uiPriority w:val="99"/>
    <w:semiHidden/>
    <w:unhideWhenUsed/>
    <w:rsid w:val="00645A0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s://smarttender.biz/government/details/34238451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1AD00E-4F9D-482F-9BA2-AFDDF706B3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531</Words>
  <Characters>3033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3557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T.Rybalko</cp:lastModifiedBy>
  <cp:revision>2</cp:revision>
  <cp:lastPrinted>2024-04-23T10:46:00Z</cp:lastPrinted>
  <dcterms:created xsi:type="dcterms:W3CDTF">2024-05-29T11:13:00Z</dcterms:created>
  <dcterms:modified xsi:type="dcterms:W3CDTF">2024-05-29T11:13:00Z</dcterms:modified>
</cp:coreProperties>
</file>