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04" w:rsidRPr="00612043" w:rsidRDefault="00D8138E" w:rsidP="00103F04">
      <w:pPr>
        <w:jc w:val="both"/>
        <w:rPr>
          <w:rFonts w:eastAsia="Calibri"/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="005B50FC" w:rsidRPr="005B50FC">
        <w:rPr>
          <w:b/>
          <w:sz w:val="28"/>
          <w:szCs w:val="28"/>
          <w:lang w:val="uk-UA"/>
        </w:rPr>
        <w:t>ДК</w:t>
      </w:r>
      <w:r w:rsidR="005B50FC" w:rsidRPr="005B50FC">
        <w:rPr>
          <w:b/>
          <w:sz w:val="28"/>
          <w:szCs w:val="28"/>
        </w:rPr>
        <w:t xml:space="preserve"> </w:t>
      </w:r>
      <w:r w:rsidR="005B50FC" w:rsidRPr="005B50FC">
        <w:rPr>
          <w:b/>
          <w:sz w:val="28"/>
          <w:szCs w:val="28"/>
          <w:lang w:val="uk-UA"/>
        </w:rPr>
        <w:t xml:space="preserve">021-2015 – </w:t>
      </w:r>
      <w:r w:rsidR="008A49E0">
        <w:rPr>
          <w:b/>
          <w:sz w:val="28"/>
          <w:szCs w:val="28"/>
          <w:lang w:val="uk-UA"/>
        </w:rPr>
        <w:t>44310000-6 «Вироби з дроту» (</w:t>
      </w:r>
      <w:r w:rsidR="00103F04" w:rsidRPr="00612043">
        <w:rPr>
          <w:rFonts w:eastAsia="Calibri"/>
          <w:b/>
          <w:sz w:val="28"/>
          <w:szCs w:val="28"/>
          <w:lang w:val="uk-UA"/>
        </w:rPr>
        <w:t>Дріт ко</w:t>
      </w:r>
      <w:r w:rsidR="00103F04">
        <w:rPr>
          <w:rFonts w:eastAsia="Calibri"/>
          <w:b/>
          <w:sz w:val="28"/>
          <w:szCs w:val="28"/>
          <w:lang w:val="uk-UA"/>
        </w:rPr>
        <w:t>лючий оцинкований одноосновний 2,8 мм)</w:t>
      </w:r>
    </w:p>
    <w:tbl>
      <w:tblPr>
        <w:tblW w:w="153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84"/>
      </w:tblGrid>
      <w:tr w:rsidR="006B4739" w:rsidTr="006B4739">
        <w:trPr>
          <w:trHeight w:val="240"/>
          <w:tblCellSpacing w:w="15" w:type="dxa"/>
        </w:trPr>
        <w:tc>
          <w:tcPr>
            <w:tcW w:w="15324" w:type="dxa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6B4739" w:rsidRPr="006B4739" w:rsidRDefault="006B4739" w:rsidP="006B4739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hyperlink r:id="rId6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bookmarkStart w:id="0" w:name="_GoBack"/>
              <w:r w:rsidRPr="006B4739">
                <w:rPr>
                  <w:rStyle w:val="a3"/>
                  <w:rFonts w:ascii="Times New Roman" w:hAnsi="Times New Roman"/>
                  <w:sz w:val="28"/>
                  <w:szCs w:val="28"/>
                </w:rPr>
                <w:t>UA-2024-03-06-009777-a</w:t>
              </w:r>
              <w:bookmarkEnd w:id="0"/>
            </w:hyperlink>
          </w:p>
          <w:p w:rsidR="006B4739" w:rsidRDefault="006B4739" w:rsidP="006B4739">
            <w:pPr>
              <w:jc w:val="center"/>
              <w:rPr>
                <w:rFonts w:ascii="Verdana" w:hAnsi="Verdana"/>
                <w:color w:val="000000"/>
                <w:sz w:val="17"/>
                <w:szCs w:val="17"/>
                <w:lang w:val="uk-UA"/>
              </w:rPr>
            </w:pPr>
          </w:p>
          <w:p w:rsidR="006B4739" w:rsidRPr="006B4739" w:rsidRDefault="006B4739" w:rsidP="006B4739">
            <w:pPr>
              <w:jc w:val="center"/>
              <w:rPr>
                <w:rFonts w:ascii="Verdana" w:hAnsi="Verdana"/>
                <w:color w:val="000000"/>
                <w:sz w:val="17"/>
                <w:szCs w:val="17"/>
                <w:lang w:val="uk-UA"/>
              </w:rPr>
            </w:pPr>
          </w:p>
        </w:tc>
      </w:tr>
    </w:tbl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2582"/>
        <w:gridCol w:w="3261"/>
      </w:tblGrid>
      <w:tr w:rsidR="000259B5" w:rsidRPr="00BA1B86" w:rsidTr="00C67073">
        <w:trPr>
          <w:trHeight w:val="357"/>
        </w:trPr>
        <w:tc>
          <w:tcPr>
            <w:tcW w:w="12582" w:type="dxa"/>
          </w:tcPr>
          <w:p w:rsidR="000259B5" w:rsidRPr="00EC128F" w:rsidRDefault="000259B5" w:rsidP="000259B5">
            <w:pPr>
              <w:jc w:val="center"/>
              <w:rPr>
                <w:b/>
                <w:lang w:val="uk-UA"/>
              </w:rPr>
            </w:pPr>
            <w:r w:rsidRPr="00EC128F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3261" w:type="dxa"/>
          </w:tcPr>
          <w:p w:rsidR="000259B5" w:rsidRPr="00BA1B86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BA1B86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60117B" w:rsidRPr="00C8030A" w:rsidTr="00C67073">
        <w:trPr>
          <w:trHeight w:val="379"/>
        </w:trPr>
        <w:tc>
          <w:tcPr>
            <w:tcW w:w="12582" w:type="dxa"/>
            <w:vAlign w:val="center"/>
          </w:tcPr>
          <w:p w:rsidR="00103F04" w:rsidRPr="00612043" w:rsidRDefault="006B4739" w:rsidP="00103F04">
            <w:pPr>
              <w:jc w:val="both"/>
              <w:rPr>
                <w:rFonts w:eastAsia="Calibri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/>
                <w:b/>
                <w:sz w:val="28"/>
                <w:szCs w:val="28"/>
                <w:lang w:val="uk-UA"/>
              </w:rPr>
              <w:t>Технічні та якісні характеристики</w:t>
            </w:r>
          </w:p>
          <w:p w:rsidR="0060117B" w:rsidRPr="00103F04" w:rsidRDefault="0060117B" w:rsidP="00C8030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:rsidR="00493CDE" w:rsidRPr="00AC01C3" w:rsidRDefault="00493CDE" w:rsidP="006452E7">
            <w:pPr>
              <w:rPr>
                <w:sz w:val="20"/>
                <w:szCs w:val="20"/>
                <w:lang w:val="uk-UA"/>
              </w:rPr>
            </w:pPr>
          </w:p>
        </w:tc>
      </w:tr>
      <w:tr w:rsidR="00AC01C3" w:rsidRPr="009266E8" w:rsidTr="006B4739">
        <w:trPr>
          <w:trHeight w:val="7502"/>
        </w:trPr>
        <w:tc>
          <w:tcPr>
            <w:tcW w:w="12582" w:type="dxa"/>
          </w:tcPr>
          <w:p w:rsidR="00612043" w:rsidRPr="00612043" w:rsidRDefault="00C67073" w:rsidP="00612043">
            <w:pPr>
              <w:jc w:val="both"/>
              <w:rPr>
                <w:rFonts w:eastAsia="Calibri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Calibri"/>
                <w:b/>
                <w:sz w:val="28"/>
                <w:szCs w:val="28"/>
                <w:lang w:val="uk-UA"/>
              </w:rPr>
              <w:t>Д</w:t>
            </w:r>
            <w:r w:rsidR="00612043" w:rsidRPr="00612043">
              <w:rPr>
                <w:rFonts w:eastAsia="Calibri"/>
                <w:b/>
                <w:sz w:val="28"/>
                <w:szCs w:val="28"/>
                <w:lang w:val="uk-UA"/>
              </w:rPr>
              <w:t xml:space="preserve">ріт сталевий колючий оцинкований одноосновний, </w:t>
            </w:r>
            <w:r w:rsidR="00612043" w:rsidRPr="00612043">
              <w:rPr>
                <w:rFonts w:eastAsia="Calibri"/>
                <w:b/>
                <w:sz w:val="28"/>
                <w:szCs w:val="28"/>
                <w:lang w:val="en-US"/>
              </w:rPr>
              <w:t>d</w:t>
            </w:r>
            <w:r w:rsidR="00612043" w:rsidRPr="00612043">
              <w:rPr>
                <w:rFonts w:eastAsia="Calibri"/>
                <w:b/>
                <w:sz w:val="28"/>
                <w:szCs w:val="28"/>
              </w:rPr>
              <w:t>.</w:t>
            </w:r>
            <w:r w:rsidR="00612043" w:rsidRPr="00612043">
              <w:rPr>
                <w:rFonts w:eastAsia="Calibri"/>
                <w:b/>
                <w:sz w:val="28"/>
                <w:szCs w:val="28"/>
                <w:lang w:val="uk-UA"/>
              </w:rPr>
              <w:t>перетину дроту – не менше 2,8 мм;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bCs/>
                <w:lang w:val="uk-UA"/>
              </w:rPr>
            </w:pPr>
            <w:r w:rsidRPr="00221174">
              <w:rPr>
                <w:rFonts w:eastAsia="Calibri"/>
                <w:bCs/>
                <w:lang w:val="uk-UA"/>
              </w:rPr>
              <w:t>Тип</w:t>
            </w:r>
            <w:r>
              <w:rPr>
                <w:rFonts w:eastAsia="Calibri"/>
                <w:bCs/>
                <w:lang w:val="uk-UA"/>
              </w:rPr>
              <w:t>:</w:t>
            </w:r>
            <w:r w:rsidRPr="00221174">
              <w:rPr>
                <w:rFonts w:eastAsia="Calibri"/>
                <w:bCs/>
                <w:lang w:val="uk-UA"/>
              </w:rPr>
              <w:t xml:space="preserve"> </w:t>
            </w:r>
            <w:r w:rsidRPr="00221174">
              <w:rPr>
                <w:rFonts w:eastAsia="Calibri"/>
                <w:lang w:val="uk-UA"/>
              </w:rPr>
              <w:t>Дріт колючий оцинкований або еквівалент.</w:t>
            </w:r>
            <w:r w:rsidRPr="00221174">
              <w:rPr>
                <w:rFonts w:eastAsia="Calibri"/>
                <w:bCs/>
                <w:lang w:val="uk-UA"/>
              </w:rPr>
              <w:t xml:space="preserve"> 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bCs/>
                <w:lang w:val="uk-UA"/>
              </w:rPr>
            </w:pPr>
            <w:r w:rsidRPr="00221174">
              <w:rPr>
                <w:rFonts w:eastAsia="Calibri"/>
                <w:bCs/>
                <w:lang w:val="uk-UA"/>
              </w:rPr>
              <w:t xml:space="preserve">Галузь застосування – продукція загального призначення; 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bCs/>
                <w:lang w:val="uk-UA"/>
              </w:rPr>
            </w:pPr>
            <w:r w:rsidRPr="00221174">
              <w:rPr>
                <w:rFonts w:eastAsia="Calibri"/>
                <w:bCs/>
                <w:lang w:val="uk-UA"/>
              </w:rPr>
              <w:t xml:space="preserve">Діапазон робочих температур від мінус 40 до плюс 100 °С; 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bCs/>
                <w:lang w:val="uk-UA"/>
              </w:rPr>
            </w:pPr>
            <w:r w:rsidRPr="00221174">
              <w:rPr>
                <w:rFonts w:eastAsia="Calibri"/>
                <w:bCs/>
                <w:lang w:val="uk-UA"/>
              </w:rPr>
              <w:t>Габаритні розміри, мм, зовнішній діаметр мотка не більше 600 мм, висотою не більше 250 мм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bCs/>
                <w:lang w:val="uk-UA"/>
              </w:rPr>
            </w:pPr>
            <w:r w:rsidRPr="00221174">
              <w:rPr>
                <w:rFonts w:eastAsia="Calibri"/>
                <w:bCs/>
                <w:lang w:val="uk-UA"/>
              </w:rPr>
              <w:t>Вага, кг, мотки масою 35 ± 2кг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lang w:val="uk-UA"/>
              </w:rPr>
            </w:pPr>
            <w:r w:rsidRPr="00221174">
              <w:rPr>
                <w:rFonts w:eastAsia="Calibri"/>
                <w:b/>
                <w:lang w:val="uk-UA"/>
              </w:rPr>
              <w:t>Гарантійні зобов’язання:</w:t>
            </w:r>
            <w:r w:rsidRPr="00221174">
              <w:rPr>
                <w:rFonts w:eastAsia="Calibri"/>
                <w:b/>
                <w:bCs/>
                <w:lang w:val="uk-UA"/>
              </w:rPr>
              <w:t xml:space="preserve"> </w:t>
            </w:r>
            <w:r w:rsidRPr="00221174">
              <w:rPr>
                <w:rFonts w:eastAsia="Calibri"/>
                <w:lang w:val="uk-UA"/>
              </w:rPr>
              <w:t xml:space="preserve">Гарантійний строк експлуатації – </w:t>
            </w:r>
            <w:r w:rsidRPr="00221174">
              <w:rPr>
                <w:rFonts w:eastAsia="Calibri"/>
                <w:color w:val="000000"/>
                <w:lang w:val="uk-UA"/>
              </w:rPr>
              <w:t>згідно нормативної документації виробника</w:t>
            </w:r>
            <w:r w:rsidRPr="00221174">
              <w:rPr>
                <w:rFonts w:eastAsia="Calibri"/>
                <w:lang w:val="uk-UA"/>
              </w:rPr>
              <w:t>.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lang w:val="uk-UA"/>
              </w:rPr>
            </w:pPr>
            <w:r w:rsidRPr="00221174">
              <w:rPr>
                <w:rFonts w:eastAsia="Calibri"/>
                <w:lang w:val="uk-UA"/>
              </w:rPr>
              <w:t xml:space="preserve">Гарантійний термін зберігання – </w:t>
            </w:r>
            <w:r w:rsidRPr="00221174">
              <w:rPr>
                <w:rFonts w:eastAsia="Calibri"/>
                <w:color w:val="000000"/>
                <w:lang w:val="uk-UA"/>
              </w:rPr>
              <w:t>згідно нормативної документації виробника</w:t>
            </w:r>
            <w:r w:rsidRPr="00221174">
              <w:rPr>
                <w:rFonts w:eastAsia="Calibri"/>
                <w:lang w:val="uk-UA"/>
              </w:rPr>
              <w:t>.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b/>
                <w:bCs/>
                <w:lang w:val="uk-UA"/>
              </w:rPr>
            </w:pPr>
            <w:r w:rsidRPr="00221174">
              <w:rPr>
                <w:rFonts w:eastAsia="Calibri"/>
                <w:b/>
                <w:lang w:val="uk-UA"/>
              </w:rPr>
              <w:t xml:space="preserve">Умови зберігання: </w:t>
            </w:r>
            <w:r w:rsidRPr="00221174">
              <w:rPr>
                <w:rFonts w:eastAsia="Calibri"/>
                <w:color w:val="000000"/>
                <w:lang w:val="uk-UA"/>
              </w:rPr>
              <w:t>згідно нормативної документації виробника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color w:val="000000"/>
                <w:lang w:val="uk-UA"/>
              </w:rPr>
            </w:pPr>
            <w:r w:rsidRPr="00221174">
              <w:rPr>
                <w:rFonts w:eastAsia="Calibri"/>
                <w:b/>
                <w:color w:val="000000"/>
                <w:lang w:val="uk-UA"/>
              </w:rPr>
              <w:t>Умови транспортування</w:t>
            </w:r>
            <w:r w:rsidRPr="00221174">
              <w:rPr>
                <w:rFonts w:eastAsia="Calibri"/>
                <w:b/>
                <w:bCs/>
                <w:color w:val="0000FF"/>
                <w:lang w:val="uk-UA"/>
              </w:rPr>
              <w:t xml:space="preserve">: </w:t>
            </w:r>
            <w:r w:rsidRPr="00221174">
              <w:rPr>
                <w:rFonts w:eastAsia="Calibri"/>
                <w:color w:val="000000"/>
                <w:lang w:val="uk-UA"/>
              </w:rPr>
              <w:t>згідно нормативної документації виробника.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bCs/>
                <w:lang w:val="uk-UA"/>
              </w:rPr>
            </w:pPr>
            <w:r w:rsidRPr="00221174">
              <w:rPr>
                <w:rFonts w:eastAsia="Calibri"/>
                <w:b/>
                <w:lang w:val="uk-UA"/>
              </w:rPr>
              <w:t>Умови пакування, маркування:</w:t>
            </w:r>
            <w:r w:rsidRPr="00221174">
              <w:rPr>
                <w:rFonts w:eastAsia="Calibri"/>
                <w:b/>
                <w:bCs/>
                <w:lang w:val="uk-UA"/>
              </w:rPr>
              <w:t xml:space="preserve"> </w:t>
            </w:r>
            <w:r w:rsidRPr="00937FAB">
              <w:rPr>
                <w:rFonts w:eastAsia="Calibri"/>
                <w:bCs/>
                <w:lang w:val="uk-UA"/>
              </w:rPr>
              <w:t>м</w:t>
            </w:r>
            <w:r w:rsidRPr="00221174">
              <w:rPr>
                <w:rFonts w:eastAsia="Calibri"/>
                <w:bCs/>
                <w:lang w:val="uk-UA"/>
              </w:rPr>
              <w:t>аркування повинно містити: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bCs/>
                <w:lang w:val="uk-UA"/>
              </w:rPr>
            </w:pPr>
            <w:r w:rsidRPr="00221174">
              <w:rPr>
                <w:rFonts w:eastAsia="Calibri"/>
                <w:bCs/>
                <w:lang w:val="uk-UA"/>
              </w:rPr>
              <w:t xml:space="preserve">- найменування або товарний знак підприємства-виробника; 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bCs/>
              </w:rPr>
            </w:pPr>
            <w:r w:rsidRPr="00221174">
              <w:rPr>
                <w:rFonts w:eastAsia="Calibri"/>
                <w:bCs/>
              </w:rPr>
              <w:t>- номер</w:t>
            </w:r>
            <w:r w:rsidRPr="00221174">
              <w:rPr>
                <w:rFonts w:eastAsia="Calibri"/>
                <w:bCs/>
                <w:lang w:val="uk-UA"/>
              </w:rPr>
              <w:t xml:space="preserve"> партії</w:t>
            </w:r>
            <w:r w:rsidRPr="00221174">
              <w:rPr>
                <w:rFonts w:eastAsia="Calibri"/>
                <w:bCs/>
              </w:rPr>
              <w:t xml:space="preserve">; 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bCs/>
                <w:lang w:val="uk-UA"/>
              </w:rPr>
            </w:pPr>
            <w:r w:rsidRPr="00221174">
              <w:rPr>
                <w:rFonts w:eastAsia="Calibri"/>
                <w:bCs/>
                <w:lang w:val="uk-UA"/>
              </w:rPr>
              <w:t xml:space="preserve">- дату виготовлення; </w:t>
            </w:r>
          </w:p>
          <w:p w:rsidR="00C67073" w:rsidRPr="00221174" w:rsidRDefault="00C67073" w:rsidP="00C67073">
            <w:pPr>
              <w:jc w:val="both"/>
              <w:rPr>
                <w:rFonts w:eastAsia="Calibri"/>
                <w:bCs/>
              </w:rPr>
            </w:pPr>
            <w:r w:rsidRPr="00221174">
              <w:rPr>
                <w:rFonts w:eastAsia="Calibri"/>
                <w:bCs/>
              </w:rPr>
              <w:t>- клейм</w:t>
            </w:r>
            <w:r w:rsidRPr="00221174">
              <w:rPr>
                <w:rFonts w:eastAsia="Calibri"/>
                <w:bCs/>
                <w:lang w:val="uk-UA"/>
              </w:rPr>
              <w:t>о</w:t>
            </w:r>
            <w:r w:rsidRPr="00221174">
              <w:rPr>
                <w:rFonts w:eastAsia="Calibri"/>
                <w:bCs/>
              </w:rPr>
              <w:t xml:space="preserve"> </w:t>
            </w:r>
            <w:proofErr w:type="gramStart"/>
            <w:r w:rsidRPr="00221174">
              <w:rPr>
                <w:rFonts w:eastAsia="Calibri"/>
                <w:bCs/>
                <w:lang w:val="uk-UA"/>
              </w:rPr>
              <w:t>техн</w:t>
            </w:r>
            <w:proofErr w:type="gramEnd"/>
            <w:r w:rsidRPr="00221174">
              <w:rPr>
                <w:rFonts w:eastAsia="Calibri"/>
                <w:bCs/>
                <w:lang w:val="uk-UA"/>
              </w:rPr>
              <w:t>ічного контролю</w:t>
            </w:r>
            <w:r w:rsidRPr="00221174">
              <w:rPr>
                <w:rFonts w:eastAsia="Calibri"/>
                <w:bCs/>
              </w:rPr>
              <w:t xml:space="preserve"> (ВТК)</w:t>
            </w:r>
          </w:p>
          <w:p w:rsidR="00C67073" w:rsidRPr="004571DE" w:rsidRDefault="00C67073" w:rsidP="00C67073">
            <w:pPr>
              <w:rPr>
                <w:b/>
                <w:lang w:val="uk-UA"/>
              </w:rPr>
            </w:pPr>
          </w:p>
          <w:p w:rsidR="00C67073" w:rsidRPr="004571DE" w:rsidRDefault="00C67073" w:rsidP="00C67073">
            <w:pPr>
              <w:ind w:left="1416" w:firstLine="708"/>
              <w:rPr>
                <w:lang w:val="uk-UA"/>
              </w:rPr>
            </w:pPr>
          </w:p>
          <w:p w:rsidR="00C67073" w:rsidRPr="004571DE" w:rsidRDefault="00C67073" w:rsidP="00C67073">
            <w:pPr>
              <w:pStyle w:val="a9"/>
              <w:shd w:val="clear" w:color="auto" w:fill="FFFFFF"/>
              <w:spacing w:before="0" w:beforeAutospacing="0" w:after="240" w:afterAutospacing="0"/>
              <w:rPr>
                <w:color w:val="444444"/>
              </w:rPr>
            </w:pPr>
            <w:r w:rsidRPr="004571DE">
              <w:rPr>
                <w:rStyle w:val="jlqj4b"/>
                <w:color w:val="444444"/>
                <w:lang w:val="uk-UA"/>
              </w:rPr>
              <w:t>Примітка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до креслення: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</w:p>
          <w:p w:rsidR="00C67073" w:rsidRPr="004571DE" w:rsidRDefault="00C67073" w:rsidP="00C67073">
            <w:pPr>
              <w:pStyle w:val="a9"/>
              <w:shd w:val="clear" w:color="auto" w:fill="FFFFFF"/>
              <w:spacing w:before="0" w:beforeAutospacing="0" w:after="240" w:afterAutospacing="0"/>
              <w:rPr>
                <w:color w:val="444444"/>
              </w:rPr>
            </w:pPr>
            <w:r w:rsidRPr="004571DE">
              <w:rPr>
                <w:rStyle w:val="viiyi"/>
                <w:color w:val="444444"/>
                <w:lang w:val="uk-UA"/>
              </w:rPr>
              <w:t>а</w:t>
            </w:r>
            <w:r w:rsidRPr="004571DE">
              <w:rPr>
                <w:rStyle w:val="jlqj4b"/>
                <w:color w:val="444444"/>
                <w:lang w:val="uk-UA"/>
              </w:rPr>
              <w:t>—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не менше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2,8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мм;</w:t>
            </w:r>
          </w:p>
          <w:p w:rsidR="00C67073" w:rsidRPr="004571DE" w:rsidRDefault="00C67073" w:rsidP="00C67073">
            <w:pPr>
              <w:pStyle w:val="a9"/>
              <w:shd w:val="clear" w:color="auto" w:fill="FFFFFF"/>
              <w:spacing w:before="0" w:beforeAutospacing="0" w:after="240" w:afterAutospacing="0"/>
              <w:rPr>
                <w:color w:val="444444"/>
              </w:rPr>
            </w:pPr>
            <w:r w:rsidRPr="004571DE">
              <w:rPr>
                <w:rStyle w:val="jlqj4b"/>
                <w:color w:val="444444"/>
                <w:lang w:val="uk-UA"/>
              </w:rPr>
              <w:t>b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—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не менше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2,3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мм;</w:t>
            </w:r>
          </w:p>
          <w:p w:rsidR="00C67073" w:rsidRPr="004571DE" w:rsidRDefault="00C67073" w:rsidP="00C67073">
            <w:pPr>
              <w:pStyle w:val="a9"/>
              <w:shd w:val="clear" w:color="auto" w:fill="FFFFFF"/>
              <w:spacing w:before="0" w:beforeAutospacing="0" w:after="240" w:afterAutospacing="0"/>
              <w:rPr>
                <w:color w:val="444444"/>
              </w:rPr>
            </w:pPr>
            <w:r w:rsidRPr="004571DE">
              <w:rPr>
                <w:rStyle w:val="jlqj4b"/>
                <w:color w:val="444444"/>
                <w:lang w:val="uk-UA"/>
              </w:rPr>
              <w:t>h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—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не менше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17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мм.</w:t>
            </w:r>
          </w:p>
          <w:p w:rsidR="00C67073" w:rsidRPr="004571DE" w:rsidRDefault="00C67073" w:rsidP="00C67073">
            <w:pPr>
              <w:pStyle w:val="a9"/>
              <w:shd w:val="clear" w:color="auto" w:fill="FFFFFF"/>
              <w:spacing w:before="0" w:beforeAutospacing="0" w:after="240" w:afterAutospacing="0"/>
              <w:rPr>
                <w:color w:val="444444"/>
              </w:rPr>
            </w:pPr>
            <w:r w:rsidRPr="004571DE">
              <w:rPr>
                <w:rStyle w:val="jlqj4b"/>
                <w:color w:val="444444"/>
                <w:lang w:val="uk-UA"/>
              </w:rPr>
              <w:t>Кути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α,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β,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γ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—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не менше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30</w:t>
            </w:r>
            <w:r w:rsidRPr="004571DE">
              <w:rPr>
                <w:rStyle w:val="viiyi"/>
                <w:color w:val="444444"/>
                <w:lang w:val="uk-UA"/>
              </w:rPr>
              <w:t> </w:t>
            </w:r>
            <w:r w:rsidRPr="004571DE">
              <w:rPr>
                <w:rStyle w:val="jlqj4b"/>
                <w:color w:val="444444"/>
                <w:lang w:val="uk-UA"/>
              </w:rPr>
              <w:t>°</w:t>
            </w:r>
          </w:p>
          <w:p w:rsidR="00C67073" w:rsidRPr="00C67073" w:rsidRDefault="006B4739" w:rsidP="00612043">
            <w:pPr>
              <w:rPr>
                <w:rFonts w:ascii="Times New Roman" w:hAnsi="Times New Roman"/>
                <w:sz w:val="16"/>
                <w:szCs w:val="16"/>
                <w:lang w:val="uk-UA" w:eastAsia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147B270" wp14:editId="56954483">
                  <wp:simplePos x="0" y="0"/>
                  <wp:positionH relativeFrom="column">
                    <wp:posOffset>2326640</wp:posOffset>
                  </wp:positionH>
                  <wp:positionV relativeFrom="paragraph">
                    <wp:posOffset>-2398395</wp:posOffset>
                  </wp:positionV>
                  <wp:extent cx="2238375" cy="2034540"/>
                  <wp:effectExtent l="0" t="0" r="9525" b="381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42" t="3424" r="24120" b="365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03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1" w:type="dxa"/>
          </w:tcPr>
          <w:p w:rsidR="00AC01C3" w:rsidRPr="00AC01C3" w:rsidRDefault="00AC01C3" w:rsidP="00F0739B">
            <w:pPr>
              <w:rPr>
                <w:rFonts w:ascii="Tms Rmn" w:eastAsiaTheme="minorHAnsi" w:hAnsi="Tms Rmn" w:cs="Tms Rmn"/>
                <w:b/>
                <w:bCs/>
                <w:sz w:val="20"/>
                <w:szCs w:val="20"/>
                <w:lang w:val="uk-UA" w:eastAsia="en-US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Default="00612043" w:rsidP="00F0739B">
            <w:pPr>
              <w:rPr>
                <w:sz w:val="20"/>
                <w:szCs w:val="20"/>
                <w:lang w:val="uk-UA"/>
              </w:rPr>
            </w:pPr>
          </w:p>
          <w:p w:rsidR="00612043" w:rsidRPr="006B4739" w:rsidRDefault="00612043" w:rsidP="00612043">
            <w:pPr>
              <w:rPr>
                <w:lang w:val="uk-UA"/>
              </w:rPr>
            </w:pPr>
            <w:r w:rsidRPr="006B4739">
              <w:rPr>
                <w:lang w:val="uk-UA"/>
              </w:rPr>
              <w:t xml:space="preserve"> згідно «Правила </w:t>
            </w:r>
            <w:proofErr w:type="spellStart"/>
            <w:r w:rsidRPr="006B4739">
              <w:rPr>
                <w:lang w:val="uk-UA"/>
              </w:rPr>
              <w:t>перепусткового</w:t>
            </w:r>
            <w:proofErr w:type="spellEnd"/>
            <w:r w:rsidRPr="006B4739">
              <w:rPr>
                <w:lang w:val="uk-UA"/>
              </w:rPr>
              <w:t xml:space="preserve"> режиму на залізницях, підприємствах та в установах залізничного транспорту» ЦУО 0008</w:t>
            </w:r>
          </w:p>
          <w:p w:rsidR="00612043" w:rsidRPr="00AC01C3" w:rsidRDefault="00612043" w:rsidP="00F0739B">
            <w:pPr>
              <w:rPr>
                <w:sz w:val="20"/>
                <w:szCs w:val="20"/>
                <w:lang w:val="uk-UA"/>
              </w:rPr>
            </w:pPr>
          </w:p>
        </w:tc>
      </w:tr>
      <w:tr w:rsidR="00AC01C3" w:rsidRPr="00BA1B86" w:rsidTr="00C67073">
        <w:trPr>
          <w:trHeight w:val="708"/>
        </w:trPr>
        <w:tc>
          <w:tcPr>
            <w:tcW w:w="12582" w:type="dxa"/>
          </w:tcPr>
          <w:p w:rsidR="00AC01C3" w:rsidRPr="003D7752" w:rsidRDefault="00AC01C3" w:rsidP="0083634D">
            <w:pPr>
              <w:rPr>
                <w:sz w:val="16"/>
                <w:szCs w:val="16"/>
                <w:u w:val="single"/>
                <w:lang w:val="uk-UA"/>
              </w:rPr>
            </w:pPr>
          </w:p>
          <w:p w:rsidR="00AC01C3" w:rsidRPr="006B4739" w:rsidRDefault="00AC01C3" w:rsidP="00C67073">
            <w:pPr>
              <w:rPr>
                <w:lang w:val="uk-UA"/>
              </w:rPr>
            </w:pPr>
            <w:r w:rsidRPr="006B4739">
              <w:rPr>
                <w:u w:val="single"/>
                <w:lang w:val="uk-UA"/>
              </w:rPr>
              <w:t>Очікувана вартість</w:t>
            </w:r>
            <w:r w:rsidRPr="006B4739">
              <w:rPr>
                <w:lang w:val="uk-UA"/>
              </w:rPr>
              <w:t xml:space="preserve">  </w:t>
            </w:r>
            <w:r w:rsidR="00C67073" w:rsidRPr="006B4739">
              <w:rPr>
                <w:lang w:val="uk-UA"/>
              </w:rPr>
              <w:t>113 256,00</w:t>
            </w:r>
            <w:r w:rsidR="005536D9" w:rsidRPr="006B4739">
              <w:rPr>
                <w:lang w:val="uk-UA"/>
              </w:rPr>
              <w:t xml:space="preserve"> </w:t>
            </w:r>
            <w:r w:rsidRPr="006B4739">
              <w:rPr>
                <w:lang w:val="uk-UA"/>
              </w:rPr>
              <w:t xml:space="preserve"> грн з ПДВ</w:t>
            </w:r>
          </w:p>
        </w:tc>
        <w:tc>
          <w:tcPr>
            <w:tcW w:w="3261" w:type="dxa"/>
          </w:tcPr>
          <w:p w:rsidR="00AC01C3" w:rsidRPr="006B4739" w:rsidRDefault="005B1237" w:rsidP="00F0739B">
            <w:pPr>
              <w:rPr>
                <w:color w:val="FF0000"/>
                <w:lang w:val="uk-UA"/>
              </w:rPr>
            </w:pPr>
            <w:r w:rsidRPr="006B4739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BA1B86" w:rsidRDefault="000259B5" w:rsidP="000259B5">
      <w:pPr>
        <w:rPr>
          <w:sz w:val="20"/>
          <w:szCs w:val="20"/>
          <w:lang w:val="uk-UA"/>
        </w:rPr>
      </w:pPr>
    </w:p>
    <w:sectPr w:rsidR="000259B5" w:rsidRPr="00BA1B86" w:rsidSect="00D8138E">
      <w:pgSz w:w="16838" w:h="11906" w:orient="landscape"/>
      <w:pgMar w:top="284" w:right="253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F4C16"/>
    <w:multiLevelType w:val="hybridMultilevel"/>
    <w:tmpl w:val="8E908F1A"/>
    <w:lvl w:ilvl="0" w:tplc="D552449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579A"/>
    <w:rsid w:val="00025003"/>
    <w:rsid w:val="000259B5"/>
    <w:rsid w:val="000770E6"/>
    <w:rsid w:val="000A1D6E"/>
    <w:rsid w:val="000B51FD"/>
    <w:rsid w:val="00103F04"/>
    <w:rsid w:val="00105DFC"/>
    <w:rsid w:val="0011473B"/>
    <w:rsid w:val="00116A71"/>
    <w:rsid w:val="00162447"/>
    <w:rsid w:val="00180D43"/>
    <w:rsid w:val="001B2592"/>
    <w:rsid w:val="002227BD"/>
    <w:rsid w:val="00233D82"/>
    <w:rsid w:val="002376E3"/>
    <w:rsid w:val="00244EAA"/>
    <w:rsid w:val="002A6A42"/>
    <w:rsid w:val="002D11DB"/>
    <w:rsid w:val="002F391C"/>
    <w:rsid w:val="00341AA4"/>
    <w:rsid w:val="003473F1"/>
    <w:rsid w:val="00364978"/>
    <w:rsid w:val="0037045A"/>
    <w:rsid w:val="003731AF"/>
    <w:rsid w:val="003913F3"/>
    <w:rsid w:val="00392275"/>
    <w:rsid w:val="003D7752"/>
    <w:rsid w:val="00442801"/>
    <w:rsid w:val="00493CDE"/>
    <w:rsid w:val="004E7749"/>
    <w:rsid w:val="00535C99"/>
    <w:rsid w:val="00542FFA"/>
    <w:rsid w:val="005536D9"/>
    <w:rsid w:val="005B1237"/>
    <w:rsid w:val="005B50FC"/>
    <w:rsid w:val="005B5AE5"/>
    <w:rsid w:val="005C53FE"/>
    <w:rsid w:val="0060117B"/>
    <w:rsid w:val="00612043"/>
    <w:rsid w:val="006260B2"/>
    <w:rsid w:val="00630AED"/>
    <w:rsid w:val="006317D3"/>
    <w:rsid w:val="00634033"/>
    <w:rsid w:val="006452E7"/>
    <w:rsid w:val="0066638B"/>
    <w:rsid w:val="00683C65"/>
    <w:rsid w:val="006B4739"/>
    <w:rsid w:val="006D09EB"/>
    <w:rsid w:val="006F48E4"/>
    <w:rsid w:val="006F4CCA"/>
    <w:rsid w:val="00721076"/>
    <w:rsid w:val="007246CB"/>
    <w:rsid w:val="007267C0"/>
    <w:rsid w:val="007A2613"/>
    <w:rsid w:val="007E0A4E"/>
    <w:rsid w:val="00820672"/>
    <w:rsid w:val="00825E78"/>
    <w:rsid w:val="0083462A"/>
    <w:rsid w:val="0083634D"/>
    <w:rsid w:val="008833F4"/>
    <w:rsid w:val="0089189C"/>
    <w:rsid w:val="008A49E0"/>
    <w:rsid w:val="009266E8"/>
    <w:rsid w:val="00950AB6"/>
    <w:rsid w:val="009A35A2"/>
    <w:rsid w:val="009D796F"/>
    <w:rsid w:val="009E4580"/>
    <w:rsid w:val="00A43ECC"/>
    <w:rsid w:val="00A93C81"/>
    <w:rsid w:val="00AA3880"/>
    <w:rsid w:val="00AC01C3"/>
    <w:rsid w:val="00AD71E0"/>
    <w:rsid w:val="00B62EE3"/>
    <w:rsid w:val="00BA1B86"/>
    <w:rsid w:val="00C237EA"/>
    <w:rsid w:val="00C27592"/>
    <w:rsid w:val="00C54006"/>
    <w:rsid w:val="00C67073"/>
    <w:rsid w:val="00C8030A"/>
    <w:rsid w:val="00CA7331"/>
    <w:rsid w:val="00CD453B"/>
    <w:rsid w:val="00D02743"/>
    <w:rsid w:val="00D05604"/>
    <w:rsid w:val="00D44F4D"/>
    <w:rsid w:val="00D50DED"/>
    <w:rsid w:val="00D8138E"/>
    <w:rsid w:val="00D85073"/>
    <w:rsid w:val="00DC5AAE"/>
    <w:rsid w:val="00E239D4"/>
    <w:rsid w:val="00E5198A"/>
    <w:rsid w:val="00EA6244"/>
    <w:rsid w:val="00EC128F"/>
    <w:rsid w:val="00F729CA"/>
    <w:rsid w:val="00F9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C8030A"/>
    <w:pPr>
      <w:ind w:left="720"/>
      <w:contextualSpacing/>
    </w:pPr>
  </w:style>
  <w:style w:type="paragraph" w:styleId="2">
    <w:name w:val="Body Text 2"/>
    <w:basedOn w:val="a"/>
    <w:link w:val="20"/>
    <w:rsid w:val="00244EAA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44EAA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4EAA"/>
  </w:style>
  <w:style w:type="character" w:customStyle="1" w:styleId="a6">
    <w:name w:val="Без интервала Знак"/>
    <w:link w:val="a5"/>
    <w:uiPriority w:val="1"/>
    <w:locked/>
    <w:rsid w:val="00E239D4"/>
    <w:rPr>
      <w:rFonts w:ascii="Calibri" w:eastAsia="Calibri" w:hAnsi="Calibri" w:cs="Times New Roman"/>
      <w:lang w:val="uk-UA"/>
    </w:rPr>
  </w:style>
  <w:style w:type="paragraph" w:customStyle="1" w:styleId="1">
    <w:name w:val="Знак Знак Знак Знак Знак1 Знак"/>
    <w:basedOn w:val="a"/>
    <w:rsid w:val="00C67073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Normal (Web)"/>
    <w:basedOn w:val="a"/>
    <w:uiPriority w:val="99"/>
    <w:semiHidden/>
    <w:unhideWhenUsed/>
    <w:rsid w:val="00C67073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viiyi">
    <w:name w:val="viiyi"/>
    <w:rsid w:val="00C67073"/>
  </w:style>
  <w:style w:type="character" w:customStyle="1" w:styleId="jlqj4b">
    <w:name w:val="jlqj4b"/>
    <w:rsid w:val="00C670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7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C8030A"/>
    <w:pPr>
      <w:ind w:left="720"/>
      <w:contextualSpacing/>
    </w:pPr>
  </w:style>
  <w:style w:type="paragraph" w:styleId="2">
    <w:name w:val="Body Text 2"/>
    <w:basedOn w:val="a"/>
    <w:link w:val="20"/>
    <w:rsid w:val="00244EAA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44EAA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c1">
    <w:name w:val="c1"/>
    <w:basedOn w:val="a0"/>
    <w:rsid w:val="00244EAA"/>
  </w:style>
  <w:style w:type="character" w:customStyle="1" w:styleId="a6">
    <w:name w:val="Без интервала Знак"/>
    <w:link w:val="a5"/>
    <w:uiPriority w:val="1"/>
    <w:locked/>
    <w:rsid w:val="00E239D4"/>
    <w:rPr>
      <w:rFonts w:ascii="Calibri" w:eastAsia="Calibri" w:hAnsi="Calibri" w:cs="Times New Roman"/>
      <w:lang w:val="uk-UA"/>
    </w:rPr>
  </w:style>
  <w:style w:type="paragraph" w:customStyle="1" w:styleId="1">
    <w:name w:val="Знак Знак Знак Знак Знак1 Знак"/>
    <w:basedOn w:val="a"/>
    <w:rsid w:val="00C67073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Normal (Web)"/>
    <w:basedOn w:val="a"/>
    <w:uiPriority w:val="99"/>
    <w:semiHidden/>
    <w:unhideWhenUsed/>
    <w:rsid w:val="00C67073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viiyi">
    <w:name w:val="viiyi"/>
    <w:rsid w:val="00C67073"/>
  </w:style>
  <w:style w:type="character" w:customStyle="1" w:styleId="jlqj4b">
    <w:name w:val="jlqj4b"/>
    <w:rsid w:val="00C670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4-03-06-009777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2024-07-24T06:14:00Z</dcterms:created>
  <dcterms:modified xsi:type="dcterms:W3CDTF">2024-07-24T06:14:00Z</dcterms:modified>
</cp:coreProperties>
</file>