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182" w:rsidRPr="00F32088" w:rsidRDefault="00BF3182" w:rsidP="00BF3182">
      <w:pPr>
        <w:jc w:val="center"/>
        <w:rPr>
          <w:b/>
          <w:sz w:val="22"/>
          <w:szCs w:val="22"/>
          <w:lang w:val="uk-UA"/>
        </w:rPr>
      </w:pPr>
      <w:r w:rsidRPr="00F32088">
        <w:rPr>
          <w:b/>
          <w:sz w:val="22"/>
          <w:szCs w:val="22"/>
          <w:lang w:val="uk-UA"/>
        </w:rPr>
        <w:t>ДК 021:2015 - 34940000-8 Залізничне обладнання</w:t>
      </w:r>
    </w:p>
    <w:p w:rsidR="000259B5" w:rsidRDefault="00BF3182" w:rsidP="009405A8">
      <w:pPr>
        <w:jc w:val="center"/>
        <w:rPr>
          <w:b/>
          <w:sz w:val="22"/>
          <w:szCs w:val="22"/>
          <w:lang w:val="uk-UA"/>
        </w:rPr>
      </w:pPr>
      <w:r w:rsidRPr="00F32088">
        <w:rPr>
          <w:b/>
          <w:sz w:val="22"/>
          <w:szCs w:val="22"/>
          <w:lang w:val="uk-UA"/>
        </w:rPr>
        <w:t>(</w:t>
      </w:r>
      <w:r w:rsidR="009405A8" w:rsidRPr="00D4690B">
        <w:rPr>
          <w:rFonts w:ascii="Times New Roman" w:hAnsi="Times New Roman"/>
          <w:b/>
          <w:lang w:val="uk-UA"/>
        </w:rPr>
        <w:fldChar w:fldCharType="begin"/>
      </w:r>
      <w:r w:rsidR="009405A8" w:rsidRPr="00D4690B">
        <w:rPr>
          <w:rFonts w:ascii="Times New Roman" w:hAnsi="Times New Roman"/>
          <w:b/>
          <w:lang w:val="uk-UA"/>
        </w:rPr>
        <w:instrText>NRES</w:instrText>
      </w:r>
      <w:r w:rsidR="009405A8" w:rsidRPr="00D4690B">
        <w:rPr>
          <w:rFonts w:ascii="Times New Roman" w:hAnsi="Times New Roman"/>
          <w:b/>
          <w:lang w:val="uk-UA"/>
        </w:rPr>
        <w:fldChar w:fldCharType="separate"/>
      </w:r>
      <w:r w:rsidR="009405A8" w:rsidRPr="00D4690B">
        <w:rPr>
          <w:rFonts w:ascii="Times New Roman" w:hAnsi="Times New Roman"/>
          <w:b/>
          <w:lang w:val="uk-UA"/>
        </w:rPr>
        <w:t>Прокладка П</w:t>
      </w:r>
      <w:r w:rsidR="00D4690B" w:rsidRPr="00D4690B">
        <w:rPr>
          <w:rFonts w:ascii="Times New Roman" w:hAnsi="Times New Roman"/>
          <w:b/>
          <w:lang w:val="uk-UA"/>
        </w:rPr>
        <w:t>Н-Б-3</w:t>
      </w:r>
      <w:r w:rsidR="009405A8" w:rsidRPr="00D4690B">
        <w:rPr>
          <w:rFonts w:ascii="Times New Roman" w:hAnsi="Times New Roman"/>
          <w:b/>
          <w:lang w:val="uk-UA"/>
        </w:rPr>
        <w:fldChar w:fldCharType="end"/>
      </w:r>
      <w:r w:rsidR="00CC18B3" w:rsidRPr="00F32088">
        <w:rPr>
          <w:b/>
          <w:sz w:val="22"/>
          <w:szCs w:val="22"/>
          <w:lang w:val="uk-UA"/>
        </w:rPr>
        <w:t>)</w:t>
      </w:r>
    </w:p>
    <w:p w:rsidR="0086395F" w:rsidRDefault="0086395F" w:rsidP="009405A8">
      <w:pPr>
        <w:jc w:val="center"/>
        <w:rPr>
          <w:b/>
          <w:sz w:val="22"/>
          <w:szCs w:val="22"/>
          <w:lang w:val="uk-UA"/>
        </w:rPr>
      </w:pPr>
    </w:p>
    <w:bookmarkStart w:id="0" w:name="_GoBack"/>
    <w:p w:rsidR="0086395F" w:rsidRPr="0086395F" w:rsidRDefault="0086395F" w:rsidP="009405A8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86395F">
        <w:rPr>
          <w:rFonts w:ascii="Times New Roman" w:hAnsi="Times New Roman"/>
          <w:sz w:val="28"/>
          <w:szCs w:val="28"/>
        </w:rPr>
        <w:fldChar w:fldCharType="begin"/>
      </w:r>
      <w:r w:rsidRPr="0086395F">
        <w:rPr>
          <w:rFonts w:ascii="Times New Roman" w:hAnsi="Times New Roman"/>
          <w:sz w:val="28"/>
          <w:szCs w:val="28"/>
        </w:rPr>
        <w:instrText xml:space="preserve"> HYPERLINK "http://prozorro.gov.ua/tender/UA-2025-01-03-004456-a/" </w:instrText>
      </w:r>
      <w:r w:rsidRPr="0086395F">
        <w:rPr>
          <w:rFonts w:ascii="Times New Roman" w:hAnsi="Times New Roman"/>
          <w:sz w:val="28"/>
          <w:szCs w:val="28"/>
        </w:rPr>
        <w:fldChar w:fldCharType="separate"/>
      </w:r>
      <w:r w:rsidRPr="0086395F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UA-2025-01-03-004456-a</w:t>
      </w:r>
      <w:r w:rsidRPr="0086395F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86395F" w:rsidRPr="0086395F" w:rsidRDefault="0086395F" w:rsidP="009405A8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1F5A2D" w:rsidTr="0035388E">
        <w:tc>
          <w:tcPr>
            <w:tcW w:w="11165" w:type="dxa"/>
          </w:tcPr>
          <w:p w:rsidR="0035388E" w:rsidRPr="001F5A2D" w:rsidRDefault="00A96D26" w:rsidP="0043203D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F5A2D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 xml:space="preserve">Вимоги до </w:t>
            </w:r>
            <w:r w:rsidRPr="001F5A2D">
              <w:rPr>
                <w:b/>
                <w:sz w:val="20"/>
                <w:szCs w:val="20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1F5A2D" w:rsidRDefault="002A77FF" w:rsidP="000259B5">
            <w:pPr>
              <w:jc w:val="center"/>
              <w:rPr>
                <w:sz w:val="20"/>
                <w:szCs w:val="20"/>
                <w:lang w:val="uk-UA"/>
              </w:rPr>
            </w:pPr>
            <w:r w:rsidRPr="001F5A2D">
              <w:rPr>
                <w:b/>
                <w:sz w:val="20"/>
                <w:szCs w:val="20"/>
                <w:lang w:val="uk-UA"/>
              </w:rPr>
              <w:t>Обґрунтування</w:t>
            </w:r>
          </w:p>
        </w:tc>
      </w:tr>
      <w:tr w:rsidR="000259B5" w:rsidRPr="0086395F" w:rsidTr="00C14F1F">
        <w:trPr>
          <w:trHeight w:val="2126"/>
        </w:trPr>
        <w:tc>
          <w:tcPr>
            <w:tcW w:w="11165" w:type="dxa"/>
          </w:tcPr>
          <w:p w:rsidR="001F5A2D" w:rsidRPr="001F5A2D" w:rsidRDefault="001F5A2D" w:rsidP="001F5A2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1F5A2D">
              <w:rPr>
                <w:b/>
                <w:sz w:val="20"/>
                <w:szCs w:val="20"/>
                <w:lang w:val="uk-UA"/>
              </w:rPr>
              <w:fldChar w:fldCharType="begin"/>
            </w:r>
            <w:r w:rsidRPr="001F5A2D">
              <w:rPr>
                <w:b/>
                <w:sz w:val="20"/>
                <w:szCs w:val="20"/>
                <w:lang w:val="uk-UA"/>
              </w:rPr>
              <w:instrText>NRES</w:instrText>
            </w:r>
            <w:r w:rsidRPr="001F5A2D">
              <w:rPr>
                <w:b/>
                <w:sz w:val="20"/>
                <w:szCs w:val="20"/>
                <w:lang w:val="uk-UA"/>
              </w:rPr>
              <w:fldChar w:fldCharType="separate"/>
            </w:r>
            <w:r w:rsidRPr="001F5A2D">
              <w:rPr>
                <w:b/>
                <w:sz w:val="20"/>
                <w:szCs w:val="20"/>
                <w:lang w:val="uk-UA"/>
              </w:rPr>
              <w:t>Прокладка ПН-Б-3</w:t>
            </w:r>
            <w:r w:rsidRPr="001F5A2D">
              <w:rPr>
                <w:b/>
                <w:sz w:val="20"/>
                <w:szCs w:val="20"/>
                <w:lang w:val="uk-UA"/>
              </w:rPr>
              <w:fldChar w:fldCharType="end"/>
            </w:r>
          </w:p>
          <w:p w:rsidR="001F5A2D" w:rsidRPr="001F5A2D" w:rsidRDefault="001F5A2D" w:rsidP="001F5A2D">
            <w:pPr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r w:rsidRPr="001F5A2D">
              <w:rPr>
                <w:b/>
                <w:iCs/>
                <w:sz w:val="20"/>
                <w:szCs w:val="20"/>
                <w:lang w:val="uk-UA"/>
              </w:rPr>
              <w:t>Продукція має відповідати вимогам</w:t>
            </w:r>
            <w:r w:rsidRPr="001F5A2D">
              <w:rPr>
                <w:bCs/>
                <w:iCs/>
                <w:sz w:val="20"/>
                <w:szCs w:val="20"/>
                <w:lang w:val="uk-UA"/>
              </w:rPr>
              <w:t xml:space="preserve">: </w:t>
            </w:r>
          </w:p>
          <w:bookmarkStart w:id="1" w:name="NTDSHIDE"/>
          <w:p w:rsidR="001F5A2D" w:rsidRPr="001F5A2D" w:rsidRDefault="001F5A2D" w:rsidP="001F5A2D">
            <w:pPr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r w:rsidRPr="001F5A2D">
              <w:rPr>
                <w:bCs/>
                <w:iCs/>
                <w:sz w:val="20"/>
                <w:szCs w:val="20"/>
                <w:lang w:val="uk-UA"/>
              </w:rPr>
              <w:fldChar w:fldCharType="begin"/>
            </w:r>
            <w:r w:rsidRPr="001F5A2D">
              <w:rPr>
                <w:bCs/>
                <w:iCs/>
                <w:sz w:val="20"/>
                <w:szCs w:val="20"/>
                <w:lang w:val="uk-UA"/>
              </w:rPr>
              <w:instrText>NTDS</w:instrText>
            </w:r>
            <w:r w:rsidRPr="001F5A2D">
              <w:rPr>
                <w:bCs/>
                <w:iCs/>
                <w:sz w:val="20"/>
                <w:szCs w:val="20"/>
                <w:lang w:val="uk-UA"/>
              </w:rPr>
              <w:fldChar w:fldCharType="separate"/>
            </w:r>
            <w:r w:rsidRPr="001F5A2D">
              <w:rPr>
                <w:bCs/>
                <w:iCs/>
                <w:sz w:val="20"/>
                <w:szCs w:val="20"/>
                <w:lang w:val="uk-UA"/>
              </w:rPr>
              <w:t>ДСТУ 2805-94.</w:t>
            </w:r>
            <w:r w:rsidRPr="001F5A2D">
              <w:rPr>
                <w:bCs/>
                <w:iCs/>
                <w:sz w:val="20"/>
                <w:szCs w:val="20"/>
                <w:lang w:val="uk-UA"/>
              </w:rPr>
              <w:fldChar w:fldCharType="end"/>
            </w:r>
          </w:p>
          <w:bookmarkEnd w:id="1"/>
          <w:p w:rsidR="001F5A2D" w:rsidRPr="001F5A2D" w:rsidRDefault="001F5A2D" w:rsidP="001F5A2D">
            <w:pPr>
              <w:jc w:val="both"/>
              <w:rPr>
                <w:bCs/>
                <w:sz w:val="20"/>
                <w:szCs w:val="20"/>
                <w:lang w:val="uk-UA"/>
              </w:rPr>
            </w:pPr>
            <w:r w:rsidRPr="001F5A2D">
              <w:rPr>
                <w:bCs/>
                <w:sz w:val="20"/>
                <w:szCs w:val="20"/>
                <w:lang w:val="uk-UA"/>
              </w:rPr>
              <w:t>Учасник повинен надати підтвердження відповідно Додатку 1 до тендерної документації щодо відповідності, а саме:</w:t>
            </w:r>
          </w:p>
          <w:p w:rsidR="001F5A2D" w:rsidRPr="001F5A2D" w:rsidRDefault="001F5A2D" w:rsidP="001F5A2D">
            <w:pPr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>1. Вимогам до продукції залізничного призначення.</w:t>
            </w:r>
          </w:p>
          <w:p w:rsidR="001F5A2D" w:rsidRPr="001F5A2D" w:rsidRDefault="001F5A2D" w:rsidP="001F5A2D">
            <w:pPr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>2. Продукція, яка підлягає оцінці відповідності вимогам законодавства.</w:t>
            </w:r>
          </w:p>
          <w:p w:rsidR="001F5A2D" w:rsidRPr="001F5A2D" w:rsidRDefault="001F5A2D" w:rsidP="001F5A2D">
            <w:pPr>
              <w:jc w:val="both"/>
              <w:rPr>
                <w:bCs/>
                <w:iCs/>
                <w:sz w:val="20"/>
                <w:szCs w:val="20"/>
                <w:lang w:val="uk-UA"/>
              </w:rPr>
            </w:pPr>
            <w:bookmarkStart w:id="2" w:name="KSMFASHIDE"/>
            <w:r w:rsidRPr="001F5A2D">
              <w:rPr>
                <w:b/>
                <w:bCs/>
                <w:sz w:val="20"/>
                <w:szCs w:val="20"/>
                <w:lang w:val="uk-UA"/>
              </w:rPr>
              <w:t>Технічні параметри</w:t>
            </w:r>
          </w:p>
          <w:p w:rsidR="001F5A2D" w:rsidRPr="001F5A2D" w:rsidRDefault="001F5A2D" w:rsidP="001F5A2D">
            <w:pPr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fldChar w:fldCharType="begin"/>
            </w:r>
            <w:r w:rsidRPr="001F5A2D">
              <w:rPr>
                <w:sz w:val="20"/>
                <w:szCs w:val="20"/>
                <w:lang w:val="uk-UA"/>
              </w:rPr>
              <w:instrText>KSMFAS</w:instrText>
            </w:r>
            <w:r w:rsidRPr="001F5A2D">
              <w:rPr>
                <w:sz w:val="20"/>
                <w:szCs w:val="20"/>
                <w:lang w:val="uk-UA"/>
              </w:rPr>
              <w:fldChar w:fldCharType="separate"/>
            </w:r>
            <w:r w:rsidRPr="001F5A2D">
              <w:rPr>
                <w:sz w:val="20"/>
                <w:szCs w:val="20"/>
                <w:lang w:val="uk-UA"/>
              </w:rPr>
              <w:t>Тип прокладки - Прокладка ПН-Б</w:t>
            </w:r>
          </w:p>
          <w:p w:rsidR="001F5A2D" w:rsidRPr="001F5A2D" w:rsidRDefault="001F5A2D" w:rsidP="001F5A2D">
            <w:pPr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>Група гум - 3</w:t>
            </w:r>
            <w:r w:rsidRPr="001F5A2D">
              <w:rPr>
                <w:sz w:val="20"/>
                <w:szCs w:val="20"/>
                <w:lang w:val="uk-UA"/>
              </w:rPr>
              <w:fldChar w:fldCharType="end"/>
            </w:r>
          </w:p>
          <w:bookmarkEnd w:id="2"/>
          <w:p w:rsidR="001F5A2D" w:rsidRPr="001F5A2D" w:rsidRDefault="001F5A2D" w:rsidP="001F5A2D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 w:rsidRPr="001F5A2D">
              <w:rPr>
                <w:b/>
                <w:bCs/>
                <w:sz w:val="20"/>
                <w:szCs w:val="20"/>
                <w:lang w:val="uk-UA"/>
              </w:rPr>
              <w:t>Технічні вимоги</w:t>
            </w:r>
          </w:p>
          <w:p w:rsidR="001F5A2D" w:rsidRPr="001F5A2D" w:rsidRDefault="001F5A2D" w:rsidP="001F5A2D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 xml:space="preserve">Прокладки гумові для залізничної колії повинні вироблятися відповідно до вимог ДСТУ 2805-94 (або еквівалент)  за технічною документацією, затвердженою в установленому порядку. </w:t>
            </w:r>
          </w:p>
          <w:p w:rsidR="001F5A2D" w:rsidRPr="001F5A2D" w:rsidRDefault="001F5A2D" w:rsidP="001F5A2D">
            <w:pPr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ab/>
              <w:t>Фізико-механічні показники гуми, з якої виготовляють прокладки,  наведені таблиці 1.</w:t>
            </w:r>
          </w:p>
          <w:p w:rsidR="001F5A2D" w:rsidRPr="001F5A2D" w:rsidRDefault="001F5A2D" w:rsidP="001F5A2D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1F5A2D">
              <w:rPr>
                <w:b/>
                <w:caps/>
                <w:sz w:val="20"/>
                <w:szCs w:val="20"/>
                <w:lang w:val="uk-UA"/>
              </w:rPr>
              <w:t>Т</w:t>
            </w:r>
            <w:r w:rsidRPr="001F5A2D">
              <w:rPr>
                <w:b/>
                <w:sz w:val="20"/>
                <w:szCs w:val="20"/>
                <w:lang w:val="uk-UA"/>
              </w:rPr>
              <w:t>аблиця</w:t>
            </w:r>
            <w:r w:rsidRPr="001F5A2D">
              <w:rPr>
                <w:b/>
                <w:caps/>
                <w:sz w:val="20"/>
                <w:szCs w:val="20"/>
                <w:lang w:val="uk-UA"/>
              </w:rPr>
              <w:t xml:space="preserve"> 1 </w:t>
            </w:r>
            <w:r w:rsidRPr="001F5A2D">
              <w:rPr>
                <w:caps/>
                <w:sz w:val="20"/>
                <w:szCs w:val="20"/>
                <w:lang w:val="uk-UA"/>
              </w:rPr>
              <w:t>–</w:t>
            </w:r>
            <w:r w:rsidRPr="001F5A2D">
              <w:rPr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1F5A2D">
              <w:rPr>
                <w:sz w:val="20"/>
                <w:szCs w:val="20"/>
                <w:lang w:val="uk-UA"/>
              </w:rPr>
              <w:t>Фізико-механічні показники гуми</w:t>
            </w:r>
          </w:p>
          <w:tbl>
            <w:tblPr>
              <w:tblW w:w="0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60"/>
              <w:gridCol w:w="3708"/>
            </w:tblGrid>
            <w:tr w:rsidR="001F5A2D" w:rsidRPr="001F5A2D" w:rsidTr="00750EB8">
              <w:trPr>
                <w:cantSplit/>
                <w:jc w:val="right"/>
              </w:trPr>
              <w:tc>
                <w:tcPr>
                  <w:tcW w:w="58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Назва  показника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i/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1F5A2D" w:rsidRPr="001F5A2D" w:rsidTr="00750EB8">
              <w:trPr>
                <w:cantSplit/>
                <w:jc w:val="right"/>
              </w:trPr>
              <w:tc>
                <w:tcPr>
                  <w:tcW w:w="58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ПН</w:t>
                  </w:r>
                </w:p>
              </w:tc>
            </w:tr>
            <w:tr w:rsidR="001F5A2D" w:rsidRPr="001F5A2D" w:rsidTr="00750EB8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1 Умовна міцність на розтяг, МПа,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12,0</w:t>
                  </w:r>
                </w:p>
              </w:tc>
            </w:tr>
            <w:tr w:rsidR="001F5A2D" w:rsidRPr="001F5A2D" w:rsidTr="00750EB8">
              <w:trPr>
                <w:cantSplit/>
                <w:trHeight w:val="23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2 Відносне подовження при розриві, %,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250</w:t>
                  </w:r>
                </w:p>
              </w:tc>
            </w:tr>
            <w:tr w:rsidR="001F5A2D" w:rsidRPr="001F5A2D" w:rsidTr="00750EB8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3 Твердість, одиниці </w:t>
                  </w:r>
                  <w:proofErr w:type="spellStart"/>
                  <w:r w:rsidRPr="001F5A2D">
                    <w:rPr>
                      <w:sz w:val="20"/>
                      <w:szCs w:val="20"/>
                      <w:lang w:val="uk-UA"/>
                    </w:rPr>
                    <w:t>Шора</w:t>
                  </w:r>
                  <w:proofErr w:type="spellEnd"/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А або міжнародні одиниці IRHD,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65</w:t>
                  </w:r>
                </w:p>
              </w:tc>
            </w:tr>
            <w:tr w:rsidR="001F5A2D" w:rsidRPr="001F5A2D" w:rsidTr="00750EB8">
              <w:trPr>
                <w:cantSplit/>
                <w:trHeight w:val="70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4 Температурна границя крихкості, </w:t>
                  </w:r>
                  <w:r w:rsidRPr="001F5A2D">
                    <w:rPr>
                      <w:rFonts w:eastAsia="Symbol"/>
                      <w:sz w:val="20"/>
                      <w:szCs w:val="20"/>
                      <w:lang w:val="uk-UA"/>
                    </w:rPr>
                    <w:t>°</w:t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>С, не вище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-40</w:t>
                  </w:r>
                </w:p>
              </w:tc>
            </w:tr>
            <w:tr w:rsidR="001F5A2D" w:rsidRPr="001F5A2D" w:rsidTr="001F5A2D">
              <w:trPr>
                <w:cantSplit/>
                <w:trHeight w:val="987"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</w:rPr>
                    <w:br w:type="page"/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5 Границі змін показників після старіння на повітрі за температури (100</w:t>
                  </w:r>
                  <w:r w:rsidRPr="001F5A2D">
                    <w:rPr>
                      <w:rFonts w:eastAsia="Symbol"/>
                      <w:sz w:val="20"/>
                      <w:szCs w:val="20"/>
                      <w:lang w:val="uk-UA"/>
                    </w:rPr>
                    <w:t>±</w:t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>1) </w:t>
                  </w:r>
                  <w:r w:rsidRPr="001F5A2D">
                    <w:rPr>
                      <w:rFonts w:eastAsia="Symbol"/>
                      <w:sz w:val="20"/>
                      <w:szCs w:val="20"/>
                      <w:lang w:val="uk-UA"/>
                    </w:rPr>
                    <w:t>°</w:t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>С протягом (24</w:t>
                  </w:r>
                  <w:r w:rsidRPr="001F5A2D">
                    <w:rPr>
                      <w:rFonts w:eastAsia="Symbol"/>
                      <w:sz w:val="20"/>
                      <w:szCs w:val="20"/>
                      <w:lang w:val="uk-UA"/>
                    </w:rPr>
                    <w:t>±</w:t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>0,5) г, %</w:t>
                  </w:r>
                </w:p>
                <w:p w:rsidR="001F5A2D" w:rsidRPr="001F5A2D" w:rsidRDefault="001F5A2D" w:rsidP="001F5A2D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відносного подовження під час розриву;</w:t>
                  </w:r>
                </w:p>
                <w:p w:rsidR="001F5A2D" w:rsidRPr="001F5A2D" w:rsidRDefault="001F5A2D" w:rsidP="001F5A2D">
                  <w:pPr>
                    <w:pStyle w:val="a7"/>
                    <w:numPr>
                      <w:ilvl w:val="0"/>
                      <w:numId w:val="1"/>
                    </w:numPr>
                    <w:autoSpaceDE/>
                    <w:autoSpaceDN/>
                    <w:adjustRightInd/>
                    <w:spacing w:line="276" w:lineRule="auto"/>
                    <w:ind w:left="0" w:firstLine="0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умовної міцності на розтяг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F5A2D" w:rsidRPr="001F5A2D" w:rsidRDefault="001F5A2D" w:rsidP="00750EB8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pStyle w:val="a7"/>
                    <w:ind w:left="-108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-35 до  0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1F5A2D" w:rsidRPr="001F5A2D" w:rsidTr="00750EB8">
              <w:trPr>
                <w:cantSplit/>
                <w:jc w:val="right"/>
              </w:trPr>
              <w:tc>
                <w:tcPr>
                  <w:tcW w:w="58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6 Питомий об’ємний опір електричному струму, </w:t>
                  </w:r>
                  <w:proofErr w:type="spellStart"/>
                  <w:r w:rsidRPr="001F5A2D">
                    <w:rPr>
                      <w:sz w:val="20"/>
                      <w:szCs w:val="20"/>
                      <w:lang w:val="uk-UA"/>
                    </w:rPr>
                    <w:t>Ом.см</w:t>
                  </w:r>
                  <w:proofErr w:type="spellEnd"/>
                  <w:r w:rsidRPr="001F5A2D">
                    <w:rPr>
                      <w:sz w:val="20"/>
                      <w:szCs w:val="20"/>
                      <w:lang w:val="uk-UA"/>
                    </w:rPr>
                    <w:t>, не менше</w:t>
                  </w:r>
                </w:p>
              </w:tc>
              <w:tc>
                <w:tcPr>
                  <w:tcW w:w="3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10</w:t>
                  </w:r>
                  <w:r w:rsidRPr="001F5A2D">
                    <w:rPr>
                      <w:sz w:val="20"/>
                      <w:szCs w:val="20"/>
                      <w:vertAlign w:val="superscript"/>
                      <w:lang w:val="uk-UA"/>
                    </w:rPr>
                    <w:t>9</w:t>
                  </w:r>
                </w:p>
              </w:tc>
            </w:tr>
          </w:tbl>
          <w:p w:rsidR="001F5A2D" w:rsidRPr="001F5A2D" w:rsidRDefault="001F5A2D" w:rsidP="001F5A2D">
            <w:pPr>
              <w:rPr>
                <w:b/>
                <w:sz w:val="20"/>
                <w:szCs w:val="20"/>
                <w:lang w:val="uk-UA"/>
              </w:rPr>
            </w:pPr>
          </w:p>
          <w:p w:rsidR="001F5A2D" w:rsidRPr="001F5A2D" w:rsidRDefault="001F5A2D" w:rsidP="001F5A2D">
            <w:pPr>
              <w:ind w:firstLine="709"/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>Зовнішній вигляд прокладок за розмірами та кількістю дефектів повинен відповідати нормам показників, наведеним у таблиці 2.</w:t>
            </w:r>
          </w:p>
          <w:p w:rsidR="001F5A2D" w:rsidRPr="001F5A2D" w:rsidRDefault="001F5A2D" w:rsidP="001F5A2D">
            <w:pPr>
              <w:rPr>
                <w:sz w:val="20"/>
                <w:szCs w:val="20"/>
                <w:lang w:val="uk-UA"/>
              </w:rPr>
            </w:pPr>
            <w:r w:rsidRPr="001F5A2D">
              <w:rPr>
                <w:b/>
                <w:caps/>
                <w:sz w:val="20"/>
                <w:szCs w:val="20"/>
                <w:lang w:val="uk-UA"/>
              </w:rPr>
              <w:t>Т</w:t>
            </w:r>
            <w:r w:rsidRPr="001F5A2D">
              <w:rPr>
                <w:b/>
                <w:sz w:val="20"/>
                <w:szCs w:val="20"/>
                <w:lang w:val="uk-UA"/>
              </w:rPr>
              <w:t>аблиця</w:t>
            </w:r>
            <w:r w:rsidRPr="001F5A2D">
              <w:rPr>
                <w:b/>
                <w:caps/>
                <w:sz w:val="20"/>
                <w:szCs w:val="20"/>
                <w:lang w:val="uk-UA"/>
              </w:rPr>
              <w:t xml:space="preserve"> 2 </w:t>
            </w:r>
            <w:r w:rsidRPr="001F5A2D">
              <w:rPr>
                <w:caps/>
                <w:sz w:val="20"/>
                <w:szCs w:val="20"/>
                <w:lang w:val="uk-UA"/>
              </w:rPr>
              <w:t>–</w:t>
            </w:r>
            <w:r w:rsidRPr="001F5A2D">
              <w:rPr>
                <w:b/>
                <w:caps/>
                <w:sz w:val="20"/>
                <w:szCs w:val="20"/>
                <w:lang w:val="uk-UA"/>
              </w:rPr>
              <w:t xml:space="preserve"> </w:t>
            </w:r>
            <w:r w:rsidRPr="001F5A2D">
              <w:rPr>
                <w:sz w:val="20"/>
                <w:szCs w:val="20"/>
                <w:lang w:val="uk-UA"/>
              </w:rPr>
              <w:t>Зовнішній вид прокладок</w:t>
            </w:r>
          </w:p>
          <w:tbl>
            <w:tblPr>
              <w:tblW w:w="0" w:type="auto"/>
              <w:jc w:val="center"/>
              <w:tblBorders>
                <w:top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8210"/>
              <w:gridCol w:w="1256"/>
            </w:tblGrid>
            <w:tr w:rsidR="001F5A2D" w:rsidRPr="001F5A2D" w:rsidTr="00750EB8">
              <w:trPr>
                <w:trHeight w:val="546"/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Назва показника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Норма</w:t>
                  </w:r>
                </w:p>
              </w:tc>
            </w:tr>
            <w:tr w:rsidR="001F5A2D" w:rsidRPr="001F5A2D" w:rsidTr="00750EB8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1 Підвищення, заглиблення, </w:t>
                  </w:r>
                  <w:proofErr w:type="spellStart"/>
                  <w:r w:rsidRPr="001F5A2D">
                    <w:rPr>
                      <w:sz w:val="20"/>
                      <w:szCs w:val="20"/>
                      <w:lang w:val="uk-UA"/>
                    </w:rPr>
                    <w:t>недопресовка</w:t>
                  </w:r>
                  <w:proofErr w:type="spellEnd"/>
                  <w:r w:rsidRPr="001F5A2D">
                    <w:rPr>
                      <w:sz w:val="20"/>
                      <w:szCs w:val="20"/>
                      <w:lang w:val="uk-UA"/>
                    </w:rPr>
                    <w:t>, включення,  не більше: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глибиною (висотою), мм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в кількості, 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3,0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5</w:t>
                  </w:r>
                </w:p>
              </w:tc>
            </w:tr>
            <w:tr w:rsidR="001F5A2D" w:rsidRPr="001F5A2D" w:rsidTr="00750EB8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</w:rPr>
                    <w:br w:type="page"/>
                  </w: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2 Сліди обробки, не більше: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довжиною, мм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глибиною, мм</w:t>
                  </w:r>
                </w:p>
                <w:p w:rsidR="001F5A2D" w:rsidRPr="001F5A2D" w:rsidRDefault="001F5A2D" w:rsidP="00750EB8">
                  <w:pPr>
                    <w:ind w:left="20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lastRenderedPageBreak/>
                    <w:t>без обмеження кількості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30,0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4,0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</w:tc>
            </w:tr>
            <w:tr w:rsidR="001F5A2D" w:rsidRPr="001F5A2D" w:rsidTr="00750EB8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lastRenderedPageBreak/>
                    <w:t>3 Пузир, не більше: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площею, мм</w:t>
                  </w:r>
                  <w:r w:rsidRPr="001F5A2D">
                    <w:rPr>
                      <w:sz w:val="20"/>
                      <w:szCs w:val="20"/>
                      <w:vertAlign w:val="superscript"/>
                      <w:lang w:val="uk-UA"/>
                    </w:rPr>
                    <w:t>2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20,0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3</w:t>
                  </w:r>
                </w:p>
              </w:tc>
            </w:tr>
            <w:tr w:rsidR="001F5A2D" w:rsidRPr="001F5A2D" w:rsidTr="00750EB8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4 </w:t>
                  </w:r>
                  <w:proofErr w:type="spellStart"/>
                  <w:r w:rsidRPr="001F5A2D">
                    <w:rPr>
                      <w:sz w:val="20"/>
                      <w:szCs w:val="20"/>
                      <w:lang w:val="uk-UA"/>
                    </w:rPr>
                    <w:t>Випресовка</w:t>
                  </w:r>
                  <w:proofErr w:type="spellEnd"/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 висотою мм,  не більше: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по контуру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по гранях виїмок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 xml:space="preserve">без обмеження довжини 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3,0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1,0</w:t>
                  </w:r>
                </w:p>
              </w:tc>
            </w:tr>
            <w:tr w:rsidR="001F5A2D" w:rsidRPr="001F5A2D" w:rsidTr="00750EB8">
              <w:trPr>
                <w:jc w:val="center"/>
              </w:trPr>
              <w:tc>
                <w:tcPr>
                  <w:tcW w:w="82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5 Механічні пошкодження, не більше: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глибиною, мм</w:t>
                  </w:r>
                </w:p>
                <w:p w:rsidR="001F5A2D" w:rsidRPr="001F5A2D" w:rsidRDefault="001F5A2D" w:rsidP="00750EB8">
                  <w:pPr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в кількості, шт.</w:t>
                  </w:r>
                </w:p>
              </w:tc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3,0</w:t>
                  </w:r>
                </w:p>
                <w:p w:rsidR="001F5A2D" w:rsidRPr="001F5A2D" w:rsidRDefault="001F5A2D" w:rsidP="00750EB8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r w:rsidRPr="001F5A2D">
                    <w:rPr>
                      <w:sz w:val="20"/>
                      <w:szCs w:val="20"/>
                      <w:lang w:val="uk-UA"/>
                    </w:rPr>
                    <w:t>1</w:t>
                  </w:r>
                </w:p>
              </w:tc>
            </w:tr>
          </w:tbl>
          <w:p w:rsidR="001F5A2D" w:rsidRPr="001F5A2D" w:rsidRDefault="001F5A2D" w:rsidP="001F5A2D">
            <w:pPr>
              <w:rPr>
                <w:b/>
                <w:sz w:val="20"/>
                <w:szCs w:val="20"/>
                <w:lang w:val="uk-UA"/>
              </w:rPr>
            </w:pPr>
          </w:p>
          <w:p w:rsidR="001F5A2D" w:rsidRPr="001F5A2D" w:rsidRDefault="001F5A2D" w:rsidP="001F5A2D">
            <w:pPr>
              <w:rPr>
                <w:color w:val="000000"/>
                <w:sz w:val="20"/>
                <w:szCs w:val="20"/>
                <w:lang w:val="uk-UA"/>
              </w:rPr>
            </w:pPr>
            <w:r w:rsidRPr="001F5A2D">
              <w:rPr>
                <w:color w:val="000000"/>
                <w:sz w:val="20"/>
                <w:szCs w:val="20"/>
                <w:lang w:val="uk-UA"/>
              </w:rPr>
              <w:t>Конструкція та розміри прокладок повинні відповідати технічній документації, за якою вони виготовляються.</w:t>
            </w:r>
          </w:p>
          <w:p w:rsidR="001F5A2D" w:rsidRPr="001F5A2D" w:rsidRDefault="001F5A2D" w:rsidP="001F5A2D">
            <w:pPr>
              <w:rPr>
                <w:rFonts w:asciiTheme="minorHAnsi" w:hAnsiTheme="minorHAnsi"/>
                <w:b/>
                <w:bCs/>
                <w:sz w:val="20"/>
                <w:szCs w:val="20"/>
                <w:lang w:val="uk-UA"/>
              </w:rPr>
            </w:pPr>
          </w:p>
          <w:p w:rsidR="001F5A2D" w:rsidRPr="001F5A2D" w:rsidRDefault="001F5A2D" w:rsidP="001F5A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1F5A2D">
              <w:rPr>
                <w:b/>
                <w:bCs/>
                <w:sz w:val="20"/>
                <w:szCs w:val="20"/>
              </w:rPr>
              <w:t>Гарантійні</w:t>
            </w:r>
            <w:proofErr w:type="spellEnd"/>
            <w:r w:rsidRPr="001F5A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b/>
                <w:bCs/>
                <w:sz w:val="20"/>
                <w:szCs w:val="20"/>
              </w:rPr>
              <w:t>зобов’язання</w:t>
            </w:r>
            <w:proofErr w:type="spellEnd"/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r w:rsidRPr="001F5A2D">
              <w:rPr>
                <w:sz w:val="20"/>
                <w:szCs w:val="20"/>
              </w:rPr>
              <w:fldChar w:fldCharType="begin"/>
            </w:r>
            <w:r w:rsidRPr="001F5A2D">
              <w:rPr>
                <w:sz w:val="20"/>
                <w:szCs w:val="20"/>
              </w:rPr>
              <w:instrText>TREQ1_GUARANTEES</w:instrText>
            </w:r>
            <w:r w:rsidRPr="001F5A2D">
              <w:rPr>
                <w:sz w:val="20"/>
                <w:szCs w:val="20"/>
              </w:rPr>
              <w:fldChar w:fldCharType="separate"/>
            </w:r>
            <w:r w:rsidRPr="001F5A2D">
              <w:rPr>
                <w:sz w:val="20"/>
                <w:szCs w:val="20"/>
              </w:rPr>
              <w:t xml:space="preserve">Ресурс </w:t>
            </w:r>
            <w:proofErr w:type="spellStart"/>
            <w:r w:rsidRPr="001F5A2D">
              <w:rPr>
                <w:sz w:val="20"/>
                <w:szCs w:val="20"/>
              </w:rPr>
              <w:t>працездатності</w:t>
            </w:r>
            <w:proofErr w:type="spellEnd"/>
            <w:r w:rsidRPr="001F5A2D">
              <w:rPr>
                <w:sz w:val="20"/>
                <w:szCs w:val="20"/>
              </w:rPr>
              <w:t xml:space="preserve"> прокладок (млн. т брутто </w:t>
            </w:r>
            <w:proofErr w:type="spellStart"/>
            <w:r w:rsidRPr="001F5A2D">
              <w:rPr>
                <w:sz w:val="20"/>
                <w:szCs w:val="20"/>
              </w:rPr>
              <w:t>пропущеного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вантажу</w:t>
            </w:r>
            <w:proofErr w:type="spellEnd"/>
            <w:r w:rsidRPr="001F5A2D">
              <w:rPr>
                <w:sz w:val="20"/>
                <w:szCs w:val="20"/>
              </w:rPr>
              <w:t>) – 1200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r w:rsidRPr="001F5A2D">
              <w:rPr>
                <w:sz w:val="20"/>
                <w:szCs w:val="20"/>
              </w:rPr>
              <w:t>Гарантійний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термін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зберігання</w:t>
            </w:r>
            <w:proofErr w:type="spellEnd"/>
            <w:r w:rsidRPr="001F5A2D">
              <w:rPr>
                <w:sz w:val="20"/>
                <w:szCs w:val="20"/>
              </w:rPr>
              <w:t xml:space="preserve"> прокладок – не </w:t>
            </w:r>
            <w:proofErr w:type="spellStart"/>
            <w:r w:rsidRPr="001F5A2D">
              <w:rPr>
                <w:sz w:val="20"/>
                <w:szCs w:val="20"/>
              </w:rPr>
              <w:t>менше</w:t>
            </w:r>
            <w:proofErr w:type="spellEnd"/>
            <w:r w:rsidRPr="001F5A2D">
              <w:rPr>
                <w:sz w:val="20"/>
                <w:szCs w:val="20"/>
              </w:rPr>
              <w:t xml:space="preserve"> 6 </w:t>
            </w:r>
            <w:proofErr w:type="spellStart"/>
            <w:r w:rsidRPr="001F5A2D">
              <w:rPr>
                <w:sz w:val="20"/>
                <w:szCs w:val="20"/>
              </w:rPr>
              <w:t>років</w:t>
            </w:r>
            <w:proofErr w:type="spellEnd"/>
            <w:r w:rsidRPr="001F5A2D">
              <w:rPr>
                <w:sz w:val="20"/>
                <w:szCs w:val="20"/>
              </w:rPr>
              <w:t xml:space="preserve"> з дня </w:t>
            </w:r>
            <w:proofErr w:type="spellStart"/>
            <w:r w:rsidRPr="001F5A2D">
              <w:rPr>
                <w:sz w:val="20"/>
                <w:szCs w:val="20"/>
              </w:rPr>
              <w:t>їх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виготовлення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r w:rsidRPr="001F5A2D">
              <w:rPr>
                <w:sz w:val="20"/>
                <w:szCs w:val="20"/>
              </w:rPr>
              <w:t>Гарантійний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термін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експлуатації</w:t>
            </w:r>
            <w:proofErr w:type="spellEnd"/>
            <w:r w:rsidRPr="001F5A2D">
              <w:rPr>
                <w:sz w:val="20"/>
                <w:szCs w:val="20"/>
              </w:rPr>
              <w:t xml:space="preserve"> – не </w:t>
            </w:r>
            <w:proofErr w:type="spellStart"/>
            <w:r w:rsidRPr="001F5A2D">
              <w:rPr>
                <w:sz w:val="20"/>
                <w:szCs w:val="20"/>
              </w:rPr>
              <w:t>менше</w:t>
            </w:r>
            <w:proofErr w:type="spellEnd"/>
            <w:r w:rsidRPr="001F5A2D">
              <w:rPr>
                <w:sz w:val="20"/>
                <w:szCs w:val="20"/>
              </w:rPr>
              <w:t xml:space="preserve"> 5 </w:t>
            </w:r>
            <w:proofErr w:type="spellStart"/>
            <w:r w:rsidRPr="001F5A2D">
              <w:rPr>
                <w:sz w:val="20"/>
                <w:szCs w:val="20"/>
              </w:rPr>
              <w:t>років</w:t>
            </w:r>
            <w:proofErr w:type="spellEnd"/>
            <w:r w:rsidRPr="001F5A2D">
              <w:rPr>
                <w:sz w:val="20"/>
                <w:szCs w:val="20"/>
              </w:rPr>
              <w:t xml:space="preserve"> з </w:t>
            </w:r>
            <w:proofErr w:type="spellStart"/>
            <w:r w:rsidRPr="001F5A2D">
              <w:rPr>
                <w:sz w:val="20"/>
                <w:szCs w:val="20"/>
              </w:rPr>
              <w:t>урахуванням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терміну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зберігання</w:t>
            </w:r>
            <w:proofErr w:type="spellEnd"/>
            <w:r w:rsidRPr="001F5A2D">
              <w:rPr>
                <w:sz w:val="20"/>
                <w:szCs w:val="20"/>
              </w:rPr>
              <w:fldChar w:fldCharType="end"/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</w:p>
          <w:p w:rsidR="001F5A2D" w:rsidRPr="001F5A2D" w:rsidRDefault="001F5A2D" w:rsidP="001F5A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1F5A2D">
              <w:rPr>
                <w:b/>
                <w:bCs/>
                <w:sz w:val="20"/>
                <w:szCs w:val="20"/>
              </w:rPr>
              <w:t>Умови</w:t>
            </w:r>
            <w:proofErr w:type="spellEnd"/>
            <w:r w:rsidRPr="001F5A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b/>
                <w:bCs/>
                <w:sz w:val="20"/>
                <w:szCs w:val="20"/>
              </w:rPr>
              <w:t>зберігання</w:t>
            </w:r>
            <w:proofErr w:type="spellEnd"/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r w:rsidRPr="001F5A2D">
              <w:rPr>
                <w:sz w:val="20"/>
                <w:szCs w:val="20"/>
              </w:rPr>
              <w:fldChar w:fldCharType="begin"/>
            </w:r>
            <w:r w:rsidRPr="001F5A2D">
              <w:rPr>
                <w:sz w:val="20"/>
                <w:szCs w:val="20"/>
              </w:rPr>
              <w:instrText>TREQ1_STORCOND</w:instrText>
            </w:r>
            <w:r w:rsidRPr="001F5A2D">
              <w:rPr>
                <w:sz w:val="20"/>
                <w:szCs w:val="20"/>
              </w:rPr>
              <w:fldChar w:fldCharType="separate"/>
            </w:r>
            <w:proofErr w:type="spellStart"/>
            <w:r w:rsidRPr="001F5A2D">
              <w:rPr>
                <w:sz w:val="20"/>
                <w:szCs w:val="20"/>
              </w:rPr>
              <w:t>Зберігають</w:t>
            </w:r>
            <w:proofErr w:type="spellEnd"/>
            <w:r w:rsidRPr="001F5A2D">
              <w:rPr>
                <w:sz w:val="20"/>
                <w:szCs w:val="20"/>
              </w:rPr>
              <w:t xml:space="preserve"> прокладки в сухих </w:t>
            </w:r>
            <w:proofErr w:type="spellStart"/>
            <w:r w:rsidRPr="001F5A2D">
              <w:rPr>
                <w:sz w:val="20"/>
                <w:szCs w:val="20"/>
              </w:rPr>
              <w:t>закритих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приміщеннях</w:t>
            </w:r>
            <w:proofErr w:type="spellEnd"/>
            <w:r w:rsidRPr="001F5A2D">
              <w:rPr>
                <w:sz w:val="20"/>
                <w:szCs w:val="20"/>
              </w:rPr>
              <w:t xml:space="preserve"> за </w:t>
            </w:r>
            <w:proofErr w:type="spellStart"/>
            <w:r w:rsidRPr="001F5A2D">
              <w:rPr>
                <w:sz w:val="20"/>
                <w:szCs w:val="20"/>
              </w:rPr>
              <w:t>температури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від</w:t>
            </w:r>
            <w:proofErr w:type="spellEnd"/>
            <w:r w:rsidRPr="001F5A2D">
              <w:rPr>
                <w:sz w:val="20"/>
                <w:szCs w:val="20"/>
              </w:rPr>
              <w:t xml:space="preserve"> 0° до 30</w:t>
            </w:r>
            <w:proofErr w:type="gramStart"/>
            <w:r w:rsidRPr="001F5A2D">
              <w:rPr>
                <w:sz w:val="20"/>
                <w:szCs w:val="20"/>
              </w:rPr>
              <w:t>°С</w:t>
            </w:r>
            <w:proofErr w:type="gramEnd"/>
            <w:r w:rsidRPr="001F5A2D">
              <w:rPr>
                <w:sz w:val="20"/>
                <w:szCs w:val="20"/>
              </w:rPr>
              <w:t xml:space="preserve"> за умов, </w:t>
            </w:r>
            <w:proofErr w:type="spellStart"/>
            <w:r w:rsidRPr="001F5A2D">
              <w:rPr>
                <w:sz w:val="20"/>
                <w:szCs w:val="20"/>
              </w:rPr>
              <w:t>що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виключають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їх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деформацію</w:t>
            </w:r>
            <w:proofErr w:type="spellEnd"/>
            <w:r w:rsidRPr="001F5A2D">
              <w:rPr>
                <w:sz w:val="20"/>
                <w:szCs w:val="20"/>
              </w:rPr>
              <w:t xml:space="preserve"> і </w:t>
            </w:r>
            <w:proofErr w:type="spellStart"/>
            <w:r w:rsidRPr="001F5A2D">
              <w:rPr>
                <w:sz w:val="20"/>
                <w:szCs w:val="20"/>
              </w:rPr>
              <w:t>пошкодження</w:t>
            </w:r>
            <w:proofErr w:type="spellEnd"/>
            <w:r w:rsidRPr="001F5A2D">
              <w:rPr>
                <w:sz w:val="20"/>
                <w:szCs w:val="20"/>
              </w:rPr>
              <w:t xml:space="preserve">, на </w:t>
            </w:r>
            <w:proofErr w:type="spellStart"/>
            <w:r w:rsidRPr="001F5A2D">
              <w:rPr>
                <w:sz w:val="20"/>
                <w:szCs w:val="20"/>
              </w:rPr>
              <w:t>відстані</w:t>
            </w:r>
            <w:proofErr w:type="spellEnd"/>
            <w:r w:rsidRPr="001F5A2D">
              <w:rPr>
                <w:sz w:val="20"/>
                <w:szCs w:val="20"/>
              </w:rPr>
              <w:t xml:space="preserve"> не </w:t>
            </w:r>
            <w:proofErr w:type="spellStart"/>
            <w:r w:rsidRPr="001F5A2D">
              <w:rPr>
                <w:sz w:val="20"/>
                <w:szCs w:val="20"/>
              </w:rPr>
              <w:t>менш</w:t>
            </w:r>
            <w:proofErr w:type="spellEnd"/>
            <w:r w:rsidRPr="001F5A2D">
              <w:rPr>
                <w:sz w:val="20"/>
                <w:szCs w:val="20"/>
              </w:rPr>
              <w:t xml:space="preserve"> як 1 м </w:t>
            </w:r>
            <w:proofErr w:type="spellStart"/>
            <w:r w:rsidRPr="001F5A2D">
              <w:rPr>
                <w:sz w:val="20"/>
                <w:szCs w:val="20"/>
              </w:rPr>
              <w:t>від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нагрівальних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приладів</w:t>
            </w:r>
            <w:proofErr w:type="spellEnd"/>
            <w:r w:rsidRPr="001F5A2D">
              <w:rPr>
                <w:sz w:val="20"/>
                <w:szCs w:val="20"/>
              </w:rPr>
              <w:t xml:space="preserve">. Прокладки не </w:t>
            </w:r>
            <w:proofErr w:type="spellStart"/>
            <w:r w:rsidRPr="001F5A2D">
              <w:rPr>
                <w:sz w:val="20"/>
                <w:szCs w:val="20"/>
              </w:rPr>
              <w:t>повинні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зазнавати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впливу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прямих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сонячних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променів</w:t>
            </w:r>
            <w:proofErr w:type="spellEnd"/>
            <w:r w:rsidRPr="001F5A2D">
              <w:rPr>
                <w:sz w:val="20"/>
                <w:szCs w:val="20"/>
              </w:rPr>
              <w:t xml:space="preserve"> і </w:t>
            </w:r>
            <w:proofErr w:type="spellStart"/>
            <w:r w:rsidRPr="001F5A2D">
              <w:rPr>
                <w:sz w:val="20"/>
                <w:szCs w:val="20"/>
              </w:rPr>
              <w:t>речовин</w:t>
            </w:r>
            <w:proofErr w:type="spellEnd"/>
            <w:r w:rsidRPr="001F5A2D">
              <w:rPr>
                <w:sz w:val="20"/>
                <w:szCs w:val="20"/>
              </w:rPr>
              <w:t xml:space="preserve">, </w:t>
            </w:r>
            <w:proofErr w:type="spellStart"/>
            <w:r w:rsidRPr="001F5A2D">
              <w:rPr>
                <w:sz w:val="20"/>
                <w:szCs w:val="20"/>
              </w:rPr>
              <w:t>що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руйнують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гуму</w:t>
            </w:r>
            <w:proofErr w:type="spellEnd"/>
            <w:r w:rsidRPr="001F5A2D">
              <w:rPr>
                <w:sz w:val="20"/>
                <w:szCs w:val="20"/>
              </w:rPr>
              <w:t xml:space="preserve">. 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r w:rsidRPr="001F5A2D">
              <w:rPr>
                <w:sz w:val="20"/>
                <w:szCs w:val="20"/>
              </w:rPr>
              <w:t>Допускається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зберігання</w:t>
            </w:r>
            <w:proofErr w:type="spellEnd"/>
            <w:r w:rsidRPr="001F5A2D">
              <w:rPr>
                <w:sz w:val="20"/>
                <w:szCs w:val="20"/>
              </w:rPr>
              <w:t xml:space="preserve"> прокладок за </w:t>
            </w:r>
            <w:proofErr w:type="spellStart"/>
            <w:r w:rsidRPr="001F5A2D">
              <w:rPr>
                <w:sz w:val="20"/>
                <w:szCs w:val="20"/>
              </w:rPr>
              <w:t>температури</w:t>
            </w:r>
            <w:proofErr w:type="spellEnd"/>
            <w:r w:rsidRPr="001F5A2D">
              <w:rPr>
                <w:sz w:val="20"/>
                <w:szCs w:val="20"/>
              </w:rPr>
              <w:t xml:space="preserve"> до </w:t>
            </w:r>
            <w:proofErr w:type="spellStart"/>
            <w:r w:rsidRPr="001F5A2D">
              <w:rPr>
                <w:sz w:val="20"/>
                <w:szCs w:val="20"/>
              </w:rPr>
              <w:t>мінус</w:t>
            </w:r>
            <w:proofErr w:type="spellEnd"/>
            <w:r w:rsidRPr="001F5A2D">
              <w:rPr>
                <w:sz w:val="20"/>
                <w:szCs w:val="20"/>
              </w:rPr>
              <w:t xml:space="preserve"> 25</w:t>
            </w:r>
            <w:proofErr w:type="gramStart"/>
            <w:r w:rsidRPr="001F5A2D">
              <w:rPr>
                <w:sz w:val="20"/>
                <w:szCs w:val="20"/>
              </w:rPr>
              <w:t>°С</w:t>
            </w:r>
            <w:proofErr w:type="gramEnd"/>
            <w:r w:rsidRPr="001F5A2D">
              <w:rPr>
                <w:sz w:val="20"/>
                <w:szCs w:val="20"/>
              </w:rPr>
              <w:t xml:space="preserve"> за </w:t>
            </w:r>
            <w:proofErr w:type="spellStart"/>
            <w:r w:rsidRPr="001F5A2D">
              <w:rPr>
                <w:sz w:val="20"/>
                <w:szCs w:val="20"/>
              </w:rPr>
              <w:t>відсутності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деформацій</w:t>
            </w:r>
            <w:proofErr w:type="spellEnd"/>
            <w:r w:rsidRPr="001F5A2D">
              <w:rPr>
                <w:sz w:val="20"/>
                <w:szCs w:val="20"/>
              </w:rPr>
              <w:t xml:space="preserve"> і </w:t>
            </w:r>
            <w:proofErr w:type="spellStart"/>
            <w:r w:rsidRPr="001F5A2D">
              <w:rPr>
                <w:sz w:val="20"/>
                <w:szCs w:val="20"/>
              </w:rPr>
              <w:t>ударних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навантажень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  <w:r w:rsidRPr="001F5A2D">
              <w:rPr>
                <w:sz w:val="20"/>
                <w:szCs w:val="20"/>
              </w:rPr>
              <w:fldChar w:fldCharType="end"/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</w:p>
          <w:p w:rsidR="001F5A2D" w:rsidRPr="001F5A2D" w:rsidRDefault="001F5A2D" w:rsidP="001F5A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1F5A2D">
              <w:rPr>
                <w:b/>
                <w:bCs/>
                <w:sz w:val="20"/>
                <w:szCs w:val="20"/>
              </w:rPr>
              <w:t>Умови</w:t>
            </w:r>
            <w:proofErr w:type="spellEnd"/>
            <w:r w:rsidRPr="001F5A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b/>
                <w:bCs/>
                <w:sz w:val="20"/>
                <w:szCs w:val="20"/>
              </w:rPr>
              <w:t>транспортування</w:t>
            </w:r>
            <w:proofErr w:type="spellEnd"/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r w:rsidRPr="001F5A2D">
              <w:rPr>
                <w:sz w:val="20"/>
                <w:szCs w:val="20"/>
              </w:rPr>
              <w:fldChar w:fldCharType="begin"/>
            </w:r>
            <w:r w:rsidRPr="001F5A2D">
              <w:rPr>
                <w:sz w:val="20"/>
                <w:szCs w:val="20"/>
              </w:rPr>
              <w:instrText>TREQ1_TRANSCOND</w:instrText>
            </w:r>
            <w:r w:rsidRPr="001F5A2D">
              <w:rPr>
                <w:sz w:val="20"/>
                <w:szCs w:val="20"/>
              </w:rPr>
              <w:fldChar w:fldCharType="separate"/>
            </w:r>
            <w:proofErr w:type="spellStart"/>
            <w:r w:rsidRPr="001F5A2D">
              <w:rPr>
                <w:sz w:val="20"/>
                <w:szCs w:val="20"/>
              </w:rPr>
              <w:t>Транспортування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виробів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необхідно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проводити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відповідно</w:t>
            </w:r>
            <w:proofErr w:type="spellEnd"/>
            <w:r w:rsidRPr="001F5A2D">
              <w:rPr>
                <w:sz w:val="20"/>
                <w:szCs w:val="20"/>
              </w:rPr>
              <w:t xml:space="preserve"> до </w:t>
            </w:r>
            <w:proofErr w:type="gramStart"/>
            <w:r w:rsidRPr="001F5A2D">
              <w:rPr>
                <w:sz w:val="20"/>
                <w:szCs w:val="20"/>
              </w:rPr>
              <w:t>нормативного</w:t>
            </w:r>
            <w:proofErr w:type="gramEnd"/>
            <w:r w:rsidRPr="001F5A2D">
              <w:rPr>
                <w:sz w:val="20"/>
                <w:szCs w:val="20"/>
              </w:rPr>
              <w:t xml:space="preserve"> документу, </w:t>
            </w:r>
            <w:proofErr w:type="spellStart"/>
            <w:r w:rsidRPr="001F5A2D">
              <w:rPr>
                <w:sz w:val="20"/>
                <w:szCs w:val="20"/>
              </w:rPr>
              <w:t>згідно</w:t>
            </w:r>
            <w:proofErr w:type="spellEnd"/>
            <w:r w:rsidRPr="001F5A2D">
              <w:rPr>
                <w:sz w:val="20"/>
                <w:szCs w:val="20"/>
              </w:rPr>
              <w:t xml:space="preserve"> з </w:t>
            </w:r>
            <w:proofErr w:type="spellStart"/>
            <w:r w:rsidRPr="001F5A2D">
              <w:rPr>
                <w:sz w:val="20"/>
                <w:szCs w:val="20"/>
              </w:rPr>
              <w:t>яким</w:t>
            </w:r>
            <w:proofErr w:type="spellEnd"/>
            <w:r w:rsidRPr="001F5A2D">
              <w:rPr>
                <w:sz w:val="20"/>
                <w:szCs w:val="20"/>
              </w:rPr>
              <w:t xml:space="preserve"> вони </w:t>
            </w:r>
            <w:proofErr w:type="spellStart"/>
            <w:r w:rsidRPr="001F5A2D">
              <w:rPr>
                <w:sz w:val="20"/>
                <w:szCs w:val="20"/>
              </w:rPr>
              <w:t>виготовляються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r w:rsidRPr="001F5A2D">
              <w:rPr>
                <w:sz w:val="20"/>
                <w:szCs w:val="20"/>
              </w:rPr>
              <w:t>Вироби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транспортують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залізничним</w:t>
            </w:r>
            <w:proofErr w:type="spellEnd"/>
            <w:r w:rsidRPr="001F5A2D">
              <w:rPr>
                <w:sz w:val="20"/>
                <w:szCs w:val="20"/>
              </w:rPr>
              <w:t xml:space="preserve"> та </w:t>
            </w:r>
            <w:proofErr w:type="spellStart"/>
            <w:r w:rsidRPr="001F5A2D">
              <w:rPr>
                <w:sz w:val="20"/>
                <w:szCs w:val="20"/>
              </w:rPr>
              <w:t>автомобільним</w:t>
            </w:r>
            <w:proofErr w:type="spellEnd"/>
            <w:r w:rsidRPr="001F5A2D">
              <w:rPr>
                <w:sz w:val="20"/>
                <w:szCs w:val="20"/>
              </w:rPr>
              <w:t xml:space="preserve"> транспортом  </w:t>
            </w:r>
            <w:proofErr w:type="spellStart"/>
            <w:r w:rsidRPr="001F5A2D">
              <w:rPr>
                <w:sz w:val="20"/>
                <w:szCs w:val="20"/>
              </w:rPr>
              <w:t>згідно</w:t>
            </w:r>
            <w:proofErr w:type="spellEnd"/>
            <w:r w:rsidRPr="001F5A2D">
              <w:rPr>
                <w:sz w:val="20"/>
                <w:szCs w:val="20"/>
              </w:rPr>
              <w:t xml:space="preserve"> з правилами </w:t>
            </w:r>
            <w:proofErr w:type="spellStart"/>
            <w:r w:rsidRPr="001F5A2D">
              <w:rPr>
                <w:sz w:val="20"/>
                <w:szCs w:val="20"/>
              </w:rPr>
              <w:t>транспортування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вантажів</w:t>
            </w:r>
            <w:proofErr w:type="spellEnd"/>
            <w:r w:rsidRPr="001F5A2D">
              <w:rPr>
                <w:sz w:val="20"/>
                <w:szCs w:val="20"/>
              </w:rPr>
              <w:t xml:space="preserve"> і </w:t>
            </w:r>
            <w:proofErr w:type="spellStart"/>
            <w:proofErr w:type="gramStart"/>
            <w:r w:rsidRPr="001F5A2D">
              <w:rPr>
                <w:sz w:val="20"/>
                <w:szCs w:val="20"/>
              </w:rPr>
              <w:t>техн</w:t>
            </w:r>
            <w:proofErr w:type="gramEnd"/>
            <w:r w:rsidRPr="001F5A2D">
              <w:rPr>
                <w:sz w:val="20"/>
                <w:szCs w:val="20"/>
              </w:rPr>
              <w:t>ічними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умовами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навантаження</w:t>
            </w:r>
            <w:proofErr w:type="spellEnd"/>
            <w:r w:rsidRPr="001F5A2D">
              <w:rPr>
                <w:sz w:val="20"/>
                <w:szCs w:val="20"/>
              </w:rPr>
              <w:t xml:space="preserve"> та </w:t>
            </w:r>
            <w:proofErr w:type="spellStart"/>
            <w:r w:rsidRPr="001F5A2D">
              <w:rPr>
                <w:sz w:val="20"/>
                <w:szCs w:val="20"/>
              </w:rPr>
              <w:t>закріплення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вантажу</w:t>
            </w:r>
            <w:proofErr w:type="spellEnd"/>
            <w:r w:rsidRPr="001F5A2D">
              <w:rPr>
                <w:sz w:val="20"/>
                <w:szCs w:val="20"/>
              </w:rPr>
              <w:t xml:space="preserve">, </w:t>
            </w:r>
            <w:proofErr w:type="spellStart"/>
            <w:r w:rsidRPr="001F5A2D">
              <w:rPr>
                <w:sz w:val="20"/>
                <w:szCs w:val="20"/>
              </w:rPr>
              <w:t>діючих</w:t>
            </w:r>
            <w:proofErr w:type="spellEnd"/>
            <w:r w:rsidRPr="001F5A2D">
              <w:rPr>
                <w:sz w:val="20"/>
                <w:szCs w:val="20"/>
              </w:rPr>
              <w:t xml:space="preserve"> на </w:t>
            </w:r>
            <w:proofErr w:type="spellStart"/>
            <w:r w:rsidRPr="001F5A2D">
              <w:rPr>
                <w:sz w:val="20"/>
                <w:szCs w:val="20"/>
              </w:rPr>
              <w:t>даний</w:t>
            </w:r>
            <w:proofErr w:type="spellEnd"/>
            <w:r w:rsidRPr="001F5A2D">
              <w:rPr>
                <w:sz w:val="20"/>
                <w:szCs w:val="20"/>
              </w:rPr>
              <w:t xml:space="preserve"> вид транспорту.</w:t>
            </w:r>
            <w:r w:rsidRPr="001F5A2D">
              <w:rPr>
                <w:sz w:val="20"/>
                <w:szCs w:val="20"/>
              </w:rPr>
              <w:fldChar w:fldCharType="end"/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</w:p>
          <w:p w:rsidR="001F5A2D" w:rsidRPr="001F5A2D" w:rsidRDefault="001F5A2D" w:rsidP="001F5A2D">
            <w:pPr>
              <w:rPr>
                <w:b/>
                <w:bCs/>
                <w:sz w:val="20"/>
                <w:szCs w:val="20"/>
              </w:rPr>
            </w:pPr>
            <w:proofErr w:type="spellStart"/>
            <w:r w:rsidRPr="001F5A2D">
              <w:rPr>
                <w:b/>
                <w:bCs/>
                <w:sz w:val="20"/>
                <w:szCs w:val="20"/>
              </w:rPr>
              <w:t>Умови</w:t>
            </w:r>
            <w:proofErr w:type="spellEnd"/>
            <w:r w:rsidRPr="001F5A2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b/>
                <w:bCs/>
                <w:sz w:val="20"/>
                <w:szCs w:val="20"/>
              </w:rPr>
              <w:t>пакування</w:t>
            </w:r>
            <w:proofErr w:type="spellEnd"/>
            <w:r w:rsidRPr="001F5A2D">
              <w:rPr>
                <w:b/>
                <w:bCs/>
                <w:sz w:val="20"/>
                <w:szCs w:val="20"/>
              </w:rPr>
              <w:t xml:space="preserve">, </w:t>
            </w:r>
            <w:proofErr w:type="spellStart"/>
            <w:r w:rsidRPr="001F5A2D">
              <w:rPr>
                <w:b/>
                <w:bCs/>
                <w:sz w:val="20"/>
                <w:szCs w:val="20"/>
              </w:rPr>
              <w:t>маркування</w:t>
            </w:r>
            <w:proofErr w:type="spellEnd"/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r w:rsidRPr="001F5A2D">
              <w:rPr>
                <w:sz w:val="20"/>
                <w:szCs w:val="20"/>
              </w:rPr>
              <w:fldChar w:fldCharType="begin"/>
            </w:r>
            <w:r w:rsidRPr="001F5A2D">
              <w:rPr>
                <w:sz w:val="20"/>
                <w:szCs w:val="20"/>
              </w:rPr>
              <w:instrText>TREQ1_PACKCOND</w:instrText>
            </w:r>
            <w:r w:rsidRPr="001F5A2D">
              <w:rPr>
                <w:sz w:val="20"/>
                <w:szCs w:val="20"/>
              </w:rPr>
              <w:fldChar w:fldCharType="separate"/>
            </w:r>
            <w:proofErr w:type="spellStart"/>
            <w:r w:rsidRPr="001F5A2D">
              <w:rPr>
                <w:sz w:val="20"/>
                <w:szCs w:val="20"/>
              </w:rPr>
              <w:t>Пакування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виробі</w:t>
            </w:r>
            <w:proofErr w:type="gramStart"/>
            <w:r w:rsidRPr="001F5A2D">
              <w:rPr>
                <w:sz w:val="20"/>
                <w:szCs w:val="20"/>
              </w:rPr>
              <w:t>в</w:t>
            </w:r>
            <w:proofErr w:type="spellEnd"/>
            <w:proofErr w:type="gramEnd"/>
            <w:r w:rsidRPr="001F5A2D">
              <w:rPr>
                <w:sz w:val="20"/>
                <w:szCs w:val="20"/>
              </w:rPr>
              <w:t xml:space="preserve"> повинно </w:t>
            </w:r>
            <w:proofErr w:type="spellStart"/>
            <w:r w:rsidRPr="001F5A2D">
              <w:rPr>
                <w:sz w:val="20"/>
                <w:szCs w:val="20"/>
              </w:rPr>
              <w:t>відповідати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вимогам</w:t>
            </w:r>
            <w:proofErr w:type="spellEnd"/>
            <w:r w:rsidRPr="001F5A2D">
              <w:rPr>
                <w:sz w:val="20"/>
                <w:szCs w:val="20"/>
              </w:rPr>
              <w:t xml:space="preserve"> ДСТУ  ISO 6591 </w:t>
            </w:r>
            <w:proofErr w:type="gramStart"/>
            <w:r w:rsidRPr="001F5A2D">
              <w:rPr>
                <w:sz w:val="20"/>
                <w:szCs w:val="20"/>
              </w:rPr>
              <w:t>та</w:t>
            </w:r>
            <w:proofErr w:type="gramEnd"/>
            <w:r w:rsidRPr="001F5A2D">
              <w:rPr>
                <w:sz w:val="20"/>
                <w:szCs w:val="20"/>
              </w:rPr>
              <w:t xml:space="preserve"> нормативному документу, за </w:t>
            </w:r>
            <w:proofErr w:type="spellStart"/>
            <w:r w:rsidRPr="001F5A2D">
              <w:rPr>
                <w:sz w:val="20"/>
                <w:szCs w:val="20"/>
              </w:rPr>
              <w:t>яким</w:t>
            </w:r>
            <w:proofErr w:type="spellEnd"/>
            <w:r w:rsidRPr="001F5A2D">
              <w:rPr>
                <w:sz w:val="20"/>
                <w:szCs w:val="20"/>
              </w:rPr>
              <w:t xml:space="preserve"> вони </w:t>
            </w:r>
            <w:proofErr w:type="spellStart"/>
            <w:r w:rsidRPr="001F5A2D">
              <w:rPr>
                <w:sz w:val="20"/>
                <w:szCs w:val="20"/>
              </w:rPr>
              <w:t>виготовляються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r w:rsidRPr="001F5A2D">
              <w:rPr>
                <w:sz w:val="20"/>
                <w:szCs w:val="20"/>
              </w:rPr>
              <w:t xml:space="preserve">За </w:t>
            </w:r>
            <w:proofErr w:type="spellStart"/>
            <w:r w:rsidRPr="001F5A2D">
              <w:rPr>
                <w:sz w:val="20"/>
                <w:szCs w:val="20"/>
              </w:rPr>
              <w:t>згодою</w:t>
            </w:r>
            <w:proofErr w:type="spellEnd"/>
            <w:r w:rsidRPr="001F5A2D">
              <w:rPr>
                <w:sz w:val="20"/>
                <w:szCs w:val="20"/>
              </w:rPr>
              <w:t xml:space="preserve"> з </w:t>
            </w:r>
            <w:proofErr w:type="spellStart"/>
            <w:r w:rsidRPr="001F5A2D">
              <w:rPr>
                <w:sz w:val="20"/>
                <w:szCs w:val="20"/>
              </w:rPr>
              <w:t>замовником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допускаються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інші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види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пакування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r w:rsidRPr="001F5A2D">
              <w:rPr>
                <w:sz w:val="20"/>
                <w:szCs w:val="20"/>
              </w:rPr>
              <w:t>Пакування</w:t>
            </w:r>
            <w:proofErr w:type="spellEnd"/>
            <w:r w:rsidRPr="001F5A2D">
              <w:rPr>
                <w:sz w:val="20"/>
                <w:szCs w:val="20"/>
              </w:rPr>
              <w:t xml:space="preserve"> повинно </w:t>
            </w:r>
            <w:proofErr w:type="spellStart"/>
            <w:r w:rsidRPr="001F5A2D">
              <w:rPr>
                <w:sz w:val="20"/>
                <w:szCs w:val="20"/>
              </w:rPr>
              <w:t>виключати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можливість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ушкодження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виробів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5A2D">
              <w:rPr>
                <w:sz w:val="20"/>
                <w:szCs w:val="20"/>
              </w:rPr>
              <w:t>п</w:t>
            </w:r>
            <w:proofErr w:type="gramEnd"/>
            <w:r w:rsidRPr="001F5A2D">
              <w:rPr>
                <w:sz w:val="20"/>
                <w:szCs w:val="20"/>
              </w:rPr>
              <w:t>ід</w:t>
            </w:r>
            <w:proofErr w:type="spellEnd"/>
            <w:r w:rsidRPr="001F5A2D">
              <w:rPr>
                <w:sz w:val="20"/>
                <w:szCs w:val="20"/>
              </w:rPr>
              <w:t xml:space="preserve"> час </w:t>
            </w:r>
            <w:proofErr w:type="spellStart"/>
            <w:r w:rsidRPr="001F5A2D">
              <w:rPr>
                <w:sz w:val="20"/>
                <w:szCs w:val="20"/>
              </w:rPr>
              <w:t>транспортування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</w:p>
          <w:p w:rsidR="001F5A2D" w:rsidRPr="001F5A2D" w:rsidRDefault="001F5A2D" w:rsidP="001F5A2D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1F5A2D">
              <w:rPr>
                <w:sz w:val="20"/>
                <w:szCs w:val="20"/>
              </w:rPr>
              <w:t>Маркування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виробів</w:t>
            </w:r>
            <w:proofErr w:type="spellEnd"/>
            <w:r w:rsidRPr="001F5A2D">
              <w:rPr>
                <w:sz w:val="20"/>
                <w:szCs w:val="20"/>
              </w:rPr>
              <w:t xml:space="preserve"> повинно </w:t>
            </w:r>
            <w:proofErr w:type="spellStart"/>
            <w:r w:rsidRPr="001F5A2D">
              <w:rPr>
                <w:sz w:val="20"/>
                <w:szCs w:val="20"/>
              </w:rPr>
              <w:t>відповідати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вимогам</w:t>
            </w:r>
            <w:proofErr w:type="spellEnd"/>
            <w:r w:rsidRPr="001F5A2D">
              <w:rPr>
                <w:sz w:val="20"/>
                <w:szCs w:val="20"/>
              </w:rPr>
              <w:t xml:space="preserve">  </w:t>
            </w:r>
            <w:proofErr w:type="spellStart"/>
            <w:r w:rsidRPr="001F5A2D">
              <w:rPr>
                <w:sz w:val="20"/>
                <w:szCs w:val="20"/>
              </w:rPr>
              <w:t>креслеників</w:t>
            </w:r>
            <w:proofErr w:type="spellEnd"/>
            <w:r w:rsidRPr="001F5A2D">
              <w:rPr>
                <w:sz w:val="20"/>
                <w:szCs w:val="20"/>
              </w:rPr>
              <w:t xml:space="preserve"> та нормативному документу, за </w:t>
            </w:r>
            <w:proofErr w:type="spellStart"/>
            <w:r w:rsidRPr="001F5A2D">
              <w:rPr>
                <w:sz w:val="20"/>
                <w:szCs w:val="20"/>
              </w:rPr>
              <w:t>яким</w:t>
            </w:r>
            <w:proofErr w:type="spellEnd"/>
            <w:r w:rsidRPr="001F5A2D">
              <w:rPr>
                <w:sz w:val="20"/>
                <w:szCs w:val="20"/>
              </w:rPr>
              <w:t xml:space="preserve"> вони </w:t>
            </w:r>
            <w:proofErr w:type="spellStart"/>
            <w:r w:rsidRPr="001F5A2D">
              <w:rPr>
                <w:sz w:val="20"/>
                <w:szCs w:val="20"/>
              </w:rPr>
              <w:t>виготовляються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  <w:proofErr w:type="gramEnd"/>
          </w:p>
          <w:p w:rsidR="000259B5" w:rsidRPr="001F5A2D" w:rsidRDefault="001F5A2D" w:rsidP="001F5A2D">
            <w:pPr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</w:rPr>
              <w:t xml:space="preserve">На </w:t>
            </w:r>
            <w:proofErr w:type="spellStart"/>
            <w:r w:rsidRPr="001F5A2D">
              <w:rPr>
                <w:sz w:val="20"/>
                <w:szCs w:val="20"/>
              </w:rPr>
              <w:t>поверхні</w:t>
            </w:r>
            <w:proofErr w:type="spellEnd"/>
            <w:r w:rsidRPr="001F5A2D">
              <w:rPr>
                <w:sz w:val="20"/>
                <w:szCs w:val="20"/>
              </w:rPr>
              <w:t xml:space="preserve"> прокладок повинна бути нанесена </w:t>
            </w:r>
            <w:proofErr w:type="spellStart"/>
            <w:r w:rsidRPr="001F5A2D">
              <w:rPr>
                <w:sz w:val="20"/>
                <w:szCs w:val="20"/>
              </w:rPr>
              <w:t>відбитками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прес-форми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маркування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із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зазначенням</w:t>
            </w:r>
            <w:proofErr w:type="spellEnd"/>
            <w:r w:rsidRPr="001F5A2D">
              <w:rPr>
                <w:sz w:val="20"/>
                <w:szCs w:val="20"/>
              </w:rPr>
              <w:t xml:space="preserve">  товарного знака </w:t>
            </w:r>
            <w:proofErr w:type="spellStart"/>
            <w:r w:rsidRPr="001F5A2D">
              <w:rPr>
                <w:sz w:val="20"/>
                <w:szCs w:val="20"/>
              </w:rPr>
              <w:t>або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назва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5A2D">
              <w:rPr>
                <w:sz w:val="20"/>
                <w:szCs w:val="20"/>
              </w:rPr>
              <w:t>п</w:t>
            </w:r>
            <w:proofErr w:type="gramEnd"/>
            <w:r w:rsidRPr="001F5A2D">
              <w:rPr>
                <w:sz w:val="20"/>
                <w:szCs w:val="20"/>
              </w:rPr>
              <w:t>ідприємства-виробника</w:t>
            </w:r>
            <w:proofErr w:type="spellEnd"/>
            <w:r w:rsidRPr="001F5A2D">
              <w:rPr>
                <w:sz w:val="20"/>
                <w:szCs w:val="20"/>
              </w:rPr>
              <w:t xml:space="preserve">, тип прокладки, тип шпал для прокладки і </w:t>
            </w:r>
            <w:proofErr w:type="spellStart"/>
            <w:r w:rsidRPr="001F5A2D">
              <w:rPr>
                <w:sz w:val="20"/>
                <w:szCs w:val="20"/>
              </w:rPr>
              <w:t>рік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випуску</w:t>
            </w:r>
            <w:proofErr w:type="spellEnd"/>
            <w:r w:rsidRPr="001F5A2D">
              <w:rPr>
                <w:sz w:val="20"/>
                <w:szCs w:val="20"/>
              </w:rPr>
              <w:t xml:space="preserve"> (</w:t>
            </w:r>
            <w:proofErr w:type="spellStart"/>
            <w:r w:rsidRPr="001F5A2D">
              <w:rPr>
                <w:sz w:val="20"/>
                <w:szCs w:val="20"/>
              </w:rPr>
              <w:t>дві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останні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цифри</w:t>
            </w:r>
            <w:proofErr w:type="spellEnd"/>
            <w:r w:rsidRPr="001F5A2D">
              <w:rPr>
                <w:sz w:val="20"/>
                <w:szCs w:val="20"/>
              </w:rPr>
              <w:t xml:space="preserve">). </w:t>
            </w:r>
            <w:proofErr w:type="spellStart"/>
            <w:r w:rsidRPr="001F5A2D">
              <w:rPr>
                <w:sz w:val="20"/>
                <w:szCs w:val="20"/>
              </w:rPr>
              <w:t>Кожний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наступний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1F5A2D">
              <w:rPr>
                <w:sz w:val="20"/>
                <w:szCs w:val="20"/>
              </w:rPr>
              <w:t>р</w:t>
            </w:r>
            <w:proofErr w:type="gramEnd"/>
            <w:r w:rsidRPr="001F5A2D">
              <w:rPr>
                <w:sz w:val="20"/>
                <w:szCs w:val="20"/>
              </w:rPr>
              <w:t>ік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виготовлення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дозволяється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позначати</w:t>
            </w:r>
            <w:proofErr w:type="spellEnd"/>
            <w:r w:rsidRPr="001F5A2D">
              <w:rPr>
                <w:sz w:val="20"/>
                <w:szCs w:val="20"/>
              </w:rPr>
              <w:t xml:space="preserve"> </w:t>
            </w:r>
            <w:proofErr w:type="spellStart"/>
            <w:r w:rsidRPr="001F5A2D">
              <w:rPr>
                <w:sz w:val="20"/>
                <w:szCs w:val="20"/>
              </w:rPr>
              <w:t>крапкою</w:t>
            </w:r>
            <w:proofErr w:type="spellEnd"/>
            <w:r w:rsidRPr="001F5A2D">
              <w:rPr>
                <w:sz w:val="20"/>
                <w:szCs w:val="20"/>
              </w:rPr>
              <w:t>.</w:t>
            </w:r>
            <w:r w:rsidRPr="001F5A2D">
              <w:rPr>
                <w:sz w:val="20"/>
                <w:szCs w:val="20"/>
              </w:rPr>
              <w:fldChar w:fldCharType="end"/>
            </w:r>
          </w:p>
        </w:tc>
        <w:tc>
          <w:tcPr>
            <w:tcW w:w="4961" w:type="dxa"/>
          </w:tcPr>
          <w:p w:rsidR="000259B5" w:rsidRPr="001F5A2D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1F5A2D" w:rsidRDefault="000259B5" w:rsidP="000259B5">
            <w:pPr>
              <w:rPr>
                <w:sz w:val="20"/>
                <w:szCs w:val="20"/>
                <w:lang w:val="uk-UA"/>
              </w:rPr>
            </w:pPr>
          </w:p>
          <w:p w:rsidR="000259B5" w:rsidRPr="001F5A2D" w:rsidRDefault="000259B5" w:rsidP="00312F2D">
            <w:pPr>
              <w:ind w:right="34"/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rFonts w:ascii="Times New Roman" w:hAnsi="Times New Roman"/>
                <w:sz w:val="20"/>
                <w:szCs w:val="20"/>
                <w:lang w:val="uk-UA"/>
              </w:rPr>
              <w:t>Згідно</w:t>
            </w:r>
            <w:r w:rsidR="00EA6244" w:rsidRPr="001F5A2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</w:t>
            </w:r>
            <w:r w:rsidRPr="001F5A2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„Інструкці</w:t>
            </w:r>
            <w:r w:rsidR="00EA6244" w:rsidRPr="001F5A2D">
              <w:rPr>
                <w:rFonts w:ascii="Times New Roman" w:hAnsi="Times New Roman"/>
                <w:sz w:val="20"/>
                <w:szCs w:val="20"/>
                <w:lang w:val="uk-UA"/>
              </w:rPr>
              <w:t>єю</w:t>
            </w:r>
            <w:r w:rsidRPr="001F5A2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1F5A2D">
              <w:rPr>
                <w:rFonts w:ascii="Times New Roman" w:hAnsi="Times New Roman"/>
                <w:sz w:val="20"/>
                <w:szCs w:val="20"/>
                <w:lang w:val="uk-UA"/>
              </w:rPr>
              <w:t>№ </w:t>
            </w:r>
            <w:r w:rsidRPr="001F5A2D">
              <w:rPr>
                <w:rFonts w:ascii="Times New Roman" w:hAnsi="Times New Roman"/>
                <w:sz w:val="20"/>
                <w:szCs w:val="20"/>
                <w:lang w:val="uk-UA"/>
              </w:rPr>
              <w:t>072-Ц</w:t>
            </w:r>
          </w:p>
        </w:tc>
      </w:tr>
      <w:tr w:rsidR="000259B5" w:rsidRPr="0086395F" w:rsidTr="0035388E">
        <w:tc>
          <w:tcPr>
            <w:tcW w:w="11165" w:type="dxa"/>
          </w:tcPr>
          <w:p w:rsidR="000259B5" w:rsidRPr="001F5A2D" w:rsidRDefault="000259B5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1F5A2D">
              <w:rPr>
                <w:sz w:val="20"/>
                <w:szCs w:val="20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Pr="001F5A2D" w:rsidRDefault="00EA6244" w:rsidP="0035388E">
            <w:pPr>
              <w:ind w:right="360"/>
              <w:jc w:val="both"/>
              <w:rPr>
                <w:sz w:val="20"/>
                <w:szCs w:val="20"/>
                <w:lang w:val="uk-UA"/>
              </w:rPr>
            </w:pPr>
          </w:p>
          <w:p w:rsidR="0035388E" w:rsidRPr="001F5A2D" w:rsidRDefault="00634FE0" w:rsidP="00BB7B34">
            <w:pPr>
              <w:rPr>
                <w:sz w:val="20"/>
                <w:szCs w:val="20"/>
                <w:lang w:val="uk-UA"/>
              </w:rPr>
            </w:pPr>
            <w:r w:rsidRPr="001F5A2D">
              <w:rPr>
                <w:bCs/>
                <w:iCs/>
                <w:sz w:val="20"/>
                <w:szCs w:val="20"/>
                <w:lang w:val="uk-UA"/>
              </w:rPr>
              <w:t>ДСТУ 2805-94</w:t>
            </w:r>
          </w:p>
        </w:tc>
        <w:tc>
          <w:tcPr>
            <w:tcW w:w="4961" w:type="dxa"/>
          </w:tcPr>
          <w:p w:rsidR="00EA6244" w:rsidRPr="001F5A2D" w:rsidRDefault="009B1DFD" w:rsidP="0035388E">
            <w:pPr>
              <w:rPr>
                <w:sz w:val="20"/>
                <w:szCs w:val="20"/>
                <w:lang w:val="uk-UA"/>
              </w:rPr>
            </w:pPr>
            <w:r w:rsidRPr="001F5A2D">
              <w:rPr>
                <w:rFonts w:ascii="Times New Roman" w:hAnsi="Times New Roman"/>
                <w:sz w:val="20"/>
                <w:szCs w:val="20"/>
                <w:lang w:val="uk-UA"/>
              </w:rPr>
              <w:t>Згідно з „Інструкцією з улаштування та утримання колії залізниць України” ЦП-0269, затвердженої наказом Укрзалізниці від 01.03.2012 № 072-Ц</w:t>
            </w:r>
          </w:p>
        </w:tc>
      </w:tr>
      <w:tr w:rsidR="000259B5" w:rsidRPr="001F5A2D" w:rsidTr="0035388E">
        <w:trPr>
          <w:trHeight w:val="1003"/>
        </w:trPr>
        <w:tc>
          <w:tcPr>
            <w:tcW w:w="11165" w:type="dxa"/>
          </w:tcPr>
          <w:p w:rsidR="000259B5" w:rsidRPr="001F5A2D" w:rsidRDefault="00EA6244" w:rsidP="000259B5">
            <w:pPr>
              <w:rPr>
                <w:sz w:val="20"/>
                <w:szCs w:val="20"/>
                <w:u w:val="single"/>
                <w:lang w:val="uk-UA"/>
              </w:rPr>
            </w:pPr>
            <w:r w:rsidRPr="001F5A2D">
              <w:rPr>
                <w:sz w:val="20"/>
                <w:szCs w:val="20"/>
                <w:u w:val="single"/>
                <w:lang w:val="uk-UA"/>
              </w:rPr>
              <w:t>Очікувана вартість</w:t>
            </w:r>
          </w:p>
          <w:p w:rsidR="00EA6244" w:rsidRPr="001F5A2D" w:rsidRDefault="001F5A2D" w:rsidP="001F5A2D">
            <w:pPr>
              <w:ind w:firstLine="708"/>
              <w:jc w:val="both"/>
              <w:rPr>
                <w:sz w:val="20"/>
                <w:szCs w:val="20"/>
                <w:lang w:val="uk-UA"/>
              </w:rPr>
            </w:pPr>
            <w:r w:rsidRPr="001F5A2D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  <w:lang w:val="uk-UA"/>
              </w:rPr>
              <w:t>685</w:t>
            </w:r>
            <w:r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Pr="001F5A2D"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  <w:lang w:val="uk-UA"/>
              </w:rPr>
              <w:t>736,4</w:t>
            </w:r>
            <w:r>
              <w:rPr>
                <w:rFonts w:ascii="Times New Roman" w:hAnsi="Times New Roman"/>
                <w:bCs/>
                <w:sz w:val="20"/>
                <w:szCs w:val="20"/>
                <w:shd w:val="clear" w:color="auto" w:fill="FFFFFF"/>
                <w:lang w:val="uk-UA"/>
              </w:rPr>
              <w:t xml:space="preserve">0 </w:t>
            </w:r>
            <w:r w:rsidR="00A6151D" w:rsidRPr="001F5A2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грн. без ПДВ</w:t>
            </w:r>
            <w:r w:rsidR="00A6151D" w:rsidRPr="001F5A2D">
              <w:rPr>
                <w:rFonts w:ascii="Times New Roman" w:hAnsi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uk-UA"/>
              </w:rPr>
              <w:t xml:space="preserve">; </w:t>
            </w:r>
            <w:r w:rsidRPr="001F5A2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822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</w:t>
            </w:r>
            <w:r w:rsidRPr="001F5A2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883,68</w:t>
            </w:r>
            <w:r w:rsidR="009405A8" w:rsidRPr="001F5A2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 грн. </w:t>
            </w:r>
            <w:r w:rsidR="00BE0468" w:rsidRPr="001F5A2D"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 xml:space="preserve">з ПДВ </w:t>
            </w:r>
          </w:p>
        </w:tc>
        <w:tc>
          <w:tcPr>
            <w:tcW w:w="4961" w:type="dxa"/>
          </w:tcPr>
          <w:p w:rsidR="00AA4713" w:rsidRPr="001F5A2D" w:rsidRDefault="00EA6244" w:rsidP="00AA4713">
            <w:pPr>
              <w:rPr>
                <w:sz w:val="20"/>
                <w:szCs w:val="20"/>
                <w:lang w:val="uk-UA"/>
              </w:rPr>
            </w:pPr>
            <w:r w:rsidRPr="001F5A2D">
              <w:rPr>
                <w:sz w:val="20"/>
                <w:szCs w:val="20"/>
                <w:lang w:val="uk-UA"/>
              </w:rPr>
              <w:t>За результатами маркетингового дослідження ринку</w:t>
            </w:r>
            <w:r w:rsidR="002A77FF" w:rsidRPr="001F5A2D">
              <w:rPr>
                <w:sz w:val="20"/>
                <w:szCs w:val="20"/>
                <w:lang w:val="uk-UA"/>
              </w:rPr>
              <w:t xml:space="preserve"> </w:t>
            </w:r>
          </w:p>
          <w:p w:rsidR="000259B5" w:rsidRPr="001F5A2D" w:rsidRDefault="000259B5" w:rsidP="00EA6244">
            <w:pPr>
              <w:rPr>
                <w:sz w:val="20"/>
                <w:szCs w:val="20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1F5A2D"/>
    <w:rsid w:val="00220D30"/>
    <w:rsid w:val="002A77FF"/>
    <w:rsid w:val="002F391C"/>
    <w:rsid w:val="00312F2D"/>
    <w:rsid w:val="0035388E"/>
    <w:rsid w:val="003B3553"/>
    <w:rsid w:val="0043203D"/>
    <w:rsid w:val="00437D52"/>
    <w:rsid w:val="00500A5C"/>
    <w:rsid w:val="005436E8"/>
    <w:rsid w:val="005B7840"/>
    <w:rsid w:val="005D1459"/>
    <w:rsid w:val="00634FE0"/>
    <w:rsid w:val="00671B8F"/>
    <w:rsid w:val="006E22D4"/>
    <w:rsid w:val="006E5AAF"/>
    <w:rsid w:val="0072703E"/>
    <w:rsid w:val="00797FD8"/>
    <w:rsid w:val="0086395F"/>
    <w:rsid w:val="0091218A"/>
    <w:rsid w:val="009405A8"/>
    <w:rsid w:val="00950AB6"/>
    <w:rsid w:val="009718F3"/>
    <w:rsid w:val="009A4F7E"/>
    <w:rsid w:val="009B1DFD"/>
    <w:rsid w:val="00A24C58"/>
    <w:rsid w:val="00A6151D"/>
    <w:rsid w:val="00A95920"/>
    <w:rsid w:val="00A96D26"/>
    <w:rsid w:val="00AA4713"/>
    <w:rsid w:val="00BB7B34"/>
    <w:rsid w:val="00BE0468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D4690B"/>
    <w:rsid w:val="00D53CD7"/>
    <w:rsid w:val="00E53AD0"/>
    <w:rsid w:val="00EA6244"/>
    <w:rsid w:val="00F32088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A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8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rsid w:val="00F3208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5A8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aliases w:val="AC List 01,List Paragraph,Number Bullets,List Paragraph (numbered (a)),Список уровня 2,название табл/рис,Chapter10,Литература,Bullet Number,Bullet 1,Use Case List Paragraph,lp1,lp11,List Paragraph11,Elenco Normale,Абзац,CA bullets,EBRD List"/>
    <w:basedOn w:val="a"/>
    <w:link w:val="a8"/>
    <w:qFormat/>
    <w:rsid w:val="00BF3182"/>
    <w:pPr>
      <w:ind w:left="720"/>
      <w:contextualSpacing/>
    </w:pPr>
  </w:style>
  <w:style w:type="character" w:customStyle="1" w:styleId="a8">
    <w:name w:val="Абзац списка Знак"/>
    <w:aliases w:val="AC List 01 Знак,List Paragraph Знак,Number Bullets Знак,List Paragraph (numbered (a)) Знак,Список уровня 2 Знак,название табл/рис Знак,Chapter10 Знак,Литература Знак,Bullet Number Знак,Bullet 1 Знак,Use Case List Paragraph Знак"/>
    <w:link w:val="a7"/>
    <w:rsid w:val="00F3208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2025-02-14T08:40:00Z</dcterms:created>
  <dcterms:modified xsi:type="dcterms:W3CDTF">2025-02-14T08:40:00Z</dcterms:modified>
</cp:coreProperties>
</file>