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350"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 xml:space="preserve">34330000-9 «Запасні частини до вантажних транспортних засобів, фургонів та </w:t>
      </w:r>
    </w:p>
    <w:p w:rsidR="006D40FA" w:rsidRDefault="006F4F3F" w:rsidP="006F4F3F">
      <w:pPr>
        <w:jc w:val="center"/>
        <w:rPr>
          <w:b/>
          <w:sz w:val="28"/>
          <w:szCs w:val="28"/>
          <w:lang w:val="uk-UA"/>
        </w:rPr>
      </w:pPr>
      <w:r w:rsidRPr="006F4F3F">
        <w:rPr>
          <w:b/>
          <w:sz w:val="28"/>
          <w:szCs w:val="28"/>
          <w:lang w:val="uk-UA"/>
        </w:rPr>
        <w:t>легкових автомобілів»</w:t>
      </w:r>
      <w:r w:rsidRPr="006F4F3F">
        <w:rPr>
          <w:b/>
          <w:sz w:val="28"/>
          <w:szCs w:val="28"/>
        </w:rPr>
        <w:t xml:space="preserve"> </w:t>
      </w:r>
      <w:r w:rsidRPr="006F4F3F">
        <w:rPr>
          <w:b/>
          <w:sz w:val="28"/>
          <w:szCs w:val="28"/>
          <w:lang w:val="uk-UA"/>
        </w:rPr>
        <w:t>(Запасні частини до автомобільної та автотракторної техніки)</w:t>
      </w:r>
      <w:r w:rsidR="00CD650C">
        <w:rPr>
          <w:b/>
          <w:sz w:val="28"/>
          <w:szCs w:val="28"/>
          <w:lang w:val="uk-UA"/>
        </w:rPr>
        <w:t xml:space="preserve"> </w:t>
      </w:r>
    </w:p>
    <w:p w:rsidR="00970350" w:rsidRDefault="009B7E9F" w:rsidP="006F4F3F">
      <w:pPr>
        <w:jc w:val="center"/>
        <w:rPr>
          <w:b/>
          <w:sz w:val="28"/>
          <w:szCs w:val="28"/>
          <w:lang w:val="uk-UA"/>
        </w:rPr>
      </w:pPr>
      <w:r w:rsidRPr="009B7E9F">
        <w:rPr>
          <w:b/>
          <w:sz w:val="28"/>
          <w:szCs w:val="28"/>
          <w:lang w:val="uk-UA"/>
        </w:rPr>
        <w:t>UA-2025-09-15-003071-a</w:t>
      </w:r>
      <w:bookmarkStart w:id="0" w:name="_GoBack"/>
      <w:bookmarkEnd w:id="0"/>
    </w:p>
    <w:p w:rsidR="000259B5" w:rsidRDefault="000259B5" w:rsidP="006D40FA">
      <w:pPr>
        <w:jc w:val="center"/>
        <w:rPr>
          <w:lang w:val="uk-UA"/>
        </w:rPr>
      </w:pPr>
    </w:p>
    <w:tbl>
      <w:tblPr>
        <w:tblStyle w:val="a4"/>
        <w:tblW w:w="15559" w:type="dxa"/>
        <w:tblLook w:val="04A0" w:firstRow="1" w:lastRow="0" w:firstColumn="1" w:lastColumn="0" w:noHBand="0" w:noVBand="1"/>
      </w:tblPr>
      <w:tblGrid>
        <w:gridCol w:w="12157"/>
        <w:gridCol w:w="3402"/>
      </w:tblGrid>
      <w:tr w:rsidR="002A50A9" w:rsidRPr="001871BD" w:rsidTr="002F391C">
        <w:tc>
          <w:tcPr>
            <w:tcW w:w="12157" w:type="dxa"/>
          </w:tcPr>
          <w:p w:rsidR="002A50A9" w:rsidRPr="001871BD" w:rsidRDefault="002A50A9" w:rsidP="00021ED5">
            <w:pPr>
              <w:jc w:val="center"/>
              <w:rPr>
                <w:b/>
                <w:sz w:val="28"/>
                <w:szCs w:val="28"/>
                <w:lang w:val="uk-UA"/>
              </w:rPr>
            </w:pPr>
            <w:r w:rsidRPr="001871BD">
              <w:rPr>
                <w:b/>
                <w:sz w:val="28"/>
                <w:szCs w:val="28"/>
                <w:lang w:val="uk-UA"/>
              </w:rPr>
              <w:t xml:space="preserve">Вимоги </w:t>
            </w:r>
            <w:r w:rsidR="00021ED5" w:rsidRPr="001871BD">
              <w:rPr>
                <w:b/>
                <w:sz w:val="28"/>
                <w:szCs w:val="28"/>
                <w:lang w:val="uk-UA"/>
              </w:rPr>
              <w:t>тендерної документації</w:t>
            </w:r>
          </w:p>
        </w:tc>
        <w:tc>
          <w:tcPr>
            <w:tcW w:w="3402" w:type="dxa"/>
          </w:tcPr>
          <w:p w:rsidR="002A50A9" w:rsidRPr="001871BD" w:rsidRDefault="002A50A9" w:rsidP="000259B5">
            <w:pPr>
              <w:jc w:val="center"/>
              <w:rPr>
                <w:sz w:val="28"/>
                <w:szCs w:val="28"/>
                <w:lang w:val="uk-UA"/>
              </w:rPr>
            </w:pPr>
            <w:r w:rsidRPr="001871BD">
              <w:rPr>
                <w:b/>
                <w:sz w:val="28"/>
                <w:szCs w:val="28"/>
                <w:lang w:val="uk-UA"/>
              </w:rPr>
              <w:t>Обґрунтування</w:t>
            </w:r>
          </w:p>
        </w:tc>
      </w:tr>
      <w:tr w:rsidR="000259B5" w:rsidRPr="009B7E9F" w:rsidTr="002F391C">
        <w:tc>
          <w:tcPr>
            <w:tcW w:w="12157" w:type="dxa"/>
          </w:tcPr>
          <w:p w:rsidR="00C432EC" w:rsidRDefault="000259B5" w:rsidP="00392664">
            <w:pPr>
              <w:jc w:val="center"/>
              <w:rPr>
                <w:sz w:val="28"/>
                <w:szCs w:val="28"/>
                <w:u w:val="single"/>
                <w:lang w:val="uk-UA"/>
              </w:rPr>
            </w:pPr>
            <w:r w:rsidRPr="001871BD">
              <w:rPr>
                <w:sz w:val="28"/>
                <w:szCs w:val="28"/>
                <w:u w:val="single"/>
                <w:lang w:val="uk-UA"/>
              </w:rPr>
              <w:t>Технічні</w:t>
            </w:r>
            <w:r w:rsidR="00B42614" w:rsidRPr="001871BD">
              <w:rPr>
                <w:sz w:val="28"/>
                <w:szCs w:val="28"/>
                <w:u w:val="single"/>
                <w:lang w:val="uk-UA"/>
              </w:rPr>
              <w:t xml:space="preserve"> та якісні </w:t>
            </w:r>
            <w:r w:rsidRPr="001871BD">
              <w:rPr>
                <w:sz w:val="28"/>
                <w:szCs w:val="28"/>
                <w:u w:val="single"/>
                <w:lang w:val="uk-UA"/>
              </w:rPr>
              <w:t xml:space="preserve"> характеристики</w:t>
            </w:r>
          </w:p>
          <w:tbl>
            <w:tblPr>
              <w:tblW w:w="11619" w:type="dxa"/>
              <w:tblLook w:val="04A0" w:firstRow="1" w:lastRow="0" w:firstColumn="1" w:lastColumn="0" w:noHBand="0" w:noVBand="1"/>
            </w:tblPr>
            <w:tblGrid>
              <w:gridCol w:w="11619"/>
            </w:tblGrid>
            <w:tr w:rsidR="008C145A" w:rsidRPr="008C145A" w:rsidTr="00A32C09">
              <w:trPr>
                <w:trHeight w:val="315"/>
              </w:trPr>
              <w:tc>
                <w:tcPr>
                  <w:tcW w:w="1161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Регулювач тиску повітря (кат. №100-3534010)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Кран керування 2-х секційний (кат. №8648.35.14.108)</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Склоочисник (кат. №130-5205010-А)</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Фара автомобільна (кат. №ФГ122-3711010-ГВ-1)</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Дверь кабіни ліва (кат. №5301-6199015)</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Дверь кабіни права (кат. №5301-6199014)</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Палець вушка ресори передньої (кат. №5301-2902478)</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Маточина колеса переднього (кат. №5301-3103012-20)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Камера гальмівна (кат. №5301-3519010)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Форсунка Д-245 (кат. №455.1112010-50)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Сайлентблок ресори (кат. №5301-2902490)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Реле стартера (кат. №25.3708800)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Тяга сошки з наконечниками в зборі (кат. №5301-3414010-10)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Турбокомпресор (кат. №ТКР6.1.12.07)</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Регулятор напруги 14В (кат. №201.3702)</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Стартер (кат. №7402.3708)</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Циліндр зчеплення робочий (кат. №3102-1602510)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Диск зчеплення (кат. №406-1601090)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Бензонасос (кат. №1106010-10)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Спідометр (кат. №СП135-3802010)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Стартер (кат. №2501-3708000-40)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Насос паливний низького тиску (кат. №323-1106010)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Циліндр гальмівний задній (кат. №2101-3502040-10)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Бачок розширювача (кат. №5320-1311010)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Фільтр паливний тонкої очистки (кат. №740.1117010)</w:t>
                  </w:r>
                </w:p>
              </w:tc>
            </w:tr>
            <w:tr w:rsidR="008C145A" w:rsidRPr="008C145A" w:rsidTr="00A32C09">
              <w:trPr>
                <w:trHeight w:val="788"/>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A32C09" w:rsidRPr="00A32C09"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Гільзо-поршневий комплект(кат. №740-1000128-18) (Комплектація: Гільза - 1 шт.</w:t>
                  </w:r>
                  <w:r w:rsidR="00A32C09">
                    <w:rPr>
                      <w:rFonts w:ascii="Times New Roman" w:hAnsi="Times New Roman"/>
                      <w:color w:val="000000"/>
                      <w:lang w:val="uk-UA"/>
                    </w:rPr>
                    <w:t xml:space="preserve"> </w:t>
                  </w:r>
                  <w:r w:rsidRPr="008C145A">
                    <w:rPr>
                      <w:rFonts w:ascii="Times New Roman" w:hAnsi="Times New Roman"/>
                      <w:color w:val="000000"/>
                      <w:lang w:val="uk-UA"/>
                    </w:rPr>
                    <w:t>Поршень - 1 шт. Комплект п/кілець - 1 шт.</w:t>
                  </w:r>
                  <w:r w:rsidR="00A32C09">
                    <w:rPr>
                      <w:rFonts w:ascii="Times New Roman" w:hAnsi="Times New Roman"/>
                      <w:color w:val="000000"/>
                      <w:lang w:val="uk-UA"/>
                    </w:rPr>
                    <w:t xml:space="preserve"> </w:t>
                  </w:r>
                  <w:r w:rsidRPr="008C145A">
                    <w:rPr>
                      <w:rFonts w:ascii="Times New Roman" w:hAnsi="Times New Roman"/>
                      <w:color w:val="000000"/>
                      <w:lang w:val="uk-UA"/>
                    </w:rPr>
                    <w:t>Поршневий палець - 1 шт.</w:t>
                  </w:r>
                  <w:r w:rsidR="00A32C09">
                    <w:rPr>
                      <w:rFonts w:ascii="Times New Roman" w:hAnsi="Times New Roman"/>
                      <w:color w:val="000000"/>
                      <w:lang w:val="uk-UA"/>
                    </w:rPr>
                    <w:t xml:space="preserve"> </w:t>
                  </w:r>
                  <w:r w:rsidRPr="008C145A">
                    <w:rPr>
                      <w:rFonts w:ascii="Times New Roman" w:hAnsi="Times New Roman"/>
                      <w:color w:val="000000"/>
                      <w:lang w:val="uk-UA"/>
                    </w:rPr>
                    <w:t xml:space="preserve">Кільце ущільнювальне - 3 шт. Кільце стопорне - 2шт.)    </w:t>
                  </w:r>
                </w:p>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 xml:space="preserve"> </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lastRenderedPageBreak/>
                    <w:t>Повітророзподілювач гальм причепа (кат. №100-3531008)</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Насос водяний двигуна (кат. №245-1307010)</w:t>
                  </w:r>
                </w:p>
              </w:tc>
            </w:tr>
            <w:tr w:rsidR="008C145A" w:rsidRPr="008C145A" w:rsidTr="00A32C09">
              <w:trPr>
                <w:trHeight w:val="630"/>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Комплект гільзо-поршневий (кат. №2401000108) (Комплектація:</w:t>
                  </w:r>
                  <w:r w:rsidR="00A32C09">
                    <w:rPr>
                      <w:rFonts w:ascii="Times New Roman" w:hAnsi="Times New Roman"/>
                      <w:color w:val="000000"/>
                      <w:lang w:val="uk-UA"/>
                    </w:rPr>
                    <w:t xml:space="preserve"> </w:t>
                  </w:r>
                  <w:r w:rsidRPr="008C145A">
                    <w:rPr>
                      <w:rFonts w:ascii="Times New Roman" w:hAnsi="Times New Roman"/>
                      <w:color w:val="000000"/>
                      <w:lang w:val="uk-UA"/>
                    </w:rPr>
                    <w:t>Гільза: 1 шт.</w:t>
                  </w:r>
                  <w:r w:rsidR="00A32C09">
                    <w:rPr>
                      <w:rFonts w:ascii="Times New Roman" w:hAnsi="Times New Roman"/>
                      <w:color w:val="000000"/>
                      <w:lang w:val="uk-UA"/>
                    </w:rPr>
                    <w:t xml:space="preserve"> </w:t>
                  </w:r>
                  <w:r w:rsidRPr="008C145A">
                    <w:rPr>
                      <w:rFonts w:ascii="Times New Roman" w:hAnsi="Times New Roman"/>
                      <w:color w:val="000000"/>
                      <w:lang w:val="uk-UA"/>
                    </w:rPr>
                    <w:t>Поршень: 1 шт.</w:t>
                  </w:r>
                  <w:r w:rsidR="00A32C09">
                    <w:rPr>
                      <w:rFonts w:ascii="Times New Roman" w:hAnsi="Times New Roman"/>
                      <w:color w:val="000000"/>
                      <w:lang w:val="uk-UA"/>
                    </w:rPr>
                    <w:t xml:space="preserve"> </w:t>
                  </w:r>
                  <w:r w:rsidRPr="008C145A">
                    <w:rPr>
                      <w:rFonts w:ascii="Times New Roman" w:hAnsi="Times New Roman"/>
                      <w:color w:val="000000"/>
                      <w:lang w:val="uk-UA"/>
                    </w:rPr>
                    <w:t>Поршневі кільця: комплект на 1 поршень Поршневий палець: 1 шт.</w:t>
                  </w:r>
                  <w:r w:rsidR="00A32C09">
                    <w:rPr>
                      <w:rFonts w:ascii="Times New Roman" w:hAnsi="Times New Roman"/>
                      <w:color w:val="000000"/>
                      <w:lang w:val="uk-UA"/>
                    </w:rPr>
                    <w:t xml:space="preserve"> </w:t>
                  </w:r>
                  <w:r w:rsidRPr="008C145A">
                    <w:rPr>
                      <w:rFonts w:ascii="Times New Roman" w:hAnsi="Times New Roman"/>
                      <w:color w:val="000000"/>
                      <w:lang w:val="uk-UA"/>
                    </w:rPr>
                    <w:t>Ущільнювальні кільця -2 шт.</w:t>
                  </w:r>
                  <w:r w:rsidR="00A32C09">
                    <w:rPr>
                      <w:rFonts w:ascii="Times New Roman" w:hAnsi="Times New Roman"/>
                      <w:color w:val="000000"/>
                      <w:lang w:val="uk-UA"/>
                    </w:rPr>
                    <w:t xml:space="preserve"> </w:t>
                  </w:r>
                  <w:r w:rsidRPr="008C145A">
                    <w:rPr>
                      <w:rFonts w:ascii="Times New Roman" w:hAnsi="Times New Roman"/>
                      <w:color w:val="000000"/>
                      <w:lang w:val="uk-UA"/>
                    </w:rPr>
                    <w:t>Стопорні кільця: 2 шт.)</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Турбокомпресор для двигунів (кат. №ТКР 7Н-2А)</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Розпилювач форсунки (кат. №6А1-20с2-50)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Радіатор водяний алюмінієвий  (кат. №45-1301010-Б)</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Розпилювач Д-65 (кат. №11.1112110-А СБ)</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Брус передній (кат. №40-2800100-А3)</w:t>
                  </w:r>
                </w:p>
              </w:tc>
            </w:tr>
            <w:tr w:rsidR="008C145A" w:rsidRPr="008C145A" w:rsidTr="00A32C09">
              <w:trPr>
                <w:trHeight w:val="648"/>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Корзина в зборі (кат. №45-1604080-А СБ) (Корзина зчеплення в зборі складається з корпусу, натискного диска, пружинного механізму, важелів та кріпильних елементів.)</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Відводка з підшипником (кат. №45-1604065-А)</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Карбюратор (кат. №2108-1107010)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Циліндр гальмівний (кат. №2121-3505009)</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Котушка запалення (кат. №2108-3705010)</w:t>
                  </w:r>
                </w:p>
              </w:tc>
            </w:tr>
            <w:tr w:rsidR="008C145A" w:rsidRPr="008C145A" w:rsidTr="00A32C09">
              <w:trPr>
                <w:trHeight w:val="472"/>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Корзина в зборі (кат. №80-1601090А) (Корзина зчеплення в зборі складається з корпусу, натискного диска, пружинного механізму, важелів та кріпильних елементів.)</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Гідророзподілювач Р-80 (кат. №Р80-3/1-222)</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Барабан гальмівний задній (кат. №2108-3502070)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Шланг гальмівний передній (кат. №2108-3506060-10)</w:t>
                  </w:r>
                </w:p>
              </w:tc>
            </w:tr>
            <w:tr w:rsidR="008C145A" w:rsidRPr="008C145A" w:rsidTr="00A32C09">
              <w:trPr>
                <w:trHeight w:val="636"/>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Вал карданний в зборі L=2674мм (складається з двох карданних валів відкритого типу: проміжного карданного валу з опорою і заднього карданного валу) (кат. №53-2200011 )</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Насос водяний (кат. №2101-1307011)</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Радіатор водяний 2-х рядний алюмінієвий (кат. №5301-1301010-10)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Хрестовина валу карданного рульового механізму (кат. №4301-3401480)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Насос водяний (кат. №Д11-С12-Б3)</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Стартер 12В 1,75 кВт (кат. №42.3708-10)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Диск зчеплення (кат. №2101-1601130)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Колодка гальмівна передня (кат. №3307-3501090)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Вал карданний рульовий нижній в зборі з шарніром (кат. №3307-3401042-10)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Амортизатор передній (кат. №3102-2905004-10)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Циліндр силовий ГУР (кат. №3308-3405011)</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Механізм замка запірний лівий (кат. №3302-6105485)</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Механізм замка запірний правий (кат. №3302-6105484)</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lastRenderedPageBreak/>
                    <w:t>Ручка склопідіймача (кат. №4301-6104066-10)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Сидіння водія (кат. №33097-6800010)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Циліндр гальмівний головний двохбачковий (кат. №5301-3505010)</w:t>
                  </w:r>
                </w:p>
              </w:tc>
            </w:tr>
            <w:tr w:rsidR="008C145A" w:rsidRPr="008C145A" w:rsidTr="00A32C09">
              <w:trPr>
                <w:trHeight w:val="315"/>
              </w:trPr>
              <w:tc>
                <w:tcPr>
                  <w:tcW w:w="11619" w:type="dxa"/>
                  <w:tcBorders>
                    <w:top w:val="nil"/>
                    <w:left w:val="single" w:sz="4" w:space="0" w:color="000000"/>
                    <w:bottom w:val="single" w:sz="4" w:space="0" w:color="000000"/>
                    <w:right w:val="single" w:sz="4" w:space="0" w:color="000000"/>
                  </w:tcBorders>
                  <w:shd w:val="clear" w:color="000000" w:fill="FFFFFF"/>
                  <w:vAlign w:val="center"/>
                  <w:hideMark/>
                </w:tcPr>
                <w:p w:rsidR="008C145A" w:rsidRPr="008C145A" w:rsidRDefault="008C145A" w:rsidP="008C145A">
                  <w:pPr>
                    <w:autoSpaceDE/>
                    <w:autoSpaceDN/>
                    <w:adjustRightInd/>
                    <w:jc w:val="center"/>
                    <w:rPr>
                      <w:rFonts w:ascii="Times New Roman" w:hAnsi="Times New Roman"/>
                      <w:color w:val="000000"/>
                      <w:lang w:val="uk-UA"/>
                    </w:rPr>
                  </w:pPr>
                  <w:r w:rsidRPr="008C145A">
                    <w:rPr>
                      <w:rFonts w:ascii="Times New Roman" w:hAnsi="Times New Roman"/>
                      <w:color w:val="000000"/>
                      <w:lang w:val="uk-UA"/>
                    </w:rPr>
                    <w:t>Коробка передач п`ятиступінчаста (кат. №3110-1700010)</w:t>
                  </w:r>
                </w:p>
              </w:tc>
            </w:tr>
          </w:tbl>
          <w:p w:rsidR="006D40FA" w:rsidRPr="001871BD" w:rsidRDefault="006D40FA" w:rsidP="00850690">
            <w:pPr>
              <w:spacing w:after="120"/>
              <w:jc w:val="both"/>
              <w:rPr>
                <w:sz w:val="28"/>
                <w:szCs w:val="28"/>
                <w:lang w:val="uk-UA"/>
              </w:rPr>
            </w:pPr>
          </w:p>
        </w:tc>
        <w:tc>
          <w:tcPr>
            <w:tcW w:w="3402" w:type="dxa"/>
          </w:tcPr>
          <w:p w:rsidR="00DE154C" w:rsidRPr="001871BD" w:rsidRDefault="00DE154C" w:rsidP="00DE154C">
            <w:pPr>
              <w:ind w:right="360"/>
              <w:jc w:val="center"/>
              <w:rPr>
                <w:sz w:val="28"/>
                <w:szCs w:val="28"/>
                <w:lang w:val="uk-UA"/>
              </w:rPr>
            </w:pPr>
          </w:p>
          <w:p w:rsidR="00E91D0D" w:rsidRDefault="00E91D0D" w:rsidP="00DE154C">
            <w:pPr>
              <w:ind w:right="360"/>
              <w:jc w:val="center"/>
              <w:rPr>
                <w:sz w:val="28"/>
                <w:szCs w:val="28"/>
                <w:lang w:val="uk-UA"/>
              </w:rPr>
            </w:pPr>
          </w:p>
          <w:p w:rsidR="00DE154C" w:rsidRPr="001871BD" w:rsidRDefault="00DE154C" w:rsidP="00DE154C">
            <w:pPr>
              <w:ind w:right="360"/>
              <w:jc w:val="center"/>
              <w:rPr>
                <w:sz w:val="28"/>
                <w:szCs w:val="28"/>
                <w:lang w:val="uk-UA"/>
              </w:rPr>
            </w:pPr>
            <w:r w:rsidRPr="001871BD">
              <w:rPr>
                <w:sz w:val="28"/>
                <w:szCs w:val="28"/>
                <w:lang w:val="uk-UA"/>
              </w:rPr>
              <w:t>Згідно керівництва з експлуатації та ремонту автомобільної та автотракторної техніки.</w:t>
            </w:r>
          </w:p>
          <w:p w:rsidR="00DE154C" w:rsidRPr="001871BD" w:rsidRDefault="00DE154C" w:rsidP="00DE154C">
            <w:pPr>
              <w:ind w:right="360"/>
              <w:jc w:val="center"/>
              <w:rPr>
                <w:sz w:val="28"/>
                <w:szCs w:val="28"/>
                <w:lang w:val="uk-UA"/>
              </w:rPr>
            </w:pPr>
          </w:p>
          <w:p w:rsidR="000259B5" w:rsidRPr="001871BD" w:rsidRDefault="000259B5" w:rsidP="000B4685">
            <w:pPr>
              <w:ind w:right="360"/>
              <w:jc w:val="center"/>
              <w:rPr>
                <w:sz w:val="28"/>
                <w:szCs w:val="28"/>
                <w:lang w:val="uk-UA"/>
              </w:rPr>
            </w:pPr>
          </w:p>
        </w:tc>
      </w:tr>
      <w:tr w:rsidR="002A50A9" w:rsidRPr="001871BD" w:rsidTr="007F0967">
        <w:trPr>
          <w:trHeight w:val="895"/>
        </w:trPr>
        <w:tc>
          <w:tcPr>
            <w:tcW w:w="12157" w:type="dxa"/>
          </w:tcPr>
          <w:p w:rsidR="00230FA6" w:rsidRDefault="00230FA6" w:rsidP="00230FA6">
            <w:pPr>
              <w:rPr>
                <w:rFonts w:ascii="Times New Roman" w:hAnsi="Times New Roman"/>
                <w:b/>
                <w:sz w:val="28"/>
                <w:szCs w:val="28"/>
                <w:lang w:val="uk-UA"/>
              </w:rPr>
            </w:pPr>
          </w:p>
          <w:p w:rsidR="00230FA6" w:rsidRDefault="00230FA6" w:rsidP="00230FA6">
            <w:pPr>
              <w:rPr>
                <w:rFonts w:ascii="Times New Roman" w:hAnsi="Times New Roman"/>
                <w:b/>
                <w:sz w:val="28"/>
                <w:szCs w:val="28"/>
                <w:lang w:val="uk-UA"/>
              </w:rPr>
            </w:pPr>
          </w:p>
          <w:p w:rsidR="00230FA6" w:rsidRPr="001871BD" w:rsidRDefault="00C765F5" w:rsidP="00230FA6">
            <w:pPr>
              <w:rPr>
                <w:rFonts w:ascii="Times New Roman" w:hAnsi="Times New Roman"/>
                <w:sz w:val="28"/>
                <w:szCs w:val="28"/>
                <w:lang w:val="uk-UA"/>
              </w:rPr>
            </w:pPr>
            <w:r w:rsidRPr="00C765F5">
              <w:rPr>
                <w:rFonts w:ascii="Times New Roman" w:hAnsi="Times New Roman"/>
                <w:b/>
                <w:sz w:val="28"/>
                <w:szCs w:val="28"/>
                <w:lang w:val="uk-UA"/>
              </w:rPr>
              <w:t xml:space="preserve">очікувана вартість закупівлі – </w:t>
            </w:r>
            <w:r w:rsidR="008C145A" w:rsidRPr="008C145A">
              <w:rPr>
                <w:rFonts w:ascii="Times New Roman" w:hAnsi="Times New Roman"/>
                <w:b/>
                <w:sz w:val="28"/>
                <w:szCs w:val="28"/>
                <w:lang w:val="uk-UA"/>
              </w:rPr>
              <w:t>2 081 760,00</w:t>
            </w:r>
            <w:r w:rsidR="00230FA6" w:rsidRPr="00230FA6">
              <w:rPr>
                <w:rFonts w:ascii="Times New Roman" w:hAnsi="Times New Roman"/>
                <w:b/>
                <w:sz w:val="28"/>
                <w:szCs w:val="28"/>
                <w:lang w:val="uk-UA"/>
              </w:rPr>
              <w:t xml:space="preserve"> грн без ПДВ;  </w:t>
            </w:r>
            <w:r w:rsidR="008C145A" w:rsidRPr="008C145A">
              <w:rPr>
                <w:rFonts w:ascii="Times New Roman" w:hAnsi="Times New Roman"/>
                <w:b/>
                <w:sz w:val="28"/>
                <w:szCs w:val="28"/>
                <w:lang w:val="uk-UA"/>
              </w:rPr>
              <w:t>2 498 112,00</w:t>
            </w:r>
            <w:r w:rsidR="00230FA6" w:rsidRPr="00230FA6">
              <w:rPr>
                <w:rFonts w:ascii="Times New Roman" w:hAnsi="Times New Roman"/>
                <w:b/>
                <w:sz w:val="28"/>
                <w:szCs w:val="28"/>
                <w:lang w:val="uk-UA"/>
              </w:rPr>
              <w:t xml:space="preserve"> грн з ПДВ</w:t>
            </w:r>
            <w:r>
              <w:rPr>
                <w:rFonts w:ascii="Times New Roman" w:hAnsi="Times New Roman"/>
                <w:b/>
                <w:sz w:val="28"/>
                <w:szCs w:val="28"/>
                <w:lang w:val="uk-UA"/>
              </w:rPr>
              <w:t xml:space="preserve">            </w:t>
            </w:r>
            <w:r w:rsidRPr="00C765F5">
              <w:rPr>
                <w:rFonts w:ascii="Times New Roman" w:hAnsi="Times New Roman"/>
                <w:b/>
                <w:sz w:val="28"/>
                <w:szCs w:val="28"/>
                <w:lang w:val="uk-UA"/>
              </w:rPr>
              <w:t xml:space="preserve"> </w:t>
            </w:r>
          </w:p>
          <w:p w:rsidR="002A50A9" w:rsidRPr="001871BD" w:rsidRDefault="002A50A9" w:rsidP="00C765F5">
            <w:pPr>
              <w:rPr>
                <w:rFonts w:ascii="Times New Roman" w:hAnsi="Times New Roman"/>
                <w:sz w:val="28"/>
                <w:szCs w:val="28"/>
                <w:lang w:val="uk-UA"/>
              </w:rPr>
            </w:pPr>
          </w:p>
        </w:tc>
        <w:tc>
          <w:tcPr>
            <w:tcW w:w="3402" w:type="dxa"/>
            <w:vAlign w:val="center"/>
          </w:tcPr>
          <w:p w:rsidR="002A50A9" w:rsidRPr="001871BD" w:rsidRDefault="002A50A9" w:rsidP="007F0967">
            <w:pPr>
              <w:jc w:val="center"/>
              <w:rPr>
                <w:sz w:val="28"/>
                <w:szCs w:val="28"/>
                <w:lang w:val="uk-UA"/>
              </w:rPr>
            </w:pPr>
            <w:r w:rsidRPr="001871BD">
              <w:rPr>
                <w:sz w:val="28"/>
                <w:szCs w:val="28"/>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1871BD"/>
    <w:rsid w:val="001C5F04"/>
    <w:rsid w:val="001D1ADE"/>
    <w:rsid w:val="001E53D6"/>
    <w:rsid w:val="00230FA6"/>
    <w:rsid w:val="002719B1"/>
    <w:rsid w:val="00292BDA"/>
    <w:rsid w:val="002A50A9"/>
    <w:rsid w:val="002C7661"/>
    <w:rsid w:val="002F391C"/>
    <w:rsid w:val="00304BD1"/>
    <w:rsid w:val="00392664"/>
    <w:rsid w:val="003B7459"/>
    <w:rsid w:val="003F605F"/>
    <w:rsid w:val="004442D2"/>
    <w:rsid w:val="00465FEB"/>
    <w:rsid w:val="004938E8"/>
    <w:rsid w:val="004B7E90"/>
    <w:rsid w:val="004D79DF"/>
    <w:rsid w:val="005070EC"/>
    <w:rsid w:val="005177A6"/>
    <w:rsid w:val="00540A91"/>
    <w:rsid w:val="00552D4C"/>
    <w:rsid w:val="00556C4F"/>
    <w:rsid w:val="005636FE"/>
    <w:rsid w:val="005C4BCD"/>
    <w:rsid w:val="005F4302"/>
    <w:rsid w:val="006101C9"/>
    <w:rsid w:val="0064423D"/>
    <w:rsid w:val="00655C38"/>
    <w:rsid w:val="006B172B"/>
    <w:rsid w:val="006D40FA"/>
    <w:rsid w:val="006E20FE"/>
    <w:rsid w:val="006F3052"/>
    <w:rsid w:val="006F4F3F"/>
    <w:rsid w:val="007736D1"/>
    <w:rsid w:val="007B4D8E"/>
    <w:rsid w:val="007D7DAC"/>
    <w:rsid w:val="007F0967"/>
    <w:rsid w:val="00850690"/>
    <w:rsid w:val="008552DA"/>
    <w:rsid w:val="008A5455"/>
    <w:rsid w:val="008C145A"/>
    <w:rsid w:val="00950AB6"/>
    <w:rsid w:val="00970350"/>
    <w:rsid w:val="00986239"/>
    <w:rsid w:val="009B5873"/>
    <w:rsid w:val="009B7E9F"/>
    <w:rsid w:val="009D170A"/>
    <w:rsid w:val="00A32C09"/>
    <w:rsid w:val="00A525C3"/>
    <w:rsid w:val="00A54A84"/>
    <w:rsid w:val="00A70659"/>
    <w:rsid w:val="00A917BE"/>
    <w:rsid w:val="00AB453E"/>
    <w:rsid w:val="00B15E00"/>
    <w:rsid w:val="00B272FE"/>
    <w:rsid w:val="00B35DE1"/>
    <w:rsid w:val="00B42614"/>
    <w:rsid w:val="00B47CE7"/>
    <w:rsid w:val="00B573F3"/>
    <w:rsid w:val="00B57A1F"/>
    <w:rsid w:val="00B7637C"/>
    <w:rsid w:val="00B97CB3"/>
    <w:rsid w:val="00BA5DC0"/>
    <w:rsid w:val="00BB11B0"/>
    <w:rsid w:val="00BC43E4"/>
    <w:rsid w:val="00C006C8"/>
    <w:rsid w:val="00C432EC"/>
    <w:rsid w:val="00C61611"/>
    <w:rsid w:val="00C765F5"/>
    <w:rsid w:val="00C927F4"/>
    <w:rsid w:val="00CA5C26"/>
    <w:rsid w:val="00CD650C"/>
    <w:rsid w:val="00D067E3"/>
    <w:rsid w:val="00D640FA"/>
    <w:rsid w:val="00D82E0A"/>
    <w:rsid w:val="00D92B52"/>
    <w:rsid w:val="00DA2851"/>
    <w:rsid w:val="00DB79BB"/>
    <w:rsid w:val="00DE154C"/>
    <w:rsid w:val="00DF0F5D"/>
    <w:rsid w:val="00E24CAD"/>
    <w:rsid w:val="00E24CE3"/>
    <w:rsid w:val="00E8206C"/>
    <w:rsid w:val="00E91D0D"/>
    <w:rsid w:val="00E979E1"/>
    <w:rsid w:val="00E97C2B"/>
    <w:rsid w:val="00EA6244"/>
    <w:rsid w:val="00F231C1"/>
    <w:rsid w:val="00F8269F"/>
    <w:rsid w:val="00FA695F"/>
    <w:rsid w:val="00FF4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29677731">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592</TotalTime>
  <Pages>3</Pages>
  <Words>587</Words>
  <Characters>3350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K.Pavlenko</cp:lastModifiedBy>
  <cp:revision>70</cp:revision>
  <cp:lastPrinted>2024-10-29T11:28:00Z</cp:lastPrinted>
  <dcterms:created xsi:type="dcterms:W3CDTF">2021-02-09T12:49:00Z</dcterms:created>
  <dcterms:modified xsi:type="dcterms:W3CDTF">2025-09-15T10:06:00Z</dcterms:modified>
</cp:coreProperties>
</file>